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773633FF" w:rsidR="00AA0408" w:rsidRPr="00AA0408" w:rsidRDefault="00AA0408" w:rsidP="00AA0408">
      <w:pPr>
        <w:snapToGrid w:val="0"/>
        <w:spacing w:after="60"/>
        <w:jc w:val="right"/>
        <w:rPr>
          <w:bCs/>
          <w:color w:val="000000"/>
          <w:sz w:val="24"/>
          <w:szCs w:val="24"/>
        </w:rPr>
      </w:pPr>
      <w:r w:rsidRPr="00AA0408">
        <w:rPr>
          <w:color w:val="000000"/>
          <w:sz w:val="24"/>
          <w:szCs w:val="24"/>
        </w:rPr>
        <w:t>«</w:t>
      </w:r>
      <w:r w:rsidR="00153197">
        <w:rPr>
          <w:color w:val="000000"/>
          <w:sz w:val="24"/>
          <w:szCs w:val="24"/>
        </w:rPr>
        <w:t>29</w:t>
      </w:r>
      <w:r w:rsidRPr="00AA0408">
        <w:rPr>
          <w:color w:val="000000"/>
          <w:sz w:val="24"/>
          <w:szCs w:val="24"/>
        </w:rPr>
        <w:t xml:space="preserve">» </w:t>
      </w:r>
      <w:r w:rsidR="00A13908">
        <w:rPr>
          <w:color w:val="000000"/>
          <w:sz w:val="24"/>
          <w:szCs w:val="24"/>
        </w:rPr>
        <w:t>марта</w:t>
      </w:r>
      <w:r w:rsidRPr="00AA0408">
        <w:rPr>
          <w:color w:val="000000"/>
          <w:sz w:val="24"/>
          <w:szCs w:val="24"/>
        </w:rPr>
        <w:t xml:space="preserve"> 202</w:t>
      </w:r>
      <w:r w:rsidR="00B92C4F">
        <w:rPr>
          <w:color w:val="000000"/>
          <w:sz w:val="24"/>
          <w:szCs w:val="24"/>
        </w:rPr>
        <w:t>4</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80B9A87"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A13908" w:rsidRPr="00A13908">
        <w:rPr>
          <w:b/>
          <w:sz w:val="32"/>
          <w:szCs w:val="32"/>
          <w:lang w:eastAsia="en-US" w:bidi="en-US"/>
        </w:rPr>
        <w:t>Оказание услуг</w:t>
      </w:r>
      <w:r w:rsidR="00E05AF0">
        <w:rPr>
          <w:b/>
          <w:sz w:val="32"/>
          <w:szCs w:val="32"/>
          <w:lang w:eastAsia="en-US" w:bidi="en-US"/>
        </w:rPr>
        <w:t xml:space="preserve"> клининга</w:t>
      </w:r>
      <w:r w:rsidRPr="002770DD">
        <w:rPr>
          <w:b/>
          <w:sz w:val="32"/>
          <w:szCs w:val="32"/>
        </w:rPr>
        <w:t>»</w:t>
      </w:r>
      <w:r w:rsidR="0024298A">
        <w:rPr>
          <w:b/>
          <w:sz w:val="32"/>
          <w:szCs w:val="32"/>
        </w:rPr>
        <w:t xml:space="preserve"> </w:t>
      </w:r>
      <w:r w:rsidR="0024298A" w:rsidRPr="00A13908">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596DED65"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B92C4F">
        <w:rPr>
          <w:b/>
          <w:sz w:val="24"/>
          <w:szCs w:val="24"/>
        </w:rPr>
        <w:t>4</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8088E7A"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E05AF0">
        <w:rPr>
          <w:iCs/>
          <w:sz w:val="24"/>
          <w:szCs w:val="24"/>
        </w:rPr>
        <w:t>),</w:t>
      </w:r>
      <w:r w:rsidRPr="00E05AF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A13908">
        <w:rPr>
          <w:b/>
          <w:i/>
          <w:sz w:val="24"/>
          <w:szCs w:val="24"/>
        </w:rPr>
        <w:t>«</w:t>
      </w:r>
      <w:r w:rsidR="00A13908" w:rsidRPr="00A13908">
        <w:rPr>
          <w:b/>
          <w:i/>
          <w:sz w:val="24"/>
          <w:szCs w:val="24"/>
          <w:lang w:eastAsia="en-US" w:bidi="en-US"/>
        </w:rPr>
        <w:t xml:space="preserve">Оказание услуг </w:t>
      </w:r>
      <w:r w:rsidR="00E05AF0">
        <w:rPr>
          <w:b/>
          <w:i/>
          <w:sz w:val="24"/>
          <w:szCs w:val="24"/>
          <w:lang w:eastAsia="en-US" w:bidi="en-US"/>
        </w:rPr>
        <w:t>клининга</w:t>
      </w:r>
      <w:r w:rsidRPr="00A13908">
        <w:rPr>
          <w:b/>
          <w:bCs/>
          <w:i/>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77777777"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w:t>
      </w:r>
      <w:r w:rsidR="00A269F9">
        <w:rPr>
          <w:bCs/>
          <w:sz w:val="24"/>
          <w:szCs w:val="24"/>
        </w:rPr>
        <w:t xml:space="preserve">транспортных </w:t>
      </w:r>
      <w:r w:rsidRPr="002770DD">
        <w:rPr>
          <w:bCs/>
          <w:sz w:val="24"/>
          <w:szCs w:val="24"/>
        </w:rPr>
        <w:t xml:space="preserve">услуг по перевозке </w:t>
      </w:r>
      <w:r w:rsidR="00A269F9">
        <w:rPr>
          <w:bCs/>
          <w:sz w:val="24"/>
          <w:szCs w:val="24"/>
        </w:rPr>
        <w:t>детей</w:t>
      </w:r>
      <w:r w:rsidR="00E32972">
        <w:rPr>
          <w:bCs/>
          <w:color w:val="000000"/>
          <w:sz w:val="24"/>
          <w:szCs w:val="24"/>
        </w:rPr>
        <w:t>.</w:t>
      </w:r>
    </w:p>
    <w:p w14:paraId="2DEE1AF5" w14:textId="6FA0AEE6"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325B53">
        <w:rPr>
          <w:bCs/>
          <w:sz w:val="24"/>
          <w:szCs w:val="24"/>
          <w:lang w:eastAsia="ar-SA"/>
        </w:rPr>
        <w:t>34</w:t>
      </w:r>
      <w:r w:rsidRPr="002770DD">
        <w:rPr>
          <w:bCs/>
          <w:sz w:val="24"/>
          <w:szCs w:val="24"/>
          <w:lang w:eastAsia="ar-SA"/>
        </w:rPr>
        <w:t xml:space="preserve"> - «</w:t>
      </w:r>
      <w:r w:rsidR="00A13908" w:rsidRPr="00A13908">
        <w:rPr>
          <w:b/>
          <w:sz w:val="24"/>
          <w:szCs w:val="24"/>
          <w:lang w:eastAsia="en-US" w:bidi="en-US"/>
        </w:rPr>
        <w:t>Оказание услуг</w:t>
      </w:r>
      <w:r w:rsidR="00325B53">
        <w:rPr>
          <w:b/>
          <w:sz w:val="24"/>
          <w:szCs w:val="24"/>
          <w:lang w:eastAsia="en-US" w:bidi="en-US"/>
        </w:rPr>
        <w:t xml:space="preserve"> клининга</w:t>
      </w:r>
      <w:r w:rsidRPr="002770DD">
        <w:rPr>
          <w:bCs/>
          <w:sz w:val="24"/>
          <w:szCs w:val="24"/>
          <w:lang w:eastAsia="ar-SA"/>
        </w:rPr>
        <w:t>».</w:t>
      </w:r>
    </w:p>
    <w:p w14:paraId="228CEB51" w14:textId="0A759A4F"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B92C4F">
        <w:rPr>
          <w:bCs/>
          <w:sz w:val="24"/>
          <w:szCs w:val="24"/>
          <w:lang w:eastAsia="ar-SA"/>
        </w:rPr>
        <w:t>4</w:t>
      </w:r>
      <w:r w:rsidRPr="002770DD">
        <w:rPr>
          <w:bCs/>
          <w:sz w:val="24"/>
          <w:szCs w:val="24"/>
          <w:lang w:eastAsia="ar-SA"/>
        </w:rPr>
        <w:t>07, Лот № 0</w:t>
      </w:r>
      <w:r w:rsidR="00325B53">
        <w:rPr>
          <w:bCs/>
          <w:sz w:val="24"/>
          <w:szCs w:val="24"/>
          <w:lang w:eastAsia="ar-SA"/>
        </w:rPr>
        <w:t>11</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A13908">
        <w:rPr>
          <w:bCs/>
          <w:sz w:val="24"/>
          <w:szCs w:val="24"/>
          <w:lang w:eastAsia="ar-SA"/>
        </w:rPr>
        <w:t>)</w:t>
      </w:r>
    </w:p>
    <w:p w14:paraId="72C4690F" w14:textId="77777777" w:rsidR="000D711B" w:rsidRPr="000D711B" w:rsidRDefault="002770DD" w:rsidP="000D711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0D711B" w:rsidRPr="000D711B">
        <w:rPr>
          <w:b/>
          <w:sz w:val="24"/>
          <w:szCs w:val="24"/>
        </w:rPr>
        <w:t>Место оказания услуг</w:t>
      </w:r>
      <w:r w:rsidR="000D711B" w:rsidRPr="000D711B">
        <w:rPr>
          <w:sz w:val="24"/>
          <w:szCs w:val="24"/>
        </w:rPr>
        <w:t>: Республика Мордовия, Кочкуровский район, с.Сабаево, ДОЛ «Энергетик».</w:t>
      </w:r>
    </w:p>
    <w:p w14:paraId="73FF5F1B" w14:textId="464F3DDE" w:rsidR="000D711B" w:rsidRPr="00325B53" w:rsidRDefault="000D711B" w:rsidP="000D711B">
      <w:pPr>
        <w:jc w:val="both"/>
        <w:rPr>
          <w:sz w:val="24"/>
          <w:szCs w:val="24"/>
          <w:lang w:eastAsia="ar-SA"/>
        </w:rPr>
      </w:pPr>
      <w:r w:rsidRPr="000D711B">
        <w:rPr>
          <w:b/>
          <w:sz w:val="24"/>
          <w:szCs w:val="24"/>
        </w:rPr>
        <w:t xml:space="preserve">         </w:t>
      </w:r>
      <w:r>
        <w:rPr>
          <w:b/>
          <w:sz w:val="24"/>
          <w:szCs w:val="24"/>
        </w:rPr>
        <w:t xml:space="preserve">          </w:t>
      </w:r>
      <w:r w:rsidR="00111A72">
        <w:rPr>
          <w:b/>
          <w:sz w:val="24"/>
          <w:szCs w:val="24"/>
        </w:rPr>
        <w:t xml:space="preserve"> </w:t>
      </w:r>
      <w:r w:rsidRPr="000D711B">
        <w:rPr>
          <w:b/>
          <w:sz w:val="24"/>
          <w:szCs w:val="24"/>
        </w:rPr>
        <w:t>Характеристика оказываемых услуг</w:t>
      </w:r>
      <w:r w:rsidRPr="000D711B">
        <w:rPr>
          <w:sz w:val="24"/>
          <w:szCs w:val="24"/>
        </w:rPr>
        <w:t xml:space="preserve">: </w:t>
      </w:r>
      <w:r w:rsidR="00325B53" w:rsidRPr="00325B53">
        <w:rPr>
          <w:b/>
          <w:i/>
          <w:sz w:val="24"/>
          <w:szCs w:val="24"/>
        </w:rPr>
        <w:t>м</w:t>
      </w:r>
      <w:r w:rsidR="00325B53" w:rsidRPr="00325B53">
        <w:rPr>
          <w:b/>
          <w:bCs/>
          <w:i/>
          <w:iCs/>
          <w:color w:val="000000"/>
          <w:sz w:val="24"/>
          <w:szCs w:val="24"/>
        </w:rPr>
        <w:t>ытье окон с внутренней стороны и наружной стороны (без применения промышленного альпинизма)</w:t>
      </w:r>
      <w:r w:rsidRPr="00325B53">
        <w:rPr>
          <w:sz w:val="24"/>
          <w:szCs w:val="24"/>
          <w:lang w:eastAsia="ar-SA"/>
        </w:rPr>
        <w:t>.</w:t>
      </w:r>
    </w:p>
    <w:p w14:paraId="26F075FD" w14:textId="30F10016" w:rsidR="000D711B" w:rsidRPr="00325B53" w:rsidRDefault="000D711B" w:rsidP="000D711B">
      <w:pPr>
        <w:ind w:firstLine="567"/>
        <w:jc w:val="both"/>
        <w:rPr>
          <w:sz w:val="24"/>
          <w:szCs w:val="24"/>
        </w:rPr>
      </w:pPr>
      <w:r>
        <w:rPr>
          <w:b/>
          <w:sz w:val="24"/>
          <w:szCs w:val="24"/>
        </w:rPr>
        <w:t xml:space="preserve">         </w:t>
      </w:r>
      <w:r w:rsidR="00111A72">
        <w:rPr>
          <w:b/>
          <w:sz w:val="24"/>
          <w:szCs w:val="24"/>
        </w:rPr>
        <w:t xml:space="preserve"> </w:t>
      </w:r>
      <w:r w:rsidRPr="000D711B">
        <w:rPr>
          <w:b/>
          <w:sz w:val="24"/>
          <w:szCs w:val="24"/>
        </w:rPr>
        <w:t>Объём оказываемых услуг:</w:t>
      </w:r>
      <w:r w:rsidRPr="000D711B">
        <w:rPr>
          <w:sz w:val="24"/>
          <w:szCs w:val="24"/>
        </w:rPr>
        <w:t xml:space="preserve"> </w:t>
      </w:r>
      <w:r w:rsidR="00325B53" w:rsidRPr="00325B53">
        <w:rPr>
          <w:sz w:val="24"/>
          <w:szCs w:val="24"/>
        </w:rPr>
        <w:t>в строгом соответствии с Техническим заданием (Приложение 1), являющимся приложением к Документации по запросу предложений</w:t>
      </w:r>
      <w:r w:rsidRPr="00325B53">
        <w:rPr>
          <w:sz w:val="24"/>
          <w:szCs w:val="24"/>
        </w:rPr>
        <w:t>.</w:t>
      </w:r>
    </w:p>
    <w:p w14:paraId="71EB2307" w14:textId="62A0A27D" w:rsidR="000D711B" w:rsidRPr="00325B53" w:rsidRDefault="000D711B" w:rsidP="000D711B">
      <w:pPr>
        <w:suppressAutoHyphens/>
        <w:ind w:right="-1" w:firstLine="567"/>
        <w:jc w:val="both"/>
        <w:rPr>
          <w:rFonts w:eastAsia="Courier New"/>
          <w:color w:val="000000"/>
          <w:sz w:val="24"/>
          <w:szCs w:val="24"/>
          <w:lang w:eastAsia="ar-SA"/>
        </w:rPr>
      </w:pPr>
      <w:r>
        <w:rPr>
          <w:b/>
          <w:sz w:val="22"/>
          <w:szCs w:val="22"/>
          <w:lang w:eastAsia="ar-SA"/>
        </w:rPr>
        <w:t xml:space="preserve">          </w:t>
      </w:r>
      <w:r w:rsidR="00111A72">
        <w:rPr>
          <w:b/>
          <w:sz w:val="22"/>
          <w:szCs w:val="22"/>
          <w:lang w:eastAsia="ar-SA"/>
        </w:rPr>
        <w:t xml:space="preserve"> </w:t>
      </w:r>
      <w:r w:rsidRPr="000D711B">
        <w:rPr>
          <w:b/>
          <w:sz w:val="24"/>
          <w:szCs w:val="24"/>
          <w:lang w:eastAsia="ar-SA"/>
        </w:rPr>
        <w:t>Сроки оказания услуг</w:t>
      </w:r>
      <w:r w:rsidRPr="000D711B">
        <w:rPr>
          <w:sz w:val="24"/>
          <w:szCs w:val="24"/>
          <w:lang w:eastAsia="ar-SA"/>
        </w:rPr>
        <w:t>:</w:t>
      </w:r>
      <w:r w:rsidRPr="000D711B">
        <w:rPr>
          <w:color w:val="0000FF"/>
          <w:sz w:val="24"/>
          <w:szCs w:val="24"/>
          <w:lang w:eastAsia="ar-SA"/>
        </w:rPr>
        <w:t xml:space="preserve"> </w:t>
      </w:r>
      <w:r w:rsidR="00325B53" w:rsidRPr="00325B53">
        <w:rPr>
          <w:color w:val="0000FF"/>
          <w:sz w:val="24"/>
          <w:szCs w:val="24"/>
          <w:lang w:eastAsia="ar-SA"/>
        </w:rPr>
        <w:t>начало оказание услуг 13 мая 2024г., окончание оказания услуг 31 мая 2024г</w:t>
      </w:r>
      <w:r w:rsidR="00325B53">
        <w:rPr>
          <w:color w:val="0000FF"/>
          <w:sz w:val="24"/>
          <w:szCs w:val="24"/>
          <w:lang w:eastAsia="ar-SA"/>
        </w:rPr>
        <w:t>.</w:t>
      </w:r>
    </w:p>
    <w:p w14:paraId="2CC924D4" w14:textId="40178D9D" w:rsidR="000D711B" w:rsidRPr="000D711B" w:rsidRDefault="000D711B" w:rsidP="00325B53">
      <w:pPr>
        <w:widowControl w:val="0"/>
        <w:ind w:right="-1"/>
        <w:contextualSpacing/>
        <w:jc w:val="both"/>
        <w:rPr>
          <w:rFonts w:eastAsia="Courier New"/>
          <w:color w:val="000000"/>
          <w:sz w:val="24"/>
          <w:szCs w:val="24"/>
        </w:rPr>
      </w:pPr>
      <w:r w:rsidRPr="000D711B">
        <w:rPr>
          <w:rFonts w:eastAsia="Courier New"/>
          <w:color w:val="000000"/>
          <w:sz w:val="24"/>
          <w:szCs w:val="24"/>
        </w:rPr>
        <w:t xml:space="preserve">                                                </w:t>
      </w:r>
      <w:r>
        <w:rPr>
          <w:rFonts w:eastAsia="Courier New"/>
          <w:color w:val="000000"/>
          <w:sz w:val="24"/>
          <w:szCs w:val="24"/>
        </w:rPr>
        <w:t xml:space="preserve">             </w:t>
      </w:r>
      <w:r w:rsidR="00111A72">
        <w:rPr>
          <w:rFonts w:eastAsia="Courier New"/>
          <w:color w:val="000000"/>
          <w:sz w:val="24"/>
          <w:szCs w:val="24"/>
        </w:rPr>
        <w:t xml:space="preserve"> </w:t>
      </w:r>
    </w:p>
    <w:p w14:paraId="40AC1ED7" w14:textId="70FB464A" w:rsidR="007F0C53" w:rsidRPr="000D711B" w:rsidRDefault="002770DD" w:rsidP="000D711B">
      <w:pPr>
        <w:ind w:firstLine="567"/>
        <w:jc w:val="both"/>
        <w:rPr>
          <w:bCs/>
          <w:i/>
          <w:sz w:val="24"/>
          <w:szCs w:val="24"/>
        </w:rPr>
      </w:pPr>
      <w:r w:rsidRPr="000D711B">
        <w:rPr>
          <w:sz w:val="24"/>
          <w:szCs w:val="24"/>
        </w:rPr>
        <w:t>1.1.</w:t>
      </w:r>
      <w:r w:rsidR="00A269F9" w:rsidRPr="000D711B">
        <w:rPr>
          <w:sz w:val="24"/>
          <w:szCs w:val="24"/>
        </w:rPr>
        <w:t>5</w:t>
      </w:r>
      <w:r w:rsidRPr="000D711B">
        <w:rPr>
          <w:sz w:val="24"/>
          <w:szCs w:val="24"/>
        </w:rPr>
        <w:t xml:space="preserve">. </w:t>
      </w:r>
      <w:r w:rsidRPr="000D711B">
        <w:rPr>
          <w:b/>
          <w:sz w:val="24"/>
          <w:szCs w:val="24"/>
        </w:rPr>
        <w:t>Порядок оплаты:</w:t>
      </w:r>
      <w:r w:rsidRPr="000D711B">
        <w:rPr>
          <w:sz w:val="24"/>
          <w:szCs w:val="24"/>
        </w:rPr>
        <w:t xml:space="preserve"> </w:t>
      </w:r>
    </w:p>
    <w:p w14:paraId="2627F746" w14:textId="4786892D"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sidR="00325B53">
        <w:rPr>
          <w:color w:val="0000FF"/>
          <w:sz w:val="24"/>
          <w:szCs w:val="24"/>
        </w:rPr>
        <w:t>.</w:t>
      </w:r>
    </w:p>
    <w:p w14:paraId="6645F1BF" w14:textId="77777777"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w:t>
      </w:r>
      <w:r w:rsidRPr="002770DD">
        <w:rPr>
          <w:sz w:val="24"/>
          <w:szCs w:val="24"/>
        </w:rPr>
        <w:lastRenderedPageBreak/>
        <w:t xml:space="preserve">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lastRenderedPageBreak/>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2F52B187" w:rsidR="00060C58" w:rsidRPr="00D9234B"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00B92C4F">
        <w:rPr>
          <w:bCs/>
          <w:sz w:val="24"/>
          <w:szCs w:val="24"/>
        </w:rPr>
        <w:t>56</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w:t>
      </w:r>
      <w:r w:rsidR="00B92C4F">
        <w:rPr>
          <w:bCs/>
          <w:sz w:val="24"/>
          <w:szCs w:val="24"/>
        </w:rPr>
        <w:t>3</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153197">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lastRenderedPageBreak/>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lastRenderedPageBreak/>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698866A9" w:rsidR="003E64DC" w:rsidRPr="0031285B"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w:t>
      </w:r>
      <w:r w:rsidRPr="00D0171E">
        <w:rPr>
          <w:bCs/>
          <w:sz w:val="24"/>
          <w:szCs w:val="24"/>
        </w:rPr>
        <w:lastRenderedPageBreak/>
        <w:t xml:space="preserve">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542369FB" w:rsidR="000F3A4D" w:rsidRDefault="000D711B" w:rsidP="00C03569">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D711B">
        <w:rPr>
          <w:b/>
          <w:sz w:val="24"/>
          <w:szCs w:val="24"/>
        </w:rPr>
        <w:t>Начальная (максимальная) цена Договора</w:t>
      </w:r>
      <w:r w:rsidRPr="000D711B">
        <w:rPr>
          <w:sz w:val="24"/>
          <w:szCs w:val="24"/>
        </w:rPr>
        <w:t xml:space="preserve"> без учета НДС составляет </w:t>
      </w:r>
      <w:r w:rsidR="00691AA7" w:rsidRPr="00691AA7">
        <w:rPr>
          <w:b/>
          <w:sz w:val="24"/>
          <w:szCs w:val="24"/>
        </w:rPr>
        <w:t>89 166</w:t>
      </w:r>
      <w:r w:rsidR="00691AA7" w:rsidRPr="00691AA7">
        <w:rPr>
          <w:b/>
          <w:bCs/>
          <w:sz w:val="24"/>
          <w:szCs w:val="24"/>
        </w:rPr>
        <w:t xml:space="preserve"> (Восемьдесят девять тысяч сто шестьдесят шесть) рублей 67 копеек</w:t>
      </w:r>
      <w:r w:rsidR="00691AA7" w:rsidRPr="00691AA7">
        <w:rPr>
          <w:bCs/>
          <w:sz w:val="24"/>
          <w:szCs w:val="24"/>
        </w:rPr>
        <w:t xml:space="preserve">, кроме того НДС в размере 20 % - </w:t>
      </w:r>
      <w:r w:rsidR="00691AA7" w:rsidRPr="00691AA7">
        <w:rPr>
          <w:b/>
          <w:bCs/>
          <w:sz w:val="24"/>
          <w:szCs w:val="24"/>
        </w:rPr>
        <w:t>17 833 (Семнадцать тысяч восемьсот тридцать три) рубля 33 копейки</w:t>
      </w:r>
      <w:r w:rsidRPr="00691AA7">
        <w:rPr>
          <w:sz w:val="24"/>
          <w:szCs w:val="24"/>
        </w:rPr>
        <w:t xml:space="preserve">. </w:t>
      </w:r>
    </w:p>
    <w:p w14:paraId="6DA59E0B" w14:textId="00BCED51" w:rsidR="00691AA7" w:rsidRPr="00691AA7" w:rsidRDefault="00691AA7" w:rsidP="00691AA7">
      <w:pPr>
        <w:widowControl w:val="0"/>
        <w:shd w:val="clear" w:color="auto" w:fill="FFFFFF"/>
        <w:tabs>
          <w:tab w:val="left" w:pos="1560"/>
          <w:tab w:val="left" w:pos="1843"/>
        </w:tabs>
        <w:suppressAutoHyphens/>
        <w:autoSpaceDE w:val="0"/>
        <w:autoSpaceDN w:val="0"/>
        <w:ind w:right="-108" w:firstLine="709"/>
        <w:jc w:val="both"/>
        <w:rPr>
          <w:sz w:val="24"/>
          <w:szCs w:val="24"/>
        </w:rPr>
      </w:pPr>
      <w:r w:rsidRPr="00691AA7">
        <w:rPr>
          <w:sz w:val="24"/>
          <w:szCs w:val="24"/>
        </w:rPr>
        <w:t xml:space="preserve">Начальная (максимальная) цена договора (цена лота) с учетом НДС составляет </w:t>
      </w:r>
      <w:r w:rsidRPr="00691AA7">
        <w:rPr>
          <w:b/>
          <w:sz w:val="24"/>
          <w:szCs w:val="24"/>
        </w:rPr>
        <w:t>107 000</w:t>
      </w:r>
      <w:r w:rsidRPr="00691AA7">
        <w:rPr>
          <w:b/>
          <w:bCs/>
          <w:sz w:val="24"/>
          <w:szCs w:val="24"/>
        </w:rPr>
        <w:t xml:space="preserve"> (Сто семь тысяч) рублей 00 копеек</w:t>
      </w:r>
      <w:r w:rsidRPr="00691AA7">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w:t>
      </w:r>
      <w:r w:rsidRPr="00691AA7">
        <w:rPr>
          <w:sz w:val="24"/>
          <w:szCs w:val="24"/>
        </w:rPr>
        <w:lastRenderedPageBreak/>
        <w:t xml:space="preserve">таким участником в заявке, не должна превышать установленную начальную (максимальную) цену (цену лота) без учета НДС. </w:t>
      </w:r>
      <w:r w:rsidRPr="00691AA7">
        <w:rPr>
          <w:b/>
          <w:sz w:val="24"/>
          <w:szCs w:val="24"/>
        </w:rPr>
        <w:t>Закупочная комиссия сопоставление ценовых предложений участников будет осуществлять без НДС</w:t>
      </w:r>
      <w:r w:rsidRPr="00691AA7">
        <w:rPr>
          <w:sz w:val="24"/>
          <w:szCs w:val="24"/>
        </w:rPr>
        <w:t>. Превышение начальной (максимальной) цены оказываемых услуг может являться основанием для отклонения</w:t>
      </w:r>
      <w:r>
        <w:rPr>
          <w:sz w:val="24"/>
          <w:szCs w:val="24"/>
        </w:rPr>
        <w:t>.</w:t>
      </w:r>
    </w:p>
    <w:p w14:paraId="3D7422AC" w14:textId="68B94636" w:rsidR="000D711B" w:rsidRPr="000D711B" w:rsidRDefault="000D711B" w:rsidP="00C03569">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D711B">
        <w:rPr>
          <w:sz w:val="24"/>
          <w:szCs w:val="24"/>
        </w:rPr>
        <w:t xml:space="preserve">Начальная (максимальная) цена договора включает в себя: все затраты, накладные расходы, налоги, пошлины,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 </w:t>
      </w:r>
    </w:p>
    <w:p w14:paraId="250BA058" w14:textId="77777777" w:rsidR="009E6F29" w:rsidRPr="00D0171E"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1543B852" w:rsidR="009E6F29" w:rsidRPr="00131A45"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009931A8">
        <w:rPr>
          <w:rFonts w:eastAsia="Arial Unicode MS"/>
          <w:sz w:val="24"/>
        </w:rPr>
        <w:t>;</w:t>
      </w:r>
    </w:p>
    <w:p w14:paraId="6202D0B1" w14:textId="28C7D3CA" w:rsidR="00131A45" w:rsidRPr="008C746C" w:rsidRDefault="00131A45" w:rsidP="00F34921">
      <w:pPr>
        <w:widowControl w:val="0"/>
        <w:numPr>
          <w:ilvl w:val="0"/>
          <w:numId w:val="58"/>
        </w:numPr>
        <w:tabs>
          <w:tab w:val="left" w:pos="0"/>
          <w:tab w:val="left" w:pos="1080"/>
        </w:tabs>
        <w:ind w:left="0" w:right="-40" w:firstLine="567"/>
        <w:jc w:val="both"/>
        <w:rPr>
          <w:sz w:val="24"/>
          <w:szCs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подкритерию «</w:t>
      </w:r>
      <w:r w:rsidR="008173E7" w:rsidRPr="008C746C">
        <w:rPr>
          <w:spacing w:val="-1"/>
          <w:sz w:val="24"/>
          <w:szCs w:val="24"/>
          <w:lang w:eastAsia="ar-SA"/>
        </w:rPr>
        <w:t>Деловая репутация участника»</w:t>
      </w:r>
      <w:r w:rsidRPr="008C746C">
        <w:rPr>
          <w:spacing w:val="-1"/>
          <w:sz w:val="24"/>
          <w:szCs w:val="24"/>
          <w:lang w:eastAsia="ar-SA"/>
        </w:rPr>
        <w:t>)</w:t>
      </w:r>
      <w:r w:rsidR="008173E7" w:rsidRPr="008C746C">
        <w:rPr>
          <w:spacing w:val="-1"/>
          <w:sz w:val="24"/>
          <w:szCs w:val="24"/>
          <w:lang w:eastAsia="ar-SA"/>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lastRenderedPageBreak/>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1FF1C8E2" w:rsidR="00E03359" w:rsidRPr="004703B0"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9A193A">
      <w:pPr>
        <w:widowControl w:val="0"/>
        <w:numPr>
          <w:ilvl w:val="0"/>
          <w:numId w:val="138"/>
        </w:numPr>
        <w:suppressAutoHyphens/>
        <w:overflowPunct w:val="0"/>
        <w:autoSpaceDE w:val="0"/>
        <w:autoSpaceDN w:val="0"/>
        <w:adjustRightInd w:val="0"/>
        <w:spacing w:after="120"/>
        <w:ind w:left="0" w:firstLine="284"/>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 xml:space="preserve">Документы, позволяющие определить является/не является участник Закупочной процедуры </w:t>
      </w:r>
      <w:r w:rsidR="00166C20" w:rsidRPr="00DE4864">
        <w:rPr>
          <w:color w:val="000000" w:themeColor="text1"/>
          <w:sz w:val="24"/>
          <w:szCs w:val="24"/>
          <w:lang w:eastAsia="ar-SA"/>
        </w:rPr>
        <w:lastRenderedPageBreak/>
        <w:t>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43AF8707"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AB6F48" w:rsidRPr="00AB6F48">
        <w:rPr>
          <w:bCs/>
          <w:color w:val="FF0000"/>
          <w:sz w:val="24"/>
        </w:rPr>
        <w:t>29</w:t>
      </w:r>
      <w:r w:rsidR="00C45BAC">
        <w:rPr>
          <w:bCs/>
          <w:color w:val="FF0000"/>
          <w:sz w:val="24"/>
        </w:rPr>
        <w:t>.</w:t>
      </w:r>
      <w:r w:rsidR="000944CB">
        <w:rPr>
          <w:bCs/>
          <w:color w:val="FF0000"/>
          <w:sz w:val="24"/>
        </w:rPr>
        <w:t>0</w:t>
      </w:r>
      <w:r w:rsidR="00111A72">
        <w:rPr>
          <w:bCs/>
          <w:color w:val="FF0000"/>
          <w:sz w:val="24"/>
        </w:rPr>
        <w:t>3</w:t>
      </w:r>
      <w:r w:rsidR="00C45BAC">
        <w:rPr>
          <w:bCs/>
          <w:color w:val="FF0000"/>
          <w:sz w:val="24"/>
        </w:rPr>
        <w:t>.</w:t>
      </w:r>
      <w:r w:rsidRPr="001B7202">
        <w:rPr>
          <w:bCs/>
          <w:color w:val="FF0000"/>
          <w:sz w:val="24"/>
        </w:rPr>
        <w:t>202</w:t>
      </w:r>
      <w:r w:rsidR="00B92C4F">
        <w:rPr>
          <w:bCs/>
          <w:color w:val="FF0000"/>
          <w:sz w:val="24"/>
        </w:rPr>
        <w:t>4</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AB6F48">
        <w:rPr>
          <w:bCs/>
          <w:color w:val="FF0000"/>
          <w:sz w:val="24"/>
          <w:szCs w:val="24"/>
        </w:rPr>
        <w:t>05</w:t>
      </w:r>
      <w:r w:rsidR="00C45BAC">
        <w:rPr>
          <w:bCs/>
          <w:color w:val="FF0000"/>
          <w:sz w:val="24"/>
          <w:szCs w:val="24"/>
        </w:rPr>
        <w:t>.</w:t>
      </w:r>
      <w:r w:rsidR="000944CB">
        <w:rPr>
          <w:bCs/>
          <w:color w:val="FF0000"/>
          <w:sz w:val="24"/>
          <w:szCs w:val="24"/>
        </w:rPr>
        <w:t>0</w:t>
      </w:r>
      <w:r w:rsidR="00C03569">
        <w:rPr>
          <w:bCs/>
          <w:color w:val="FF0000"/>
          <w:sz w:val="24"/>
          <w:szCs w:val="24"/>
        </w:rPr>
        <w:t>4</w:t>
      </w:r>
      <w:r w:rsidR="003A1605" w:rsidRPr="003A1605">
        <w:rPr>
          <w:bCs/>
          <w:color w:val="FF0000"/>
          <w:sz w:val="24"/>
          <w:szCs w:val="24"/>
        </w:rPr>
        <w:t>.202</w:t>
      </w:r>
      <w:r w:rsidR="00B92C4F">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0EF75348"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AB6F48" w:rsidRPr="00AB6F48">
        <w:rPr>
          <w:color w:val="FF0000"/>
          <w:sz w:val="24"/>
          <w:szCs w:val="24"/>
        </w:rPr>
        <w:t>29</w:t>
      </w:r>
      <w:r w:rsidR="001B7202" w:rsidRPr="00A94934">
        <w:rPr>
          <w:bCs/>
          <w:color w:val="FF0000"/>
          <w:sz w:val="24"/>
          <w:szCs w:val="24"/>
          <w:highlight w:val="yellow"/>
        </w:rPr>
        <w:t>.</w:t>
      </w:r>
      <w:r w:rsidR="000944CB">
        <w:rPr>
          <w:bCs/>
          <w:color w:val="FF0000"/>
          <w:sz w:val="24"/>
          <w:szCs w:val="24"/>
          <w:highlight w:val="yellow"/>
        </w:rPr>
        <w:t>0</w:t>
      </w:r>
      <w:r w:rsidR="00111A72">
        <w:rPr>
          <w:bCs/>
          <w:color w:val="FF0000"/>
          <w:sz w:val="24"/>
          <w:szCs w:val="24"/>
          <w:highlight w:val="yellow"/>
        </w:rPr>
        <w:t>3</w:t>
      </w:r>
      <w:r w:rsidR="001B7202" w:rsidRPr="001B7202">
        <w:rPr>
          <w:bCs/>
          <w:color w:val="FF0000"/>
          <w:sz w:val="24"/>
          <w:szCs w:val="24"/>
          <w:highlight w:val="yellow"/>
        </w:rPr>
        <w:t>.</w:t>
      </w:r>
      <w:r w:rsidR="00740E7B" w:rsidRPr="001B7202">
        <w:rPr>
          <w:bCs/>
          <w:color w:val="FF0000"/>
          <w:sz w:val="24"/>
          <w:szCs w:val="24"/>
          <w:highlight w:val="yellow"/>
        </w:rPr>
        <w:t>202</w:t>
      </w:r>
      <w:r w:rsidR="00B92C4F">
        <w:rPr>
          <w:bCs/>
          <w:color w:val="FF0000"/>
          <w:sz w:val="24"/>
          <w:szCs w:val="24"/>
          <w:highlight w:val="yellow"/>
        </w:rPr>
        <w:t>4</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sz w:val="24"/>
          <w:szCs w:val="24"/>
        </w:rPr>
        <w:t xml:space="preserve">Срок окончания подачи заявок </w:t>
      </w:r>
      <w:r w:rsidR="001B7202" w:rsidRPr="001B7202">
        <w:rPr>
          <w:color w:val="FF0000"/>
          <w:sz w:val="24"/>
          <w:szCs w:val="24"/>
          <w:highlight w:val="yellow"/>
          <w:u w:val="single"/>
        </w:rPr>
        <w:t>1</w:t>
      </w:r>
      <w:r w:rsidR="000944CB">
        <w:rPr>
          <w:color w:val="FF0000"/>
          <w:sz w:val="24"/>
          <w:szCs w:val="24"/>
          <w:highlight w:val="yellow"/>
          <w:u w:val="single"/>
        </w:rPr>
        <w:t>4</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AB6F48">
        <w:rPr>
          <w:color w:val="FF0000"/>
          <w:sz w:val="24"/>
          <w:szCs w:val="24"/>
          <w:highlight w:val="yellow"/>
        </w:rPr>
        <w:t>10</w:t>
      </w:r>
      <w:r w:rsidR="004969BF">
        <w:rPr>
          <w:bCs/>
          <w:color w:val="FF0000"/>
          <w:sz w:val="24"/>
          <w:szCs w:val="24"/>
          <w:highlight w:val="yellow"/>
        </w:rPr>
        <w:t>.</w:t>
      </w:r>
      <w:r w:rsidR="000944CB">
        <w:rPr>
          <w:bCs/>
          <w:color w:val="FF0000"/>
          <w:sz w:val="24"/>
          <w:szCs w:val="24"/>
          <w:highlight w:val="yellow"/>
        </w:rPr>
        <w:t>0</w:t>
      </w:r>
      <w:r w:rsidR="00C03569">
        <w:rPr>
          <w:bCs/>
          <w:color w:val="FF0000"/>
          <w:sz w:val="24"/>
          <w:szCs w:val="24"/>
          <w:highlight w:val="yellow"/>
        </w:rPr>
        <w:t>4</w:t>
      </w:r>
      <w:r w:rsidR="001B7202" w:rsidRPr="001B7202">
        <w:rPr>
          <w:bCs/>
          <w:color w:val="FF0000"/>
          <w:sz w:val="24"/>
          <w:szCs w:val="24"/>
          <w:highlight w:val="yellow"/>
        </w:rPr>
        <w:t>.</w:t>
      </w:r>
      <w:r w:rsidR="00740E7B" w:rsidRPr="001B7202">
        <w:rPr>
          <w:bCs/>
          <w:color w:val="FF0000"/>
          <w:sz w:val="24"/>
          <w:szCs w:val="24"/>
          <w:highlight w:val="yellow"/>
        </w:rPr>
        <w:t>202</w:t>
      </w:r>
      <w:r w:rsidR="00B92C4F">
        <w:rPr>
          <w:bCs/>
          <w:color w:val="FF0000"/>
          <w:sz w:val="24"/>
          <w:szCs w:val="24"/>
          <w:highlight w:val="yellow"/>
        </w:rPr>
        <w:t>4</w:t>
      </w:r>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r w:rsidRPr="00D0171E">
        <w:rPr>
          <w:color w:val="0000FF"/>
          <w:sz w:val="24"/>
          <w:szCs w:val="24"/>
          <w:u w:val="single"/>
          <w:lang w:val="en-US"/>
        </w:rPr>
        <w:t>www</w:t>
      </w:r>
      <w:r w:rsidRPr="00D0171E">
        <w:rPr>
          <w:color w:val="0000FF"/>
          <w:sz w:val="24"/>
          <w:szCs w:val="24"/>
          <w:u w:val="single"/>
        </w:rPr>
        <w:t>.</w:t>
      </w:r>
      <w:r w:rsidRPr="00D0171E">
        <w:rPr>
          <w:color w:val="0000FF"/>
          <w:sz w:val="24"/>
          <w:szCs w:val="24"/>
          <w:u w:val="single"/>
          <w:lang w:val="en-US"/>
        </w:rPr>
        <w:t>roseltorg</w:t>
      </w:r>
      <w:r w:rsidRPr="00D0171E">
        <w:rPr>
          <w:color w:val="0000FF"/>
          <w:sz w:val="24"/>
          <w:szCs w:val="24"/>
          <w:u w:val="single"/>
        </w:rPr>
        <w:t>.</w:t>
      </w:r>
      <w:r w:rsidRPr="00D0171E">
        <w:rPr>
          <w:color w:val="0000FF"/>
          <w:sz w:val="24"/>
          <w:szCs w:val="24"/>
          <w:u w:val="single"/>
          <w:lang w:val="en-US"/>
        </w:rPr>
        <w:t>ru</w:t>
      </w:r>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0944CB">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AB6F48">
        <w:rPr>
          <w:bCs/>
          <w:color w:val="FF0000"/>
          <w:sz w:val="24"/>
          <w:szCs w:val="24"/>
          <w:highlight w:val="yellow"/>
        </w:rPr>
        <w:t>10</w:t>
      </w:r>
      <w:r w:rsidR="004969BF">
        <w:rPr>
          <w:bCs/>
          <w:color w:val="FF0000"/>
          <w:sz w:val="24"/>
          <w:szCs w:val="24"/>
          <w:highlight w:val="yellow"/>
        </w:rPr>
        <w:t>.</w:t>
      </w:r>
      <w:r w:rsidR="00976B89">
        <w:rPr>
          <w:bCs/>
          <w:color w:val="FF0000"/>
          <w:sz w:val="24"/>
          <w:szCs w:val="24"/>
          <w:highlight w:val="yellow"/>
        </w:rPr>
        <w:t>0</w:t>
      </w:r>
      <w:r w:rsidR="00C03569">
        <w:rPr>
          <w:bCs/>
          <w:color w:val="FF0000"/>
          <w:sz w:val="24"/>
          <w:szCs w:val="24"/>
          <w:highlight w:val="yellow"/>
        </w:rPr>
        <w:t>4</w:t>
      </w:r>
      <w:r w:rsidR="001B7202" w:rsidRPr="001B7202">
        <w:rPr>
          <w:bCs/>
          <w:color w:val="FF0000"/>
          <w:sz w:val="24"/>
          <w:szCs w:val="24"/>
          <w:highlight w:val="yellow"/>
        </w:rPr>
        <w:t>.</w:t>
      </w:r>
      <w:r w:rsidR="00740E7B" w:rsidRPr="001B7202">
        <w:rPr>
          <w:bCs/>
          <w:color w:val="FF0000"/>
          <w:sz w:val="24"/>
          <w:szCs w:val="24"/>
          <w:highlight w:val="yellow"/>
        </w:rPr>
        <w:t>202</w:t>
      </w:r>
      <w:r w:rsidR="00B92C4F">
        <w:rPr>
          <w:bCs/>
          <w:color w:val="FF0000"/>
          <w:sz w:val="24"/>
          <w:szCs w:val="24"/>
          <w:highlight w:val="yellow"/>
        </w:rPr>
        <w:t>4</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2"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333AB3">
        <w:rPr>
          <w:sz w:val="24"/>
          <w:szCs w:val="24"/>
        </w:rPr>
        <w:t>.</w:t>
      </w:r>
    </w:p>
    <w:p w14:paraId="4995F26D" w14:textId="77777777"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АО «Социальная сфера-М»</w:t>
      </w:r>
      <w:r w:rsidR="001B7202" w:rsidRPr="001B7202">
        <w:rPr>
          <w:rFonts w:eastAsia="Arial Unicode MS"/>
          <w:sz w:val="24"/>
          <w:szCs w:val="24"/>
        </w:rPr>
        <w:t xml:space="preserve"> 430030, РМ, г. Саранск, ул. Васенко, 40 В каб. </w:t>
      </w:r>
      <w:r w:rsidR="000944CB">
        <w:rPr>
          <w:rFonts w:eastAsia="Arial Unicode MS"/>
          <w:sz w:val="24"/>
          <w:szCs w:val="24"/>
        </w:rPr>
        <w:t>515</w:t>
      </w:r>
      <w:r w:rsidR="001B7202" w:rsidRPr="001B7202">
        <w:rPr>
          <w:rFonts w:eastAsia="Arial Unicode MS"/>
          <w:sz w:val="24"/>
          <w:szCs w:val="24"/>
          <w:lang w:val="x-none"/>
        </w:rPr>
        <w:t>.</w:t>
      </w:r>
    </w:p>
    <w:p w14:paraId="1882256E" w14:textId="50A083D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Предполагается, что подведение итогов запроса и подписание протокола буд</w:t>
      </w:r>
      <w:r w:rsidR="00AB6F48">
        <w:rPr>
          <w:sz w:val="24"/>
          <w:szCs w:val="24"/>
        </w:rPr>
        <w:t xml:space="preserve">ет осуществлено, не позднее </w:t>
      </w:r>
      <w:r w:rsidR="00AB6F48" w:rsidRPr="00AB6F48">
        <w:rPr>
          <w:color w:val="FF0000"/>
          <w:sz w:val="24"/>
          <w:szCs w:val="24"/>
        </w:rPr>
        <w:t>10</w:t>
      </w:r>
      <w:r w:rsidR="001B7202" w:rsidRPr="00A94934">
        <w:rPr>
          <w:bCs/>
          <w:color w:val="FF0000"/>
          <w:sz w:val="24"/>
          <w:szCs w:val="24"/>
          <w:highlight w:val="yellow"/>
        </w:rPr>
        <w:t>.</w:t>
      </w:r>
      <w:r w:rsidR="000944CB">
        <w:rPr>
          <w:bCs/>
          <w:color w:val="FF0000"/>
          <w:sz w:val="24"/>
          <w:szCs w:val="24"/>
          <w:highlight w:val="yellow"/>
        </w:rPr>
        <w:t>0</w:t>
      </w:r>
      <w:r w:rsidR="00C03569">
        <w:rPr>
          <w:bCs/>
          <w:color w:val="FF0000"/>
          <w:sz w:val="24"/>
          <w:szCs w:val="24"/>
          <w:highlight w:val="yellow"/>
        </w:rPr>
        <w:t>5</w:t>
      </w:r>
      <w:r w:rsidR="001B7202" w:rsidRPr="000D1A6C">
        <w:rPr>
          <w:bCs/>
          <w:color w:val="FF0000"/>
          <w:sz w:val="24"/>
          <w:szCs w:val="24"/>
          <w:highlight w:val="yellow"/>
        </w:rPr>
        <w:t>.</w:t>
      </w:r>
      <w:r w:rsidR="00740E7B" w:rsidRPr="000D1A6C">
        <w:rPr>
          <w:bCs/>
          <w:color w:val="FF0000"/>
          <w:sz w:val="24"/>
          <w:szCs w:val="24"/>
          <w:highlight w:val="yellow"/>
        </w:rPr>
        <w:t>202</w:t>
      </w:r>
      <w:r w:rsidR="008C746C">
        <w:rPr>
          <w:bCs/>
          <w:color w:val="FF0000"/>
          <w:sz w:val="24"/>
          <w:szCs w:val="24"/>
          <w:highlight w:val="yellow"/>
        </w:rPr>
        <w:t>4</w:t>
      </w:r>
      <w:r w:rsidR="00740E7B" w:rsidRPr="000D1A6C">
        <w:rPr>
          <w:bCs/>
          <w:color w:val="FF0000"/>
          <w:sz w:val="24"/>
          <w:szCs w:val="24"/>
          <w:highlight w:val="yellow"/>
        </w:rPr>
        <w:t xml:space="preserve"> 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3" w:name="_Ref303683883"/>
      <w:bookmarkStart w:id="114" w:name="_Toc343613548"/>
      <w:r w:rsidRPr="00D0171E">
        <w:rPr>
          <w:rFonts w:ascii="Times New Roman" w:hAnsi="Times New Roman"/>
          <w:bCs w:val="0"/>
          <w:i w:val="0"/>
          <w:iCs w:val="0"/>
          <w:sz w:val="24"/>
          <w:szCs w:val="24"/>
          <w:lang w:val="ru-RU" w:eastAsia="ru-RU"/>
        </w:rPr>
        <w:t>3.5. Изменение и отзыв Заявки</w:t>
      </w:r>
      <w:bookmarkEnd w:id="113"/>
      <w:bookmarkEnd w:id="114"/>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5973250"/>
      <w:bookmarkStart w:id="116"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5"/>
      <w:bookmarkEnd w:id="116"/>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Toc343613550"/>
      <w:r w:rsidRPr="00D0171E">
        <w:rPr>
          <w:rFonts w:ascii="Times New Roman" w:hAnsi="Times New Roman"/>
          <w:bCs w:val="0"/>
          <w:i w:val="0"/>
          <w:iCs w:val="0"/>
          <w:sz w:val="24"/>
          <w:szCs w:val="24"/>
          <w:lang w:val="ru-RU" w:eastAsia="ru-RU"/>
        </w:rPr>
        <w:t>3.6.1. Общие положения</w:t>
      </w:r>
      <w:bookmarkEnd w:id="117"/>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8" w:name="__RefNumPara__844_922829174"/>
      <w:bookmarkEnd w:id="118"/>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19" w:name="_Ref93089454"/>
      <w:bookmarkStart w:id="120"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14:paraId="5DE5B6F3" w14:textId="77777777" w:rsidR="0037536A" w:rsidRPr="00B92C4F"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B92C4F">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B92C4F">
        <w:rPr>
          <w:rFonts w:cs="Times New Roman"/>
        </w:rPr>
        <w:t>В случае если при проведении закупки</w:t>
      </w:r>
      <w:r w:rsidRPr="00D0171E">
        <w:rPr>
          <w:rFonts w:cs="Times New Roman"/>
        </w:rPr>
        <w:t xml:space="preserve">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19"/>
      <w:bookmarkEnd w:id="120"/>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1" w:history="1">
        <w:r w:rsidRPr="00D0171E">
          <w:rPr>
            <w:rStyle w:val="ac"/>
            <w:sz w:val="24"/>
            <w:szCs w:val="24"/>
          </w:rPr>
          <w:t>www.zakupki.gov.ru</w:t>
        </w:r>
        <w:r w:rsidRPr="00D0171E">
          <w:rPr>
            <w:rStyle w:val="ac"/>
            <w:color w:val="000000"/>
            <w:sz w:val="24"/>
            <w:szCs w:val="24"/>
          </w:rPr>
          <w:t>;</w:t>
        </w:r>
      </w:hyperlink>
    </w:p>
    <w:p w14:paraId="08FE094A" w14:textId="4F69E2C1" w:rsidR="0037536A"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1" w:name="_Ref306138385"/>
      <w:bookmarkStart w:id="122" w:name="_Toc343613553"/>
      <w:r w:rsidRPr="00D0171E">
        <w:rPr>
          <w:szCs w:val="24"/>
        </w:rPr>
        <w:t>Оценочная стадия</w:t>
      </w:r>
      <w:bookmarkEnd w:id="121"/>
      <w:bookmarkEnd w:id="122"/>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14:paraId="24FB8844" w14:textId="38EEB695" w:rsidR="000944CB" w:rsidRPr="000944CB" w:rsidRDefault="008C746C"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0,</w:t>
            </w:r>
            <w:r w:rsidR="00AB6F48">
              <w:rPr>
                <w:b/>
                <w:bCs/>
                <w:color w:val="FF0000"/>
                <w:sz w:val="24"/>
                <w:szCs w:val="24"/>
                <w:highlight w:val="yellow"/>
                <w:lang w:eastAsia="ar-SA"/>
              </w:rPr>
              <w:t>9</w:t>
            </w:r>
            <w:r>
              <w:rPr>
                <w:b/>
                <w:bCs/>
                <w:color w:val="FF0000"/>
                <w:sz w:val="24"/>
                <w:szCs w:val="24"/>
                <w:highlight w:val="yellow"/>
                <w:lang w:eastAsia="ar-SA"/>
              </w:rPr>
              <w:t>5</w:t>
            </w:r>
          </w:p>
        </w:tc>
      </w:tr>
      <w:tr w:rsidR="009931A8" w:rsidRPr="000944CB" w14:paraId="77F3F85F" w14:textId="77777777" w:rsidTr="00FF01C8">
        <w:trPr>
          <w:trHeight w:val="65"/>
        </w:trPr>
        <w:tc>
          <w:tcPr>
            <w:tcW w:w="3995" w:type="pct"/>
            <w:vAlign w:val="center"/>
          </w:tcPr>
          <w:p w14:paraId="5D498DC3" w14:textId="7096333F" w:rsidR="009931A8" w:rsidRPr="000944CB" w:rsidRDefault="009931A8" w:rsidP="000944CB">
            <w:pPr>
              <w:widowControl w:val="0"/>
              <w:shd w:val="clear" w:color="auto" w:fill="FFFFFF"/>
              <w:autoSpaceDE w:val="0"/>
              <w:spacing w:before="60" w:after="100" w:line="264" w:lineRule="auto"/>
              <w:ind w:right="159"/>
              <w:jc w:val="both"/>
              <w:rPr>
                <w:b/>
                <w:bCs/>
                <w:color w:val="FF0000"/>
                <w:sz w:val="24"/>
                <w:szCs w:val="24"/>
                <w:lang w:eastAsia="ar-SA"/>
              </w:rPr>
            </w:pPr>
            <w:r>
              <w:rPr>
                <w:b/>
                <w:bCs/>
                <w:color w:val="FF0000"/>
                <w:sz w:val="24"/>
                <w:szCs w:val="24"/>
                <w:lang w:eastAsia="ar-SA"/>
              </w:rPr>
              <w:lastRenderedPageBreak/>
              <w:t xml:space="preserve">2.2. </w:t>
            </w:r>
            <w:r w:rsidRPr="009931A8">
              <w:rPr>
                <w:bCs/>
                <w:color w:val="FF0000"/>
                <w:sz w:val="24"/>
                <w:szCs w:val="24"/>
                <w:lang w:eastAsia="ar-SA"/>
              </w:rPr>
              <w:t>Деловая репутация участника</w:t>
            </w:r>
          </w:p>
        </w:tc>
        <w:tc>
          <w:tcPr>
            <w:tcW w:w="1005" w:type="pct"/>
            <w:vAlign w:val="center"/>
          </w:tcPr>
          <w:p w14:paraId="69D05258" w14:textId="38DF460D" w:rsidR="009931A8" w:rsidRDefault="008C746C"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w:t>
            </w:r>
            <w:r w:rsidR="00AB6F48">
              <w:rPr>
                <w:b/>
                <w:bCs/>
                <w:color w:val="FF0000"/>
                <w:sz w:val="24"/>
                <w:szCs w:val="24"/>
                <w:highlight w:val="yellow"/>
                <w:lang w:eastAsia="ar-SA"/>
              </w:rPr>
              <w:t>0</w:t>
            </w:r>
            <w:bookmarkStart w:id="123" w:name="_GoBack"/>
            <w:bookmarkEnd w:id="123"/>
            <w:r>
              <w:rPr>
                <w:b/>
                <w:bCs/>
                <w:color w:val="FF0000"/>
                <w:sz w:val="24"/>
                <w:szCs w:val="24"/>
                <w:highlight w:val="yellow"/>
                <w:lang w:eastAsia="ar-SA"/>
              </w:rPr>
              <w:t>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w:t>
      </w:r>
      <w:r w:rsidRPr="00D0171E">
        <w:rPr>
          <w:sz w:val="24"/>
        </w:rPr>
        <w:lastRenderedPageBreak/>
        <w:t>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1EC0A017" w14:textId="48AB7DD6" w:rsidR="009931A8"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w:t>
      </w:r>
      <w:r w:rsidR="009931A8">
        <w:rPr>
          <w:bCs/>
          <w:color w:val="FF0000"/>
          <w:sz w:val="24"/>
          <w:szCs w:val="24"/>
          <w:lang w:eastAsia="ar-SA"/>
        </w:rPr>
        <w:t>логичных работ/услуг» 5 баллов);</w:t>
      </w:r>
    </w:p>
    <w:p w14:paraId="1EBDAD5C" w14:textId="3F62444C" w:rsidR="008173E7" w:rsidRDefault="008173E7" w:rsidP="00131A45">
      <w:pPr>
        <w:rPr>
          <w:rFonts w:eastAsia="Calibri"/>
          <w:b/>
          <w:bCs/>
          <w:color w:val="FF0000"/>
          <w:sz w:val="24"/>
          <w:szCs w:val="24"/>
        </w:rPr>
      </w:pPr>
      <w:r w:rsidRPr="00A35B11">
        <w:rPr>
          <w:rFonts w:eastAsia="Calibri"/>
          <w:b/>
          <w:bCs/>
          <w:color w:val="FF0000"/>
          <w:sz w:val="24"/>
          <w:szCs w:val="24"/>
        </w:rPr>
        <w:t>По подкритери</w:t>
      </w:r>
      <w:r w:rsidR="008C746C" w:rsidRPr="00A35B11">
        <w:rPr>
          <w:rFonts w:eastAsia="Calibri"/>
          <w:b/>
          <w:bCs/>
          <w:color w:val="FF0000"/>
          <w:sz w:val="24"/>
          <w:szCs w:val="24"/>
        </w:rPr>
        <w:t>ю «деловая репутация Участника»</w:t>
      </w:r>
      <w:r w:rsidRPr="00A35B11">
        <w:rPr>
          <w:rFonts w:eastAsia="Calibri"/>
          <w:b/>
          <w:bCs/>
          <w:color w:val="FF0000"/>
          <w:sz w:val="24"/>
          <w:szCs w:val="24"/>
        </w:rPr>
        <w:t>: п</w:t>
      </w:r>
      <w:r w:rsidR="00131A45" w:rsidRPr="00A35B11">
        <w:rPr>
          <w:rFonts w:eastAsia="Calibri"/>
          <w:b/>
          <w:bCs/>
          <w:color w:val="FF0000"/>
          <w:sz w:val="24"/>
          <w:szCs w:val="24"/>
        </w:rPr>
        <w:t>ри наличии у Участника негативного опыта работы заявке присваивается 0 баллов</w:t>
      </w:r>
      <w:r w:rsidRPr="00A35B11">
        <w:rPr>
          <w:rFonts w:eastAsia="Calibri"/>
          <w:b/>
          <w:bCs/>
          <w:color w:val="FF0000"/>
          <w:sz w:val="24"/>
          <w:szCs w:val="24"/>
        </w:rPr>
        <w:t xml:space="preserve">, при отсутствии негативного опыта работы Участнику присваивается </w:t>
      </w:r>
      <w:r w:rsidR="008C746C" w:rsidRPr="00A35B11">
        <w:rPr>
          <w:rFonts w:eastAsia="Calibri"/>
          <w:b/>
          <w:bCs/>
          <w:color w:val="FF0000"/>
          <w:sz w:val="24"/>
          <w:szCs w:val="24"/>
        </w:rPr>
        <w:t>10</w:t>
      </w:r>
      <w:r w:rsidRPr="00A35B11">
        <w:rPr>
          <w:rFonts w:eastAsia="Calibri"/>
          <w:b/>
          <w:bCs/>
          <w:color w:val="FF0000"/>
          <w:sz w:val="24"/>
          <w:szCs w:val="24"/>
        </w:rPr>
        <w:t xml:space="preserve"> балов.</w:t>
      </w:r>
    </w:p>
    <w:p w14:paraId="12392A52" w14:textId="7546231B" w:rsidR="00131A45" w:rsidRPr="000D1A6C" w:rsidRDefault="008173E7" w:rsidP="00131A45">
      <w:pPr>
        <w:rPr>
          <w:sz w:val="24"/>
          <w:szCs w:val="24"/>
        </w:rPr>
      </w:pPr>
      <w:r>
        <w:rPr>
          <w:rFonts w:eastAsia="Calibri"/>
          <w:b/>
          <w:bCs/>
          <w:color w:val="FF0000"/>
          <w:sz w:val="24"/>
          <w:szCs w:val="24"/>
        </w:rPr>
        <w:t xml:space="preserve"> </w:t>
      </w:r>
    </w:p>
    <w:p w14:paraId="1675A12B" w14:textId="0E06E05A" w:rsidR="000D1A6C" w:rsidRDefault="00886779" w:rsidP="000D1A6C">
      <w:pPr>
        <w:jc w:val="both"/>
        <w:rPr>
          <w:bCs/>
          <w:sz w:val="24"/>
          <w:szCs w:val="24"/>
        </w:rPr>
      </w:pPr>
      <w:r w:rsidRPr="00886779">
        <w:rPr>
          <w:bCs/>
          <w:sz w:val="24"/>
          <w:szCs w:val="24"/>
        </w:rPr>
        <w:t>Полученн</w:t>
      </w:r>
      <w:r w:rsidR="009A2A08">
        <w:rPr>
          <w:bCs/>
          <w:sz w:val="24"/>
          <w:szCs w:val="24"/>
        </w:rPr>
        <w:t>ая</w:t>
      </w:r>
      <w:r w:rsidRPr="00886779">
        <w:rPr>
          <w:bCs/>
          <w:sz w:val="24"/>
          <w:szCs w:val="24"/>
        </w:rPr>
        <w:t xml:space="preserve"> оценк</w:t>
      </w:r>
      <w:r w:rsidR="009A2A08">
        <w:rPr>
          <w:bCs/>
          <w:sz w:val="24"/>
          <w:szCs w:val="24"/>
        </w:rPr>
        <w:t>а</w:t>
      </w:r>
      <w:r w:rsidRPr="00886779">
        <w:rPr>
          <w:bCs/>
          <w:sz w:val="24"/>
          <w:szCs w:val="24"/>
        </w:rPr>
        <w:t xml:space="preserve"> п</w:t>
      </w:r>
      <w:r w:rsidR="00FE0A41">
        <w:rPr>
          <w:bCs/>
          <w:sz w:val="24"/>
          <w:szCs w:val="24"/>
        </w:rPr>
        <w:t xml:space="preserve">о неценовому критерию, а также </w:t>
      </w:r>
      <w:r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Pr>
          <w:bCs/>
          <w:sz w:val="24"/>
          <w:szCs w:val="24"/>
        </w:rPr>
        <w:t>.</w:t>
      </w:r>
    </w:p>
    <w:p w14:paraId="776A825D" w14:textId="77777777" w:rsidR="00CE4695" w:rsidRDefault="00CE4695" w:rsidP="000D1A6C">
      <w:pPr>
        <w:jc w:val="both"/>
        <w:rPr>
          <w:bCs/>
          <w:sz w:val="24"/>
          <w:szCs w:val="24"/>
        </w:rPr>
      </w:pPr>
    </w:p>
    <w:p w14:paraId="545D941C" w14:textId="4B0FE2DE" w:rsidR="00CE4695" w:rsidRPr="00A94934" w:rsidRDefault="00691AA7" w:rsidP="00CE4695">
      <w:pPr>
        <w:ind w:firstLine="709"/>
        <w:jc w:val="center"/>
        <w:rPr>
          <w:rFonts w:eastAsia="Calibri"/>
          <w:sz w:val="24"/>
          <w:szCs w:val="24"/>
          <w:lang w:val="en-US" w:eastAsia="en-US"/>
        </w:rPr>
      </w:pPr>
      <w:r w:rsidRPr="00691AA7">
        <w:rPr>
          <w:sz w:val="24"/>
          <w:szCs w:val="24"/>
          <w:lang w:val="en-US"/>
        </w:rPr>
        <w:t>R</w:t>
      </w:r>
      <w:r w:rsidRPr="00691AA7">
        <w:rPr>
          <w:sz w:val="24"/>
          <w:szCs w:val="24"/>
          <w:vertAlign w:val="subscript"/>
          <w:lang w:val="en-US"/>
        </w:rPr>
        <w:t>i</w:t>
      </w:r>
      <w:r w:rsidRPr="00691AA7">
        <w:rPr>
          <w:sz w:val="24"/>
          <w:szCs w:val="24"/>
          <w:lang w:val="en-US"/>
        </w:rPr>
        <w:t xml:space="preserve"> = (Rs</w:t>
      </w:r>
      <w:r w:rsidRPr="00691AA7">
        <w:rPr>
          <w:vertAlign w:val="subscript"/>
          <w:lang w:val="en-US"/>
        </w:rPr>
        <w:t>i</w:t>
      </w:r>
      <w:r w:rsidRPr="00691AA7">
        <w:rPr>
          <w:sz w:val="24"/>
          <w:szCs w:val="24"/>
          <w:lang w:val="en-US"/>
        </w:rPr>
        <w:t> x Vs) + ((</w:t>
      </w:r>
      <w:r w:rsidRPr="00691AA7">
        <w:rPr>
          <w:color w:val="FF0000"/>
          <w:sz w:val="24"/>
          <w:szCs w:val="24"/>
          <w:lang w:val="en-US"/>
        </w:rPr>
        <w:t>K</w:t>
      </w:r>
      <w:r w:rsidRPr="00691AA7">
        <w:rPr>
          <w:color w:val="FF0000"/>
          <w:sz w:val="24"/>
          <w:szCs w:val="24"/>
          <w:vertAlign w:val="subscript"/>
          <w:lang w:val="en-US"/>
        </w:rPr>
        <w:t xml:space="preserve">1 </w:t>
      </w:r>
      <w:r w:rsidRPr="00691AA7">
        <w:rPr>
          <w:color w:val="FF0000"/>
          <w:sz w:val="24"/>
          <w:szCs w:val="24"/>
          <w:lang w:val="en-US"/>
        </w:rPr>
        <w:t>x V</w:t>
      </w:r>
      <w:r w:rsidRPr="00691AA7">
        <w:rPr>
          <w:color w:val="FF0000"/>
          <w:sz w:val="24"/>
          <w:szCs w:val="24"/>
          <w:vertAlign w:val="subscript"/>
          <w:lang w:val="en-US"/>
        </w:rPr>
        <w:t xml:space="preserve">1 </w:t>
      </w:r>
      <w:r w:rsidRPr="00691AA7">
        <w:rPr>
          <w:color w:val="FF0000"/>
          <w:sz w:val="24"/>
          <w:szCs w:val="24"/>
          <w:lang w:val="en-US"/>
        </w:rPr>
        <w:t>+ K</w:t>
      </w:r>
      <w:r w:rsidRPr="00691AA7">
        <w:rPr>
          <w:color w:val="FF0000"/>
          <w:sz w:val="24"/>
          <w:szCs w:val="24"/>
          <w:vertAlign w:val="subscript"/>
          <w:lang w:val="en-US"/>
        </w:rPr>
        <w:t xml:space="preserve">2 </w:t>
      </w:r>
      <w:r w:rsidRPr="00691AA7">
        <w:rPr>
          <w:color w:val="FF0000"/>
          <w:sz w:val="24"/>
          <w:szCs w:val="24"/>
          <w:lang w:val="en-US"/>
        </w:rPr>
        <w:t>x V</w:t>
      </w:r>
      <w:r w:rsidRPr="00691AA7">
        <w:rPr>
          <w:color w:val="FF0000"/>
          <w:sz w:val="24"/>
          <w:szCs w:val="24"/>
          <w:vertAlign w:val="subscript"/>
          <w:lang w:val="en-US"/>
        </w:rPr>
        <w:t>2</w:t>
      </w:r>
      <w:r w:rsidRPr="00691AA7">
        <w:rPr>
          <w:sz w:val="24"/>
          <w:szCs w:val="24"/>
          <w:lang w:val="en-US"/>
        </w:rPr>
        <w:t>) x Vk)</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69B6403" w14:textId="77777777" w:rsidR="00691AA7" w:rsidRPr="00691AA7" w:rsidRDefault="00691AA7" w:rsidP="00691AA7">
      <w:pPr>
        <w:autoSpaceDE w:val="0"/>
        <w:autoSpaceDN w:val="0"/>
        <w:spacing w:line="276" w:lineRule="auto"/>
        <w:ind w:left="360"/>
        <w:rPr>
          <w:rFonts w:eastAsia="Calibri"/>
          <w:sz w:val="24"/>
          <w:szCs w:val="24"/>
          <w:lang w:eastAsia="en-US"/>
        </w:rPr>
      </w:pPr>
      <w:r w:rsidRPr="00691AA7">
        <w:rPr>
          <w:rFonts w:eastAsia="Calibri"/>
          <w:sz w:val="24"/>
          <w:szCs w:val="24"/>
          <w:lang w:eastAsia="en-US"/>
        </w:rPr>
        <w:t>Ri    - общий рейтинг предпочтительности i-й заявки;</w:t>
      </w:r>
    </w:p>
    <w:p w14:paraId="0258A8CD" w14:textId="4A1100A7" w:rsidR="00691AA7" w:rsidRPr="00691AA7" w:rsidRDefault="00691AA7" w:rsidP="00691AA7">
      <w:pPr>
        <w:autoSpaceDE w:val="0"/>
        <w:autoSpaceDN w:val="0"/>
        <w:spacing w:line="276" w:lineRule="auto"/>
        <w:ind w:left="360"/>
        <w:rPr>
          <w:rFonts w:eastAsia="Calibri"/>
          <w:sz w:val="24"/>
          <w:szCs w:val="24"/>
          <w:lang w:eastAsia="en-US"/>
        </w:rPr>
      </w:pPr>
      <w:r w:rsidRPr="00691AA7">
        <w:rPr>
          <w:rFonts w:eastAsia="Calibri"/>
          <w:sz w:val="24"/>
          <w:szCs w:val="24"/>
          <w:lang w:eastAsia="en-US"/>
        </w:rPr>
        <w:t>K</w:t>
      </w:r>
      <w:r w:rsidRPr="00691AA7">
        <w:rPr>
          <w:rFonts w:eastAsia="Calibri"/>
          <w:sz w:val="24"/>
          <w:szCs w:val="24"/>
          <w:lang w:val="en-US" w:eastAsia="en-US"/>
        </w:rPr>
        <w:t>n</w:t>
      </w:r>
      <w:r w:rsidRPr="00691AA7">
        <w:rPr>
          <w:rFonts w:eastAsia="Calibri"/>
          <w:sz w:val="24"/>
          <w:szCs w:val="24"/>
          <w:lang w:eastAsia="en-US"/>
        </w:rPr>
        <w:t xml:space="preserve"> -  балльная оценка по соответствующему подкритерию неценового критерия </w:t>
      </w:r>
      <w:r>
        <w:rPr>
          <w:rFonts w:eastAsia="Calibri"/>
          <w:sz w:val="24"/>
          <w:szCs w:val="24"/>
          <w:lang w:val="x-none" w:eastAsia="en-US"/>
        </w:rPr>
        <w:t>№ </w:t>
      </w:r>
      <w:r w:rsidRPr="00691AA7">
        <w:rPr>
          <w:rFonts w:eastAsia="Calibri"/>
          <w:sz w:val="24"/>
          <w:szCs w:val="24"/>
          <w:lang w:eastAsia="en-US"/>
        </w:rPr>
        <w:t>без учета весовых коэффициентов;</w:t>
      </w:r>
    </w:p>
    <w:p w14:paraId="1E506E8E" w14:textId="77777777" w:rsidR="00691AA7" w:rsidRPr="00691AA7" w:rsidRDefault="00691AA7" w:rsidP="00691AA7">
      <w:pPr>
        <w:autoSpaceDE w:val="0"/>
        <w:autoSpaceDN w:val="0"/>
        <w:spacing w:line="276" w:lineRule="auto"/>
        <w:ind w:left="360"/>
        <w:rPr>
          <w:rFonts w:eastAsia="Calibri"/>
          <w:sz w:val="24"/>
          <w:szCs w:val="24"/>
          <w:lang w:eastAsia="en-US"/>
        </w:rPr>
      </w:pPr>
      <w:r w:rsidRPr="00691AA7">
        <w:rPr>
          <w:rFonts w:eastAsia="Calibri"/>
          <w:sz w:val="24"/>
          <w:szCs w:val="24"/>
          <w:lang w:eastAsia="en-US"/>
        </w:rPr>
        <w:t>V</w:t>
      </w:r>
      <w:r w:rsidRPr="00691AA7">
        <w:rPr>
          <w:rFonts w:eastAsia="Calibri"/>
          <w:sz w:val="24"/>
          <w:szCs w:val="24"/>
          <w:lang w:val="en-US" w:eastAsia="en-US"/>
        </w:rPr>
        <w:t>n</w:t>
      </w:r>
      <w:r w:rsidRPr="00691AA7">
        <w:rPr>
          <w:rFonts w:eastAsia="Calibri"/>
          <w:sz w:val="24"/>
          <w:szCs w:val="24"/>
          <w:lang w:eastAsia="en-US"/>
        </w:rPr>
        <w:t xml:space="preserve"> - весовой коэффициент по соответствующему подкритерию неценового критерия</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14:paraId="0EAE0C44" w14:textId="77777777" w:rsidR="00691AA7" w:rsidRPr="00691AA7" w:rsidRDefault="00691AA7" w:rsidP="00691AA7">
      <w:pPr>
        <w:autoSpaceDE w:val="0"/>
        <w:autoSpaceDN w:val="0"/>
        <w:spacing w:line="276" w:lineRule="auto"/>
        <w:ind w:left="360"/>
        <w:rPr>
          <w:rFonts w:eastAsia="Calibri"/>
          <w:sz w:val="24"/>
          <w:szCs w:val="24"/>
          <w:lang w:eastAsia="en-US"/>
        </w:rPr>
      </w:pPr>
      <w:r w:rsidRPr="00691AA7">
        <w:rPr>
          <w:rFonts w:eastAsia="Calibri"/>
          <w:sz w:val="24"/>
          <w:szCs w:val="24"/>
          <w:lang w:val="en-US" w:eastAsia="en-US"/>
        </w:rPr>
        <w:t>Vk</w:t>
      </w:r>
      <w:r w:rsidRPr="00691AA7">
        <w:rPr>
          <w:rFonts w:eastAsia="Calibri"/>
          <w:sz w:val="24"/>
          <w:szCs w:val="24"/>
          <w:lang w:eastAsia="en-US"/>
        </w:rPr>
        <w:t xml:space="preserve"> - весовой коэффициент по неценовому критерию</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14:paraId="46194C8B" w14:textId="77777777" w:rsidR="00691AA7" w:rsidRPr="00691AA7" w:rsidRDefault="00691AA7" w:rsidP="00691AA7">
      <w:pPr>
        <w:autoSpaceDE w:val="0"/>
        <w:autoSpaceDN w:val="0"/>
        <w:spacing w:line="276" w:lineRule="auto"/>
        <w:ind w:left="360"/>
        <w:rPr>
          <w:rFonts w:eastAsia="Calibri"/>
          <w:sz w:val="24"/>
          <w:szCs w:val="24"/>
          <w:lang w:eastAsia="en-US"/>
        </w:rPr>
      </w:pPr>
      <w:r w:rsidRPr="00691AA7">
        <w:rPr>
          <w:rFonts w:eastAsia="Calibri"/>
          <w:sz w:val="24"/>
          <w:szCs w:val="24"/>
          <w:lang w:eastAsia="en-US"/>
        </w:rPr>
        <w:t>Rsi    - рейтинг i-й заявки по критерию стоимости;</w:t>
      </w:r>
    </w:p>
    <w:p w14:paraId="4C181EAC" w14:textId="3EF53799" w:rsidR="00CE4695" w:rsidRPr="000D1A6C" w:rsidRDefault="00691AA7" w:rsidP="00691AA7">
      <w:pPr>
        <w:jc w:val="both"/>
        <w:rPr>
          <w:sz w:val="24"/>
          <w:szCs w:val="24"/>
        </w:rPr>
      </w:pPr>
      <w:r>
        <w:rPr>
          <w:rFonts w:eastAsia="Calibri"/>
          <w:sz w:val="24"/>
          <w:szCs w:val="24"/>
          <w:lang w:eastAsia="en-US"/>
        </w:rPr>
        <w:t xml:space="preserve">      </w:t>
      </w:r>
      <w:r w:rsidRPr="00691AA7">
        <w:rPr>
          <w:rFonts w:eastAsia="Calibri"/>
          <w:sz w:val="24"/>
          <w:szCs w:val="24"/>
          <w:lang w:eastAsia="en-US"/>
        </w:rPr>
        <w:t>Vs – весовой коэффициент по критерию стоимости</w:t>
      </w:r>
    </w:p>
    <w:p w14:paraId="39B4B042" w14:textId="77777777" w:rsidR="000D1A6C" w:rsidRPr="000D1A6C" w:rsidRDefault="000D1A6C" w:rsidP="000D1A6C">
      <w:pPr>
        <w:jc w:val="both"/>
        <w:rPr>
          <w:sz w:val="24"/>
          <w:szCs w:val="24"/>
        </w:rPr>
      </w:pPr>
    </w:p>
    <w:p w14:paraId="6DF6DFD3" w14:textId="5638E3A0"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13617">
        <w:rPr>
          <w:sz w:val="24"/>
          <w:szCs w:val="24"/>
          <w:highlight w:val="yellow"/>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13617" w:rsidRPr="00813617">
        <w:rPr>
          <w:sz w:val="24"/>
          <w:szCs w:val="24"/>
          <w:highlight w:val="yellow"/>
        </w:rPr>
        <w:t>.</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xml:space="preserve">. Результаты решения Закупочной комиссии об отклонении Заявки не подлежат </w:t>
      </w:r>
      <w:r w:rsidRPr="00D0171E">
        <w:rPr>
          <w:sz w:val="24"/>
        </w:rPr>
        <w:lastRenderedPageBreak/>
        <w:t>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 xml:space="preserve">По результатам оценочной стадии Закупочная комиссия принимает решение либо по </w:t>
      </w:r>
      <w:r w:rsidRPr="00D0171E">
        <w:rPr>
          <w:sz w:val="24"/>
          <w:szCs w:val="24"/>
        </w:rPr>
        <w:lastRenderedPageBreak/>
        <w:t>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w:t>
      </w:r>
      <w:r w:rsidRPr="00D0171E">
        <w:rPr>
          <w:sz w:val="24"/>
          <w:szCs w:val="24"/>
        </w:rPr>
        <w:lastRenderedPageBreak/>
        <w:t xml:space="preserve">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14:paraId="44E79F29" w14:textId="7777777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w:t>
      </w:r>
      <w:r w:rsidRPr="00D0171E">
        <w:rPr>
          <w:bCs/>
          <w:sz w:val="24"/>
          <w:szCs w:val="24"/>
        </w:rPr>
        <w:lastRenderedPageBreak/>
        <w:t>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lastRenderedPageBreak/>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lastRenderedPageBreak/>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lastRenderedPageBreak/>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92839C3"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173CD7CB" w14:textId="77777777" w:rsidR="00262CC0" w:rsidRDefault="00262CC0" w:rsidP="00972090">
      <w:pPr>
        <w:tabs>
          <w:tab w:val="left" w:pos="1080"/>
        </w:tabs>
        <w:ind w:firstLine="540"/>
        <w:jc w:val="both"/>
        <w:rPr>
          <w:sz w:val="24"/>
        </w:rPr>
      </w:pPr>
    </w:p>
    <w:tbl>
      <w:tblPr>
        <w:tblStyle w:val="afb"/>
        <w:tblW w:w="0" w:type="auto"/>
        <w:tblLook w:val="04A0" w:firstRow="1" w:lastRow="0" w:firstColumn="1" w:lastColumn="0" w:noHBand="0" w:noVBand="1"/>
      </w:tblPr>
      <w:tblGrid>
        <w:gridCol w:w="5524"/>
        <w:gridCol w:w="1605"/>
        <w:gridCol w:w="1369"/>
        <w:gridCol w:w="1554"/>
      </w:tblGrid>
      <w:tr w:rsidR="0007538D" w:rsidRPr="00262CC0" w14:paraId="2F1BF281" w14:textId="7C034656" w:rsidTr="0007538D">
        <w:tc>
          <w:tcPr>
            <w:tcW w:w="5524" w:type="dxa"/>
            <w:vAlign w:val="center"/>
          </w:tcPr>
          <w:p w14:paraId="0C6860A0" w14:textId="77777777" w:rsidR="0007538D" w:rsidRPr="00262CC0" w:rsidRDefault="0007538D" w:rsidP="00262CC0">
            <w:pPr>
              <w:spacing w:after="60"/>
              <w:jc w:val="center"/>
              <w:rPr>
                <w:sz w:val="24"/>
                <w:szCs w:val="24"/>
              </w:rPr>
            </w:pPr>
            <w:r w:rsidRPr="00262CC0">
              <w:rPr>
                <w:sz w:val="24"/>
                <w:szCs w:val="24"/>
              </w:rPr>
              <w:t>Наименование услуг</w:t>
            </w:r>
          </w:p>
        </w:tc>
        <w:tc>
          <w:tcPr>
            <w:tcW w:w="1605" w:type="dxa"/>
            <w:vAlign w:val="center"/>
          </w:tcPr>
          <w:p w14:paraId="1B4FA069" w14:textId="119AD116" w:rsidR="0007538D" w:rsidRPr="00262CC0" w:rsidRDefault="0007538D" w:rsidP="0007538D">
            <w:pPr>
              <w:spacing w:after="60"/>
              <w:jc w:val="center"/>
              <w:rPr>
                <w:sz w:val="24"/>
                <w:szCs w:val="24"/>
              </w:rPr>
            </w:pPr>
            <w:r w:rsidRPr="00262CC0">
              <w:rPr>
                <w:sz w:val="22"/>
                <w:szCs w:val="22"/>
                <w:lang w:eastAsia="en-US"/>
              </w:rPr>
              <w:t>Площадь ок</w:t>
            </w:r>
            <w:r>
              <w:rPr>
                <w:sz w:val="22"/>
                <w:szCs w:val="22"/>
                <w:lang w:eastAsia="en-US"/>
              </w:rPr>
              <w:t>о</w:t>
            </w:r>
            <w:r w:rsidRPr="00262CC0">
              <w:rPr>
                <w:sz w:val="22"/>
                <w:szCs w:val="22"/>
                <w:lang w:eastAsia="en-US"/>
              </w:rPr>
              <w:t>н, м</w:t>
            </w:r>
            <w:r w:rsidRPr="00262CC0">
              <w:rPr>
                <w:sz w:val="22"/>
                <w:szCs w:val="22"/>
                <w:vertAlign w:val="superscript"/>
                <w:lang w:eastAsia="en-US"/>
              </w:rPr>
              <w:t>2</w:t>
            </w:r>
          </w:p>
        </w:tc>
        <w:tc>
          <w:tcPr>
            <w:tcW w:w="1369" w:type="dxa"/>
            <w:vAlign w:val="center"/>
          </w:tcPr>
          <w:p w14:paraId="49C53F58" w14:textId="7BEFB1A2" w:rsidR="0007538D" w:rsidRPr="00262CC0" w:rsidRDefault="0007538D" w:rsidP="00262CC0">
            <w:pPr>
              <w:spacing w:after="60"/>
              <w:jc w:val="center"/>
              <w:rPr>
                <w:sz w:val="24"/>
                <w:szCs w:val="24"/>
              </w:rPr>
            </w:pPr>
            <w:r>
              <w:rPr>
                <w:sz w:val="24"/>
                <w:szCs w:val="24"/>
              </w:rPr>
              <w:t>Цена за 1</w:t>
            </w:r>
            <w:r w:rsidRPr="00262CC0">
              <w:rPr>
                <w:sz w:val="22"/>
                <w:szCs w:val="22"/>
                <w:lang w:eastAsia="en-US"/>
              </w:rPr>
              <w:t xml:space="preserve"> м</w:t>
            </w:r>
            <w:r w:rsidRPr="00262CC0">
              <w:rPr>
                <w:sz w:val="22"/>
                <w:szCs w:val="22"/>
                <w:vertAlign w:val="superscript"/>
                <w:lang w:eastAsia="en-US"/>
              </w:rPr>
              <w:t>2</w:t>
            </w:r>
            <w:r>
              <w:rPr>
                <w:sz w:val="22"/>
                <w:szCs w:val="22"/>
                <w:vertAlign w:val="superscript"/>
                <w:lang w:eastAsia="en-US"/>
              </w:rPr>
              <w:t xml:space="preserve"> </w:t>
            </w:r>
            <w:r>
              <w:rPr>
                <w:sz w:val="24"/>
                <w:szCs w:val="24"/>
              </w:rPr>
              <w:t>, с НДС, руб.</w:t>
            </w:r>
          </w:p>
        </w:tc>
        <w:tc>
          <w:tcPr>
            <w:tcW w:w="1554" w:type="dxa"/>
          </w:tcPr>
          <w:p w14:paraId="24AE574A" w14:textId="290445EF" w:rsidR="0007538D" w:rsidRDefault="0007538D" w:rsidP="00262CC0">
            <w:pPr>
              <w:spacing w:after="60"/>
              <w:jc w:val="center"/>
              <w:rPr>
                <w:sz w:val="24"/>
                <w:szCs w:val="24"/>
              </w:rPr>
            </w:pPr>
            <w:r>
              <w:rPr>
                <w:sz w:val="24"/>
                <w:szCs w:val="24"/>
              </w:rPr>
              <w:t>Сумма с НДС, руб.</w:t>
            </w:r>
          </w:p>
        </w:tc>
      </w:tr>
      <w:tr w:rsidR="0007538D" w:rsidRPr="00262CC0" w14:paraId="7E2C119A" w14:textId="4F578A13" w:rsidTr="00B963D8">
        <w:trPr>
          <w:trHeight w:val="1028"/>
        </w:trPr>
        <w:tc>
          <w:tcPr>
            <w:tcW w:w="5524" w:type="dxa"/>
            <w:vAlign w:val="center"/>
          </w:tcPr>
          <w:p w14:paraId="5E33090A" w14:textId="7A7EC777" w:rsidR="0007538D" w:rsidRPr="00262CC0" w:rsidRDefault="0007538D" w:rsidP="00262CC0">
            <w:pPr>
              <w:spacing w:after="60"/>
              <w:rPr>
                <w:sz w:val="24"/>
                <w:szCs w:val="24"/>
              </w:rPr>
            </w:pPr>
            <w:r>
              <w:rPr>
                <w:b/>
                <w:bCs/>
                <w:i/>
                <w:iCs/>
                <w:color w:val="000000"/>
                <w:sz w:val="24"/>
                <w:szCs w:val="24"/>
              </w:rPr>
              <w:t>М</w:t>
            </w:r>
            <w:r w:rsidRPr="00325B53">
              <w:rPr>
                <w:b/>
                <w:bCs/>
                <w:i/>
                <w:iCs/>
                <w:color w:val="000000"/>
                <w:sz w:val="24"/>
                <w:szCs w:val="24"/>
              </w:rPr>
              <w:t>ытье окон с внутренней стороны и наружной стороны (без применения промышленного альпинизма)</w:t>
            </w:r>
          </w:p>
        </w:tc>
        <w:tc>
          <w:tcPr>
            <w:tcW w:w="1605" w:type="dxa"/>
            <w:tcBorders>
              <w:top w:val="single" w:sz="4" w:space="0" w:color="auto"/>
              <w:left w:val="single" w:sz="4" w:space="0" w:color="auto"/>
              <w:right w:val="single" w:sz="4" w:space="0" w:color="auto"/>
            </w:tcBorders>
            <w:shd w:val="clear" w:color="auto" w:fill="auto"/>
            <w:vAlign w:val="center"/>
          </w:tcPr>
          <w:p w14:paraId="66EEBE17" w14:textId="5AD9BB98" w:rsidR="0007538D" w:rsidRPr="00262CC0" w:rsidRDefault="0007538D" w:rsidP="00262CC0">
            <w:pPr>
              <w:spacing w:after="60"/>
              <w:jc w:val="center"/>
              <w:rPr>
                <w:sz w:val="24"/>
                <w:szCs w:val="24"/>
              </w:rPr>
            </w:pPr>
          </w:p>
        </w:tc>
        <w:tc>
          <w:tcPr>
            <w:tcW w:w="1369" w:type="dxa"/>
            <w:vAlign w:val="center"/>
          </w:tcPr>
          <w:p w14:paraId="3387DCBD" w14:textId="142F343B" w:rsidR="0007538D" w:rsidRPr="00262CC0" w:rsidRDefault="0007538D" w:rsidP="00262CC0">
            <w:pPr>
              <w:spacing w:after="60"/>
              <w:jc w:val="center"/>
              <w:rPr>
                <w:sz w:val="24"/>
                <w:szCs w:val="24"/>
              </w:rPr>
            </w:pPr>
          </w:p>
        </w:tc>
        <w:tc>
          <w:tcPr>
            <w:tcW w:w="1554" w:type="dxa"/>
          </w:tcPr>
          <w:p w14:paraId="6C58CCB9" w14:textId="77777777" w:rsidR="0007538D" w:rsidRPr="00262CC0" w:rsidRDefault="0007538D" w:rsidP="00262CC0">
            <w:pPr>
              <w:spacing w:after="60"/>
              <w:jc w:val="center"/>
              <w:rPr>
                <w:sz w:val="24"/>
                <w:szCs w:val="24"/>
              </w:rPr>
            </w:pPr>
          </w:p>
        </w:tc>
      </w:tr>
    </w:tbl>
    <w:p w14:paraId="5461F803" w14:textId="77777777" w:rsidR="00B72E17" w:rsidRDefault="00B72E17" w:rsidP="00B72E17">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B72E17" w:rsidRPr="00E55565" w14:paraId="5B348FFD" w14:textId="77777777" w:rsidTr="00B72E17">
        <w:trPr>
          <w:cantSplit/>
        </w:trPr>
        <w:tc>
          <w:tcPr>
            <w:tcW w:w="5211" w:type="dxa"/>
            <w:hideMark/>
          </w:tcPr>
          <w:p w14:paraId="4D74635B" w14:textId="77777777" w:rsidR="00B72E17" w:rsidRPr="00E55565" w:rsidRDefault="00B72E17" w:rsidP="00B72E17">
            <w:pPr>
              <w:rPr>
                <w:sz w:val="24"/>
                <w:szCs w:val="24"/>
              </w:rPr>
            </w:pPr>
            <w:r w:rsidRPr="00E55565">
              <w:rPr>
                <w:sz w:val="24"/>
                <w:szCs w:val="24"/>
              </w:rPr>
              <w:t>Итоговая стоимость предложения, без НДС, руб.</w:t>
            </w:r>
          </w:p>
        </w:tc>
        <w:tc>
          <w:tcPr>
            <w:tcW w:w="4950" w:type="dxa"/>
          </w:tcPr>
          <w:p w14:paraId="051472DA" w14:textId="77777777" w:rsidR="00B72E17" w:rsidRDefault="00B72E17" w:rsidP="00B72E17">
            <w:pPr>
              <w:ind w:left="333"/>
              <w:jc w:val="both"/>
              <w:rPr>
                <w:sz w:val="24"/>
                <w:szCs w:val="24"/>
              </w:rPr>
            </w:pPr>
            <w:r>
              <w:rPr>
                <w:sz w:val="24"/>
                <w:szCs w:val="24"/>
              </w:rPr>
              <w:t>____________________________________</w:t>
            </w:r>
            <w:r w:rsidRPr="003B6A07">
              <w:rPr>
                <w:sz w:val="24"/>
                <w:szCs w:val="24"/>
              </w:rPr>
              <w:t xml:space="preserve"> </w:t>
            </w:r>
          </w:p>
          <w:p w14:paraId="7C86D209" w14:textId="77777777" w:rsidR="00B72E17" w:rsidRPr="003B6A07" w:rsidRDefault="00B72E17" w:rsidP="00B72E17">
            <w:pPr>
              <w:ind w:left="333"/>
              <w:jc w:val="both"/>
              <w:rPr>
                <w:sz w:val="24"/>
                <w:szCs w:val="24"/>
              </w:rPr>
            </w:pPr>
          </w:p>
        </w:tc>
      </w:tr>
      <w:tr w:rsidR="00B72E17" w:rsidRPr="00E55565" w14:paraId="0FA507C0" w14:textId="77777777" w:rsidTr="00B72E17">
        <w:trPr>
          <w:cantSplit/>
        </w:trPr>
        <w:tc>
          <w:tcPr>
            <w:tcW w:w="5211" w:type="dxa"/>
            <w:hideMark/>
          </w:tcPr>
          <w:p w14:paraId="0A84CC55" w14:textId="77777777" w:rsidR="00B72E17" w:rsidRPr="00E55565" w:rsidRDefault="00B72E17" w:rsidP="00B72E17">
            <w:pPr>
              <w:rPr>
                <w:sz w:val="24"/>
                <w:szCs w:val="24"/>
              </w:rPr>
            </w:pPr>
            <w:r w:rsidRPr="00E55565">
              <w:rPr>
                <w:sz w:val="24"/>
                <w:szCs w:val="24"/>
              </w:rPr>
              <w:t>кроме того НДС, руб.</w:t>
            </w:r>
          </w:p>
        </w:tc>
        <w:tc>
          <w:tcPr>
            <w:tcW w:w="4950" w:type="dxa"/>
            <w:hideMark/>
          </w:tcPr>
          <w:p w14:paraId="239F902E" w14:textId="77777777" w:rsidR="00B72E17" w:rsidRPr="00E55565" w:rsidRDefault="00B72E17" w:rsidP="00B72E17">
            <w:pPr>
              <w:ind w:left="333"/>
              <w:jc w:val="both"/>
            </w:pPr>
            <w:r>
              <w:t>___________________________________________</w:t>
            </w:r>
          </w:p>
          <w:p w14:paraId="3B6AEA23" w14:textId="77777777" w:rsidR="00B72E17" w:rsidRPr="00E55565" w:rsidRDefault="00B72E17" w:rsidP="00B72E17">
            <w:pPr>
              <w:ind w:left="333"/>
              <w:jc w:val="both"/>
            </w:pPr>
          </w:p>
        </w:tc>
      </w:tr>
      <w:tr w:rsidR="00B72E17" w:rsidRPr="00E55565" w14:paraId="36F918E5" w14:textId="77777777" w:rsidTr="00B72E17">
        <w:trPr>
          <w:cantSplit/>
        </w:trPr>
        <w:tc>
          <w:tcPr>
            <w:tcW w:w="5211" w:type="dxa"/>
            <w:hideMark/>
          </w:tcPr>
          <w:p w14:paraId="49270BB8" w14:textId="77777777" w:rsidR="00B72E17" w:rsidRPr="00E55565" w:rsidRDefault="00B72E17" w:rsidP="00B72E17">
            <w:pPr>
              <w:rPr>
                <w:sz w:val="24"/>
                <w:szCs w:val="24"/>
              </w:rPr>
            </w:pPr>
            <w:r w:rsidRPr="00E55565">
              <w:rPr>
                <w:sz w:val="24"/>
                <w:szCs w:val="24"/>
              </w:rPr>
              <w:t>Итого,</w:t>
            </w:r>
          </w:p>
          <w:p w14:paraId="79F969CE" w14:textId="77777777" w:rsidR="00B72E17" w:rsidRPr="00E55565" w:rsidRDefault="00B72E17" w:rsidP="00B72E17">
            <w:r w:rsidRPr="00E55565">
              <w:rPr>
                <w:sz w:val="24"/>
                <w:szCs w:val="24"/>
              </w:rPr>
              <w:t>стоимость предложения с НДС, руб.</w:t>
            </w:r>
          </w:p>
        </w:tc>
        <w:tc>
          <w:tcPr>
            <w:tcW w:w="4950" w:type="dxa"/>
            <w:hideMark/>
          </w:tcPr>
          <w:p w14:paraId="705D0D7A" w14:textId="77777777" w:rsidR="00B72E17" w:rsidRPr="00976B89" w:rsidRDefault="00B72E17" w:rsidP="00B72E17">
            <w:pPr>
              <w:ind w:left="333"/>
              <w:jc w:val="both"/>
            </w:pPr>
            <w:r>
              <w:t>___________________________________________</w:t>
            </w:r>
            <w:r w:rsidRPr="00976B89">
              <w:t xml:space="preserve"> </w:t>
            </w:r>
          </w:p>
          <w:p w14:paraId="3CDAF516" w14:textId="77777777" w:rsidR="00B72E17" w:rsidRPr="00E55565" w:rsidRDefault="00B72E17" w:rsidP="00B72E17">
            <w:pPr>
              <w:ind w:left="333"/>
              <w:jc w:val="both"/>
            </w:pPr>
          </w:p>
        </w:tc>
      </w:tr>
    </w:tbl>
    <w:p w14:paraId="09B709A5" w14:textId="77777777" w:rsidR="00B72E17" w:rsidRDefault="00B72E17" w:rsidP="00972090">
      <w:pPr>
        <w:tabs>
          <w:tab w:val="left" w:pos="1080"/>
        </w:tabs>
        <w:ind w:firstLine="540"/>
        <w:jc w:val="both"/>
        <w:rPr>
          <w:sz w:val="24"/>
        </w:rPr>
      </w:pPr>
    </w:p>
    <w:p w14:paraId="3EE56AD0" w14:textId="51D71A19" w:rsidR="005F44AB" w:rsidRDefault="005F44AB" w:rsidP="00B72E17">
      <w:pPr>
        <w:keepNext/>
        <w:keepLines/>
        <w:widowControl w:val="0"/>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66CC1EF0" w14:textId="4DE91168" w:rsidR="00D47553" w:rsidRPr="00D47553" w:rsidRDefault="00BF35EA" w:rsidP="00D47553">
      <w:pPr>
        <w:jc w:val="both"/>
        <w:rPr>
          <w:sz w:val="24"/>
          <w:szCs w:val="24"/>
        </w:rPr>
      </w:pPr>
      <w:r>
        <w:rPr>
          <w:sz w:val="24"/>
          <w:szCs w:val="24"/>
        </w:rPr>
        <w:t>У</w:t>
      </w:r>
      <w:r w:rsidR="00D47553" w:rsidRPr="00D47553">
        <w:rPr>
          <w:sz w:val="24"/>
          <w:szCs w:val="24"/>
        </w:rPr>
        <w:t xml:space="preserve">словия </w:t>
      </w:r>
      <w:r w:rsidR="0070431D">
        <w:rPr>
          <w:sz w:val="24"/>
          <w:szCs w:val="24"/>
        </w:rPr>
        <w:t>оказания услуг</w:t>
      </w:r>
      <w:r w:rsidR="00D47553"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lastRenderedPageBreak/>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w:t>
      </w:r>
      <w:r w:rsidRPr="00AE0979">
        <w:lastRenderedPageBreak/>
        <w:t>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3C676CC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w:t>
      </w:r>
      <w:r w:rsidR="00B92C4F" w:rsidRPr="00D47553">
        <w:rPr>
          <w:sz w:val="24"/>
          <w:szCs w:val="24"/>
        </w:rPr>
        <w:t xml:space="preserve">протокол от </w:t>
      </w:r>
      <w:r w:rsidR="00B92C4F">
        <w:rPr>
          <w:sz w:val="24"/>
          <w:szCs w:val="24"/>
        </w:rPr>
        <w:t>10</w:t>
      </w:r>
      <w:r w:rsidR="00B92C4F" w:rsidRPr="00D47553">
        <w:rPr>
          <w:sz w:val="24"/>
          <w:szCs w:val="24"/>
        </w:rPr>
        <w:t>.1</w:t>
      </w:r>
      <w:r w:rsidR="00B92C4F">
        <w:rPr>
          <w:sz w:val="24"/>
          <w:szCs w:val="24"/>
        </w:rPr>
        <w:t>1</w:t>
      </w:r>
      <w:r w:rsidR="00B92C4F" w:rsidRPr="00D47553">
        <w:rPr>
          <w:sz w:val="24"/>
          <w:szCs w:val="24"/>
        </w:rPr>
        <w:t>.202</w:t>
      </w:r>
      <w:r w:rsidR="00B92C4F">
        <w:rPr>
          <w:sz w:val="24"/>
          <w:szCs w:val="24"/>
        </w:rPr>
        <w:t>3</w:t>
      </w:r>
      <w:r w:rsidR="00B92C4F" w:rsidRPr="00D47553">
        <w:rPr>
          <w:sz w:val="24"/>
          <w:szCs w:val="24"/>
        </w:rPr>
        <w:t xml:space="preserve"> № </w:t>
      </w:r>
      <w:r w:rsidR="00B92C4F">
        <w:rPr>
          <w:sz w:val="24"/>
          <w:szCs w:val="24"/>
        </w:rPr>
        <w:t>513</w:t>
      </w:r>
      <w:r w:rsidR="00B92C4F" w:rsidRPr="00D47553">
        <w:rPr>
          <w:sz w:val="24"/>
          <w:szCs w:val="24"/>
        </w:rPr>
        <w:t>/202</w:t>
      </w:r>
      <w:r w:rsidR="00B92C4F">
        <w:rPr>
          <w:sz w:val="24"/>
          <w:szCs w:val="24"/>
        </w:rPr>
        <w:t>3</w:t>
      </w:r>
      <w:r w:rsidR="00B92C4F" w:rsidRPr="00D47553">
        <w:rPr>
          <w:sz w:val="24"/>
          <w:szCs w:val="24"/>
        </w:rPr>
        <w:t>г</w:t>
      </w:r>
      <w:r w:rsidRPr="00D47553">
        <w:rPr>
          <w:sz w:val="24"/>
          <w:szCs w:val="24"/>
        </w:rPr>
        <w:t>)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2D46F170"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2" o:title=""/>
          </v:shape>
          <o:OLEObject Type="Embed" ProgID="AcroExch.Document.DC" ShapeID="_x0000_i1025" DrawAspect="Content" ObjectID="_1773216459"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2B970BB0"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92C4F">
        <w:rPr>
          <w:rFonts w:eastAsia="Calibri"/>
          <w:b/>
          <w:snapToGrid w:val="0"/>
          <w:color w:val="000000"/>
          <w:sz w:val="24"/>
          <w:szCs w:val="24"/>
        </w:rPr>
        <w:t>4</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«Россети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3B01AE33" w:rsidR="006E73FB" w:rsidRPr="006E73FB" w:rsidRDefault="006E73FB" w:rsidP="00B92C4F">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B92C4F">
              <w:rPr>
                <w:b/>
                <w:i/>
                <w:sz w:val="24"/>
                <w:szCs w:val="24"/>
              </w:rPr>
              <w:t>1</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24C1B22"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B92C4F">
              <w:rPr>
                <w:b/>
                <w:i/>
                <w:sz w:val="24"/>
                <w:szCs w:val="24"/>
              </w:rPr>
              <w:t>22</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4822E08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B92C4F">
              <w:rPr>
                <w:b/>
                <w:i/>
                <w:sz w:val="24"/>
                <w:szCs w:val="24"/>
              </w:rPr>
              <w:t>23</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5549B3C" w:rsidR="006E73FB" w:rsidRPr="006E73FB" w:rsidRDefault="006E73FB" w:rsidP="00B92C4F">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 кварталы 20</w:t>
            </w:r>
            <w:r>
              <w:rPr>
                <w:b/>
                <w:i/>
                <w:sz w:val="24"/>
                <w:szCs w:val="24"/>
              </w:rPr>
              <w:t>2</w:t>
            </w:r>
            <w:r w:rsidR="00B92C4F">
              <w:rPr>
                <w:b/>
                <w:i/>
                <w:sz w:val="24"/>
                <w:szCs w:val="24"/>
              </w:rPr>
              <w:t>4</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54BB3C91" w14:textId="4AA02B48" w:rsidR="005F53E9" w:rsidRPr="00131A45" w:rsidRDefault="005F53E9" w:rsidP="00131A45">
      <w:pPr>
        <w:rPr>
          <w:b/>
          <w:i/>
        </w:rPr>
        <w:sectPr w:rsidR="005F53E9" w:rsidRPr="00131A45" w:rsidSect="00E6510F">
          <w:pgSz w:w="11906" w:h="16838"/>
          <w:pgMar w:top="851" w:right="566" w:bottom="993" w:left="1134" w:header="708" w:footer="708" w:gutter="0"/>
          <w:cols w:space="708"/>
          <w:docGrid w:linePitch="360"/>
        </w:sectPr>
      </w:pPr>
      <w:bookmarkStart w:id="140" w:name="_Toc130828784"/>
      <w:bookmarkStart w:id="141" w:name="_Toc130904874"/>
      <w:bookmarkEnd w:id="57"/>
      <w:bookmarkEnd w:id="58"/>
      <w:bookmarkEnd w:id="59"/>
      <w:bookmarkEnd w:id="60"/>
      <w:bookmarkEnd w:id="61"/>
      <w:bookmarkEnd w:id="62"/>
      <w:bookmarkEnd w:id="63"/>
      <w:bookmarkEnd w:id="64"/>
      <w:bookmarkEnd w:id="65"/>
      <w:bookmarkEnd w:id="66"/>
      <w:bookmarkEnd w:id="67"/>
    </w:p>
    <w:bookmarkEnd w:id="140"/>
    <w:bookmarkEnd w:id="141"/>
    <w:p w14:paraId="4BE994CB" w14:textId="511A37CE" w:rsidR="006E73FB" w:rsidRPr="00131A45" w:rsidRDefault="006E73FB" w:rsidP="008C746C">
      <w:pPr>
        <w:rPr>
          <w:bCs/>
          <w:sz w:val="22"/>
          <w:szCs w:val="22"/>
        </w:rPr>
      </w:pPr>
    </w:p>
    <w:sectPr w:rsidR="006E73FB" w:rsidRPr="00131A45" w:rsidSect="008C746C">
      <w:pgSz w:w="11906" w:h="16838"/>
      <w:pgMar w:top="851" w:right="567" w:bottom="99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8EBE6" w14:textId="77777777" w:rsidR="00B72E17" w:rsidRDefault="00B72E17">
      <w:r>
        <w:separator/>
      </w:r>
    </w:p>
  </w:endnote>
  <w:endnote w:type="continuationSeparator" w:id="0">
    <w:p w14:paraId="48797043" w14:textId="77777777" w:rsidR="00B72E17" w:rsidRDefault="00B7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75403" w14:textId="77777777" w:rsidR="00B72E17" w:rsidRDefault="00B72E17">
      <w:r>
        <w:separator/>
      </w:r>
    </w:p>
  </w:footnote>
  <w:footnote w:type="continuationSeparator" w:id="0">
    <w:p w14:paraId="532641EE" w14:textId="77777777" w:rsidR="00B72E17" w:rsidRDefault="00B72E17">
      <w:r>
        <w:continuationSeparator/>
      </w:r>
    </w:p>
  </w:footnote>
  <w:footnote w:id="1">
    <w:p w14:paraId="18B52422" w14:textId="77777777" w:rsidR="00B72E17" w:rsidRPr="004F7D41" w:rsidRDefault="00B72E17"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B72E17" w:rsidRDefault="00B72E17"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B72E17" w:rsidRPr="004F7D41" w:rsidRDefault="00B72E17"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B72E17" w:rsidRPr="00AE0979" w:rsidRDefault="00B72E17"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B72E17" w:rsidRPr="00AE0979" w:rsidRDefault="00B72E17"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B72E17" w:rsidRPr="00AE0979" w:rsidRDefault="00B72E17"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B72E17" w:rsidRPr="00AE0979" w:rsidRDefault="00B72E17"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B72E17" w:rsidRDefault="00B72E17"/>
    <w:p w14:paraId="62B5D32C" w14:textId="77777777" w:rsidR="00B72E17" w:rsidRPr="00AE0979" w:rsidRDefault="00B72E17" w:rsidP="00972090">
      <w:pPr>
        <w:pStyle w:val="af8"/>
        <w:rPr>
          <w:rFonts w:ascii="Times New Roman" w:hAnsi="Times New Roman" w:cs="Times New Roman"/>
          <w:sz w:val="18"/>
        </w:rPr>
      </w:pPr>
    </w:p>
  </w:footnote>
  <w:footnote w:id="8">
    <w:p w14:paraId="74732FE6" w14:textId="77777777" w:rsidR="00B72E17" w:rsidRPr="00FA400D" w:rsidRDefault="00B72E17"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462FFD"/>
    <w:multiLevelType w:val="hybridMultilevel"/>
    <w:tmpl w:val="754680FA"/>
    <w:lvl w:ilvl="0" w:tplc="750823A8">
      <w:start w:val="1"/>
      <w:numFmt w:val="decimal"/>
      <w:lvlText w:val="%1."/>
      <w:lvlJc w:val="left"/>
      <w:pPr>
        <w:ind w:left="720" w:hanging="360"/>
      </w:pPr>
      <w:rPr>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7"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6"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8"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9"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4"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5"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6"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8"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9"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0"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1"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2"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3"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4"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5"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7"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8"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9"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1"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4"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6"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7"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8"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9"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3"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5" w15:restartNumberingAfterBreak="0">
    <w:nsid w:val="58C12ADA"/>
    <w:multiLevelType w:val="multilevel"/>
    <w:tmpl w:val="04300D7E"/>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6"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9"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4"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6"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7"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8"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9"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2"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3"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9"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6"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2"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3"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67"/>
  </w:num>
  <w:num w:numId="3">
    <w:abstractNumId w:val="47"/>
  </w:num>
  <w:num w:numId="4">
    <w:abstractNumId w:val="73"/>
  </w:num>
  <w:num w:numId="5">
    <w:abstractNumId w:val="146"/>
  </w:num>
  <w:num w:numId="6">
    <w:abstractNumId w:val="106"/>
  </w:num>
  <w:num w:numId="7">
    <w:abstractNumId w:val="90"/>
  </w:num>
  <w:num w:numId="8">
    <w:abstractNumId w:val="94"/>
  </w:num>
  <w:num w:numId="9">
    <w:abstractNumId w:val="103"/>
  </w:num>
  <w:num w:numId="10">
    <w:abstractNumId w:val="133"/>
  </w:num>
  <w:num w:numId="11">
    <w:abstractNumId w:val="14"/>
  </w:num>
  <w:num w:numId="12">
    <w:abstractNumId w:val="93"/>
  </w:num>
  <w:num w:numId="13">
    <w:abstractNumId w:val="57"/>
  </w:num>
  <w:num w:numId="14">
    <w:abstractNumId w:val="42"/>
  </w:num>
  <w:num w:numId="15">
    <w:abstractNumId w:val="46"/>
  </w:num>
  <w:num w:numId="16">
    <w:abstractNumId w:val="147"/>
  </w:num>
  <w:num w:numId="17">
    <w:abstractNumId w:val="36"/>
  </w:num>
  <w:num w:numId="18">
    <w:abstractNumId w:val="55"/>
  </w:num>
  <w:num w:numId="19">
    <w:abstractNumId w:val="92"/>
  </w:num>
  <w:num w:numId="20">
    <w:abstractNumId w:val="63"/>
  </w:num>
  <w:num w:numId="21">
    <w:abstractNumId w:val="54"/>
  </w:num>
  <w:num w:numId="22">
    <w:abstractNumId w:val="16"/>
  </w:num>
  <w:num w:numId="23">
    <w:abstractNumId w:val="28"/>
  </w:num>
  <w:num w:numId="24">
    <w:abstractNumId w:val="59"/>
  </w:num>
  <w:num w:numId="25">
    <w:abstractNumId w:val="32"/>
  </w:num>
  <w:num w:numId="26">
    <w:abstractNumId w:val="87"/>
  </w:num>
  <w:num w:numId="27">
    <w:abstractNumId w:val="107"/>
  </w:num>
  <w:num w:numId="28">
    <w:abstractNumId w:val="130"/>
  </w:num>
  <w:num w:numId="29">
    <w:abstractNumId w:val="77"/>
  </w:num>
  <w:num w:numId="30">
    <w:abstractNumId w:val="145"/>
  </w:num>
  <w:num w:numId="31">
    <w:abstractNumId w:val="132"/>
  </w:num>
  <w:num w:numId="32">
    <w:abstractNumId w:val="99"/>
  </w:num>
  <w:num w:numId="33">
    <w:abstractNumId w:val="101"/>
  </w:num>
  <w:num w:numId="34">
    <w:abstractNumId w:val="39"/>
  </w:num>
  <w:num w:numId="35">
    <w:abstractNumId w:val="138"/>
  </w:num>
  <w:num w:numId="36">
    <w:abstractNumId w:val="20"/>
  </w:num>
  <w:num w:numId="37">
    <w:abstractNumId w:val="102"/>
  </w:num>
  <w:num w:numId="38">
    <w:abstractNumId w:val="137"/>
  </w:num>
  <w:num w:numId="39">
    <w:abstractNumId w:val="111"/>
  </w:num>
  <w:num w:numId="40">
    <w:abstractNumId w:val="110"/>
  </w:num>
  <w:num w:numId="41">
    <w:abstractNumId w:val="44"/>
  </w:num>
  <w:num w:numId="42">
    <w:abstractNumId w:val="100"/>
  </w:num>
  <w:num w:numId="43">
    <w:abstractNumId w:val="33"/>
  </w:num>
  <w:num w:numId="44">
    <w:abstractNumId w:val="136"/>
  </w:num>
  <w:num w:numId="45">
    <w:abstractNumId w:val="91"/>
  </w:num>
  <w:num w:numId="46">
    <w:abstractNumId w:val="58"/>
  </w:num>
  <w:num w:numId="47">
    <w:abstractNumId w:val="61"/>
  </w:num>
  <w:num w:numId="48">
    <w:abstractNumId w:val="78"/>
  </w:num>
  <w:num w:numId="49">
    <w:abstractNumId w:val="119"/>
  </w:num>
  <w:num w:numId="50">
    <w:abstractNumId w:val="6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2"/>
  </w:num>
  <w:num w:numId="53">
    <w:abstractNumId w:val="43"/>
  </w:num>
  <w:num w:numId="54">
    <w:abstractNumId w:val="86"/>
  </w:num>
  <w:num w:numId="55">
    <w:abstractNumId w:val="83"/>
  </w:num>
  <w:num w:numId="56">
    <w:abstractNumId w:val="76"/>
  </w:num>
  <w:num w:numId="57">
    <w:abstractNumId w:val="113"/>
  </w:num>
  <w:num w:numId="58">
    <w:abstractNumId w:val="109"/>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num>
  <w:num w:numId="61">
    <w:abstractNumId w:val="114"/>
  </w:num>
  <w:num w:numId="62">
    <w:abstractNumId w:val="131"/>
  </w:num>
  <w:num w:numId="63">
    <w:abstractNumId w:val="40"/>
  </w:num>
  <w:num w:numId="64">
    <w:abstractNumId w:val="71"/>
  </w:num>
  <w:num w:numId="65">
    <w:abstractNumId w:val="80"/>
  </w:num>
  <w:num w:numId="66">
    <w:abstractNumId w:val="31"/>
  </w:num>
  <w:num w:numId="67">
    <w:abstractNumId w:val="79"/>
  </w:num>
  <w:num w:numId="68">
    <w:abstractNumId w:val="53"/>
  </w:num>
  <w:num w:numId="69">
    <w:abstractNumId w:val="41"/>
  </w:num>
  <w:num w:numId="70">
    <w:abstractNumId w:val="56"/>
  </w:num>
  <w:num w:numId="71">
    <w:abstractNumId w:val="1"/>
  </w:num>
  <w:num w:numId="72">
    <w:abstractNumId w:val="139"/>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60"/>
  </w:num>
  <w:num w:numId="84">
    <w:abstractNumId w:val="104"/>
  </w:num>
  <w:num w:numId="85">
    <w:abstractNumId w:val="75"/>
  </w:num>
  <w:num w:numId="86">
    <w:abstractNumId w:val="124"/>
  </w:num>
  <w:num w:numId="87">
    <w:abstractNumId w:val="26"/>
  </w:num>
  <w:num w:numId="88">
    <w:abstractNumId w:val="69"/>
  </w:num>
  <w:num w:numId="89">
    <w:abstractNumId w:val="19"/>
  </w:num>
  <w:num w:numId="90">
    <w:abstractNumId w:val="108"/>
  </w:num>
  <w:num w:numId="91">
    <w:abstractNumId w:val="141"/>
  </w:num>
  <w:num w:numId="92">
    <w:abstractNumId w:val="70"/>
  </w:num>
  <w:num w:numId="93">
    <w:abstractNumId w:val="45"/>
  </w:num>
  <w:num w:numId="94">
    <w:abstractNumId w:val="21"/>
  </w:num>
  <w:num w:numId="95">
    <w:abstractNumId w:val="120"/>
  </w:num>
  <w:num w:numId="96">
    <w:abstractNumId w:val="50"/>
  </w:num>
  <w:num w:numId="97">
    <w:abstractNumId w:val="51"/>
  </w:num>
  <w:num w:numId="98">
    <w:abstractNumId w:val="122"/>
  </w:num>
  <w:num w:numId="99">
    <w:abstractNumId w:val="140"/>
  </w:num>
  <w:num w:numId="100">
    <w:abstractNumId w:val="72"/>
  </w:num>
  <w:num w:numId="101">
    <w:abstractNumId w:val="30"/>
  </w:num>
  <w:num w:numId="102">
    <w:abstractNumId w:val="125"/>
  </w:num>
  <w:num w:numId="103">
    <w:abstractNumId w:val="6"/>
  </w:num>
  <w:num w:numId="104">
    <w:abstractNumId w:val="62"/>
  </w:num>
  <w:num w:numId="105">
    <w:abstractNumId w:val="117"/>
  </w:num>
  <w:num w:numId="106">
    <w:abstractNumId w:val="118"/>
  </w:num>
  <w:num w:numId="107">
    <w:abstractNumId w:val="97"/>
  </w:num>
  <w:num w:numId="108">
    <w:abstractNumId w:val="148"/>
  </w:num>
  <w:num w:numId="109">
    <w:abstractNumId w:val="129"/>
  </w:num>
  <w:num w:numId="110">
    <w:abstractNumId w:val="126"/>
  </w:num>
  <w:num w:numId="111">
    <w:abstractNumId w:val="123"/>
  </w:num>
  <w:num w:numId="112">
    <w:abstractNumId w:val="121"/>
  </w:num>
  <w:num w:numId="113">
    <w:abstractNumId w:val="84"/>
  </w:num>
  <w:num w:numId="114">
    <w:abstractNumId w:val="38"/>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3"/>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66"/>
  </w:num>
  <w:num w:numId="123">
    <w:abstractNumId w:val="85"/>
  </w:num>
  <w:num w:numId="124">
    <w:abstractNumId w:val="74"/>
  </w:num>
  <w:num w:numId="125">
    <w:abstractNumId w:val="95"/>
  </w:num>
  <w:num w:numId="126">
    <w:abstractNumId w:val="115"/>
  </w:num>
  <w:num w:numId="127">
    <w:abstractNumId w:val="144"/>
  </w:num>
  <w:num w:numId="128">
    <w:abstractNumId w:val="135"/>
  </w:num>
  <w:num w:numId="129">
    <w:abstractNumId w:val="127"/>
  </w:num>
  <w:num w:numId="13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2"/>
  </w:num>
  <w:num w:numId="133">
    <w:abstractNumId w:val="35"/>
  </w:num>
  <w:num w:numId="134">
    <w:abstractNumId w:val="8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2"/>
  </w:num>
  <w:num w:numId="137">
    <w:abstractNumId w:val="96"/>
  </w:num>
  <w:num w:numId="138">
    <w:abstractNumId w:val="34"/>
  </w:num>
  <w:num w:numId="139">
    <w:abstractNumId w:val="105"/>
  </w:num>
  <w:num w:numId="140">
    <w:abstractNumId w:val="68"/>
  </w:num>
  <w:num w:numId="141">
    <w:abstractNumId w:val="27"/>
  </w:num>
  <w:num w:numId="142">
    <w:abstractNumId w:val="15"/>
  </w:num>
  <w:num w:numId="143">
    <w:abstractNumId w:val="98"/>
  </w:num>
  <w:num w:numId="144">
    <w:abstractNumId w:val="128"/>
  </w:num>
  <w:num w:numId="145">
    <w:abstractNumId w:val="89"/>
  </w:num>
  <w:num w:numId="146">
    <w:abstractNumId w:val="25"/>
  </w:num>
  <w:num w:numId="147">
    <w:abstractNumId w:val="37"/>
  </w:num>
  <w:num w:numId="148">
    <w:abstractNumId w:val="112"/>
  </w:num>
  <w:num w:numId="149">
    <w:abstractNumId w:val="29"/>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32F34"/>
    <w:rsid w:val="00041C1B"/>
    <w:rsid w:val="00043D5C"/>
    <w:rsid w:val="00045720"/>
    <w:rsid w:val="00050E1E"/>
    <w:rsid w:val="00060C58"/>
    <w:rsid w:val="00067D0F"/>
    <w:rsid w:val="0007538D"/>
    <w:rsid w:val="00086A85"/>
    <w:rsid w:val="000944CB"/>
    <w:rsid w:val="000B123A"/>
    <w:rsid w:val="000D0A20"/>
    <w:rsid w:val="000D1A6C"/>
    <w:rsid w:val="000D711B"/>
    <w:rsid w:val="000E117F"/>
    <w:rsid w:val="000E4F3F"/>
    <w:rsid w:val="000F0EEB"/>
    <w:rsid w:val="000F23A3"/>
    <w:rsid w:val="000F3A4D"/>
    <w:rsid w:val="0010091A"/>
    <w:rsid w:val="001033F7"/>
    <w:rsid w:val="00111A72"/>
    <w:rsid w:val="00113559"/>
    <w:rsid w:val="00131737"/>
    <w:rsid w:val="00131A45"/>
    <w:rsid w:val="00141555"/>
    <w:rsid w:val="00153197"/>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4298A"/>
    <w:rsid w:val="002547D8"/>
    <w:rsid w:val="0025717F"/>
    <w:rsid w:val="00262CC0"/>
    <w:rsid w:val="00267BB9"/>
    <w:rsid w:val="00272EA8"/>
    <w:rsid w:val="002770DD"/>
    <w:rsid w:val="002872AE"/>
    <w:rsid w:val="00290C51"/>
    <w:rsid w:val="00295458"/>
    <w:rsid w:val="002A033D"/>
    <w:rsid w:val="002C39C9"/>
    <w:rsid w:val="002D379C"/>
    <w:rsid w:val="002D464D"/>
    <w:rsid w:val="0030549F"/>
    <w:rsid w:val="00305E8A"/>
    <w:rsid w:val="0031285B"/>
    <w:rsid w:val="00325B53"/>
    <w:rsid w:val="003306A9"/>
    <w:rsid w:val="0033320B"/>
    <w:rsid w:val="00333AB3"/>
    <w:rsid w:val="00347D60"/>
    <w:rsid w:val="00363FB0"/>
    <w:rsid w:val="0037536A"/>
    <w:rsid w:val="00382A87"/>
    <w:rsid w:val="00392099"/>
    <w:rsid w:val="003A1605"/>
    <w:rsid w:val="003B6A07"/>
    <w:rsid w:val="003C7631"/>
    <w:rsid w:val="003C7D83"/>
    <w:rsid w:val="003D538F"/>
    <w:rsid w:val="003E08A1"/>
    <w:rsid w:val="003E64DC"/>
    <w:rsid w:val="003F0E06"/>
    <w:rsid w:val="00426681"/>
    <w:rsid w:val="00442181"/>
    <w:rsid w:val="004463C2"/>
    <w:rsid w:val="0046276E"/>
    <w:rsid w:val="0047010B"/>
    <w:rsid w:val="004703B0"/>
    <w:rsid w:val="00490FED"/>
    <w:rsid w:val="004969BF"/>
    <w:rsid w:val="004A77C6"/>
    <w:rsid w:val="004B0BE3"/>
    <w:rsid w:val="004B6872"/>
    <w:rsid w:val="004B74E4"/>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A249B"/>
    <w:rsid w:val="005B4006"/>
    <w:rsid w:val="005B6CB8"/>
    <w:rsid w:val="005C78F0"/>
    <w:rsid w:val="005C79C6"/>
    <w:rsid w:val="005D04FB"/>
    <w:rsid w:val="005F44AB"/>
    <w:rsid w:val="005F5236"/>
    <w:rsid w:val="005F53E9"/>
    <w:rsid w:val="005F5B05"/>
    <w:rsid w:val="0061013C"/>
    <w:rsid w:val="0061563D"/>
    <w:rsid w:val="00617A61"/>
    <w:rsid w:val="00623304"/>
    <w:rsid w:val="006248CA"/>
    <w:rsid w:val="00626D3C"/>
    <w:rsid w:val="006437ED"/>
    <w:rsid w:val="00646279"/>
    <w:rsid w:val="0065443F"/>
    <w:rsid w:val="006864C9"/>
    <w:rsid w:val="00691AA7"/>
    <w:rsid w:val="006C3777"/>
    <w:rsid w:val="006E548F"/>
    <w:rsid w:val="006E6EB7"/>
    <w:rsid w:val="006E73FB"/>
    <w:rsid w:val="0070431D"/>
    <w:rsid w:val="007059DA"/>
    <w:rsid w:val="00712F8D"/>
    <w:rsid w:val="00713366"/>
    <w:rsid w:val="007172E9"/>
    <w:rsid w:val="0072249A"/>
    <w:rsid w:val="00726C9C"/>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10B95"/>
    <w:rsid w:val="00813617"/>
    <w:rsid w:val="00814FF0"/>
    <w:rsid w:val="008173E7"/>
    <w:rsid w:val="008178EB"/>
    <w:rsid w:val="00824D96"/>
    <w:rsid w:val="00836016"/>
    <w:rsid w:val="008461DB"/>
    <w:rsid w:val="00854A86"/>
    <w:rsid w:val="00866554"/>
    <w:rsid w:val="0087118F"/>
    <w:rsid w:val="00876D50"/>
    <w:rsid w:val="00886779"/>
    <w:rsid w:val="00890631"/>
    <w:rsid w:val="0089789C"/>
    <w:rsid w:val="008A1EFF"/>
    <w:rsid w:val="008C746C"/>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31A8"/>
    <w:rsid w:val="0099797E"/>
    <w:rsid w:val="00997E2D"/>
    <w:rsid w:val="009A0467"/>
    <w:rsid w:val="009A193A"/>
    <w:rsid w:val="009A2A08"/>
    <w:rsid w:val="009A540F"/>
    <w:rsid w:val="009B5CFF"/>
    <w:rsid w:val="009B6FFA"/>
    <w:rsid w:val="009E235D"/>
    <w:rsid w:val="009E6F29"/>
    <w:rsid w:val="009F2959"/>
    <w:rsid w:val="009F3526"/>
    <w:rsid w:val="00A01A9F"/>
    <w:rsid w:val="00A13908"/>
    <w:rsid w:val="00A14957"/>
    <w:rsid w:val="00A20E63"/>
    <w:rsid w:val="00A265C2"/>
    <w:rsid w:val="00A269F9"/>
    <w:rsid w:val="00A35B11"/>
    <w:rsid w:val="00A46D97"/>
    <w:rsid w:val="00A46E18"/>
    <w:rsid w:val="00A670BF"/>
    <w:rsid w:val="00A7107E"/>
    <w:rsid w:val="00A72A16"/>
    <w:rsid w:val="00A8218A"/>
    <w:rsid w:val="00A90896"/>
    <w:rsid w:val="00A91096"/>
    <w:rsid w:val="00A94934"/>
    <w:rsid w:val="00AA0408"/>
    <w:rsid w:val="00AA51AA"/>
    <w:rsid w:val="00AB6B7A"/>
    <w:rsid w:val="00AB6F48"/>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2E17"/>
    <w:rsid w:val="00B74CE1"/>
    <w:rsid w:val="00B80EBB"/>
    <w:rsid w:val="00B92C4F"/>
    <w:rsid w:val="00BB2DAF"/>
    <w:rsid w:val="00BB739F"/>
    <w:rsid w:val="00BC49BC"/>
    <w:rsid w:val="00BD38FB"/>
    <w:rsid w:val="00BE5DFC"/>
    <w:rsid w:val="00BF35EA"/>
    <w:rsid w:val="00BF52CF"/>
    <w:rsid w:val="00C02FD7"/>
    <w:rsid w:val="00C03569"/>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DF6D8F"/>
    <w:rsid w:val="00E03359"/>
    <w:rsid w:val="00E05AF0"/>
    <w:rsid w:val="00E218C3"/>
    <w:rsid w:val="00E32972"/>
    <w:rsid w:val="00E4264F"/>
    <w:rsid w:val="00E53C52"/>
    <w:rsid w:val="00E54D15"/>
    <w:rsid w:val="00E55565"/>
    <w:rsid w:val="00E6510F"/>
    <w:rsid w:val="00E675EF"/>
    <w:rsid w:val="00E72897"/>
    <w:rsid w:val="00EA4CF1"/>
    <w:rsid w:val="00ED342C"/>
    <w:rsid w:val="00EE200E"/>
    <w:rsid w:val="00EE5653"/>
    <w:rsid w:val="00F07AD3"/>
    <w:rsid w:val="00F21609"/>
    <w:rsid w:val="00F32B65"/>
    <w:rsid w:val="00F34921"/>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91555246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F7BC9-8C97-4CE3-8362-2401FC8B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43</Pages>
  <Words>18374</Words>
  <Characters>104737</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8</cp:revision>
  <dcterms:created xsi:type="dcterms:W3CDTF">2024-03-27T12:50:00Z</dcterms:created>
  <dcterms:modified xsi:type="dcterms:W3CDTF">2024-03-29T08:21:00Z</dcterms:modified>
</cp:coreProperties>
</file>