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54C" w:rsidRPr="00AD754C" w:rsidRDefault="00AD754C" w:rsidP="00AD754C">
      <w:pPr>
        <w:autoSpaceDE/>
        <w:autoSpaceDN/>
        <w:ind w:firstLine="0"/>
        <w:jc w:val="center"/>
        <w:rPr>
          <w:b/>
          <w:bCs/>
          <w:sz w:val="23"/>
          <w:szCs w:val="23"/>
        </w:rPr>
      </w:pPr>
    </w:p>
    <w:p w:rsidR="00AD754C" w:rsidRPr="00AD754C" w:rsidRDefault="00AD754C" w:rsidP="00AD754C">
      <w:pPr>
        <w:autoSpaceDE/>
        <w:autoSpaceDN/>
        <w:ind w:firstLine="0"/>
        <w:jc w:val="center"/>
        <w:rPr>
          <w:b/>
          <w:bCs/>
          <w:sz w:val="23"/>
          <w:szCs w:val="23"/>
        </w:rPr>
      </w:pPr>
      <w:r w:rsidRPr="00AD754C">
        <w:rPr>
          <w:b/>
          <w:bCs/>
          <w:sz w:val="23"/>
          <w:szCs w:val="23"/>
        </w:rPr>
        <w:t>Договор поставки</w:t>
      </w:r>
    </w:p>
    <w:p w:rsidR="00AD754C" w:rsidRPr="00AD754C" w:rsidRDefault="00AD754C" w:rsidP="00AD754C">
      <w:pPr>
        <w:autoSpaceDE/>
        <w:autoSpaceDN/>
        <w:ind w:firstLine="0"/>
        <w:jc w:val="center"/>
        <w:rPr>
          <w:spacing w:val="-5"/>
          <w:sz w:val="23"/>
          <w:szCs w:val="23"/>
        </w:rPr>
      </w:pPr>
    </w:p>
    <w:p w:rsidR="00AD754C" w:rsidRPr="00AD754C" w:rsidRDefault="00AD754C" w:rsidP="00AD754C">
      <w:pPr>
        <w:shd w:val="clear" w:color="auto" w:fill="FFFFFF"/>
        <w:autoSpaceDE/>
        <w:autoSpaceDN/>
        <w:ind w:firstLine="0"/>
        <w:rPr>
          <w:b/>
          <w:sz w:val="23"/>
          <w:szCs w:val="23"/>
        </w:rPr>
      </w:pPr>
      <w:r w:rsidRPr="00AD754C">
        <w:rPr>
          <w:b/>
          <w:spacing w:val="-5"/>
          <w:sz w:val="23"/>
          <w:szCs w:val="23"/>
        </w:rPr>
        <w:t xml:space="preserve">г. Саранск                                                            </w:t>
      </w:r>
      <w:proofErr w:type="gramStart"/>
      <w:r w:rsidRPr="00AD754C">
        <w:rPr>
          <w:b/>
          <w:spacing w:val="-5"/>
          <w:sz w:val="23"/>
          <w:szCs w:val="23"/>
        </w:rPr>
        <w:t xml:space="preserve">   </w:t>
      </w:r>
      <w:r w:rsidRPr="00AD754C">
        <w:rPr>
          <w:b/>
          <w:spacing w:val="-5"/>
          <w:sz w:val="23"/>
          <w:szCs w:val="23"/>
          <w:u w:val="single"/>
        </w:rPr>
        <w:t>«</w:t>
      </w:r>
      <w:proofErr w:type="gramEnd"/>
      <w:r w:rsidRPr="00AD754C">
        <w:rPr>
          <w:b/>
          <w:spacing w:val="-5"/>
          <w:sz w:val="23"/>
          <w:szCs w:val="23"/>
          <w:u w:val="single"/>
        </w:rPr>
        <w:t xml:space="preserve">    »              </w:t>
      </w:r>
      <w:r w:rsidRPr="00AD754C">
        <w:rPr>
          <w:b/>
          <w:spacing w:val="-5"/>
          <w:sz w:val="23"/>
          <w:szCs w:val="23"/>
        </w:rPr>
        <w:t>202   г.</w:t>
      </w:r>
      <w:r w:rsidRPr="00AD754C">
        <w:rPr>
          <w:b/>
          <w:bCs/>
          <w:spacing w:val="-5"/>
          <w:sz w:val="23"/>
          <w:szCs w:val="23"/>
        </w:rPr>
        <w:br/>
      </w:r>
    </w:p>
    <w:p w:rsidR="00AD754C" w:rsidRPr="00AD754C" w:rsidRDefault="00AD754C" w:rsidP="00AD754C">
      <w:pPr>
        <w:autoSpaceDE/>
        <w:autoSpaceDN/>
        <w:spacing w:after="120"/>
        <w:ind w:right="-44" w:firstLine="0"/>
        <w:rPr>
          <w:sz w:val="23"/>
          <w:szCs w:val="23"/>
        </w:rPr>
      </w:pPr>
      <w:r w:rsidRPr="00AD754C">
        <w:rPr>
          <w:b/>
          <w:sz w:val="23"/>
          <w:szCs w:val="23"/>
        </w:rPr>
        <w:t xml:space="preserve">        Акционерное общество «Социальная сфера-М»</w:t>
      </w:r>
      <w:r w:rsidRPr="00AD754C">
        <w:rPr>
          <w:sz w:val="23"/>
          <w:szCs w:val="23"/>
        </w:rPr>
        <w:t>, именуемое в дальнейшем «Покупатель», в ___________________________________________</w:t>
      </w:r>
      <w:r w:rsidRPr="00AD754C">
        <w:rPr>
          <w:bCs/>
          <w:iCs/>
          <w:sz w:val="23"/>
          <w:szCs w:val="23"/>
        </w:rPr>
        <w:t xml:space="preserve">, </w:t>
      </w:r>
      <w:r w:rsidRPr="00AD754C">
        <w:rPr>
          <w:bCs/>
          <w:sz w:val="23"/>
          <w:szCs w:val="23"/>
          <w:lang w:eastAsia="en-US"/>
        </w:rPr>
        <w:t>с одной стороны</w:t>
      </w:r>
      <w:r w:rsidRPr="00AD754C">
        <w:rPr>
          <w:bCs/>
          <w:sz w:val="23"/>
          <w:szCs w:val="23"/>
        </w:rPr>
        <w:t xml:space="preserve">, и ____________________________________, </w:t>
      </w:r>
      <w:proofErr w:type="gramStart"/>
      <w:r w:rsidRPr="00AD754C">
        <w:rPr>
          <w:bCs/>
          <w:sz w:val="23"/>
          <w:szCs w:val="23"/>
        </w:rPr>
        <w:t>с  другой</w:t>
      </w:r>
      <w:proofErr w:type="gramEnd"/>
      <w:r w:rsidRPr="00AD754C">
        <w:rPr>
          <w:bCs/>
          <w:sz w:val="23"/>
          <w:szCs w:val="23"/>
        </w:rPr>
        <w:t xml:space="preserve"> стороны, именуемые далее Сторонами</w:t>
      </w:r>
      <w:r w:rsidRPr="00AD754C">
        <w:rPr>
          <w:b/>
          <w:bCs/>
          <w:iCs/>
          <w:sz w:val="23"/>
          <w:szCs w:val="23"/>
        </w:rPr>
        <w:t>,</w:t>
      </w:r>
      <w:r w:rsidRPr="00AD754C">
        <w:rPr>
          <w:bCs/>
          <w:iCs/>
          <w:sz w:val="23"/>
          <w:szCs w:val="23"/>
        </w:rPr>
        <w:t xml:space="preserve">  </w:t>
      </w:r>
      <w:r w:rsidRPr="00AD754C">
        <w:rPr>
          <w:sz w:val="23"/>
          <w:szCs w:val="23"/>
        </w:rPr>
        <w:t>заключили настоящий Договор о нижеследующем:</w:t>
      </w:r>
    </w:p>
    <w:p w:rsidR="00AD754C" w:rsidRPr="00AD754C" w:rsidRDefault="00AD754C" w:rsidP="00AD754C">
      <w:pPr>
        <w:autoSpaceDE/>
        <w:autoSpaceDN/>
        <w:ind w:firstLine="0"/>
        <w:jc w:val="center"/>
        <w:rPr>
          <w:sz w:val="23"/>
          <w:szCs w:val="23"/>
        </w:rPr>
      </w:pPr>
      <w:r w:rsidRPr="00AD754C">
        <w:rPr>
          <w:b/>
          <w:bCs/>
          <w:sz w:val="23"/>
          <w:szCs w:val="23"/>
          <w:lang w:val="ru-MD"/>
        </w:rPr>
        <w:t xml:space="preserve">1. </w:t>
      </w:r>
      <w:r w:rsidRPr="00AD754C">
        <w:rPr>
          <w:b/>
          <w:bCs/>
          <w:sz w:val="23"/>
          <w:szCs w:val="23"/>
        </w:rPr>
        <w:t>Предмет Договора</w:t>
      </w:r>
    </w:p>
    <w:p w:rsidR="00AD754C" w:rsidRPr="00AD754C" w:rsidRDefault="00AD754C" w:rsidP="00AD754C">
      <w:pPr>
        <w:tabs>
          <w:tab w:val="left" w:pos="0"/>
        </w:tabs>
        <w:autoSpaceDE/>
        <w:autoSpaceDN/>
        <w:rPr>
          <w:sz w:val="23"/>
          <w:szCs w:val="23"/>
        </w:rPr>
      </w:pPr>
      <w:r w:rsidRPr="00AD754C">
        <w:rPr>
          <w:sz w:val="23"/>
          <w:szCs w:val="23"/>
        </w:rPr>
        <w:t>1.1. Поставщик обязуется поставить в адрес</w:t>
      </w:r>
      <w:r w:rsidRPr="00AD754C">
        <w:rPr>
          <w:iCs/>
          <w:sz w:val="23"/>
          <w:szCs w:val="23"/>
        </w:rPr>
        <w:t xml:space="preserve"> грузополучателя</w:t>
      </w:r>
      <w:r w:rsidRPr="00AD754C">
        <w:rPr>
          <w:sz w:val="23"/>
          <w:szCs w:val="23"/>
        </w:rPr>
        <w:t xml:space="preserve"> товар</w:t>
      </w:r>
      <w:r w:rsidRPr="00AD754C">
        <w:rPr>
          <w:iCs/>
          <w:sz w:val="23"/>
          <w:szCs w:val="23"/>
        </w:rPr>
        <w:t>,</w:t>
      </w:r>
      <w:r w:rsidRPr="00AD754C">
        <w:rPr>
          <w:sz w:val="23"/>
          <w:szCs w:val="23"/>
        </w:rPr>
        <w:t xml:space="preserve"> а Покупатель обязуется принять и своевременно оплатить товар на условиях настоящего договора</w:t>
      </w:r>
      <w:r w:rsidRPr="00AD754C">
        <w:rPr>
          <w:i/>
          <w:sz w:val="23"/>
          <w:szCs w:val="23"/>
        </w:rPr>
        <w:t>.</w:t>
      </w:r>
    </w:p>
    <w:p w:rsidR="00AD754C" w:rsidRPr="00AD754C" w:rsidRDefault="00AD754C" w:rsidP="00AD754C">
      <w:pPr>
        <w:widowControl w:val="0"/>
        <w:tabs>
          <w:tab w:val="left" w:pos="0"/>
        </w:tabs>
        <w:autoSpaceDE/>
        <w:autoSpaceDN/>
        <w:ind w:firstLine="709"/>
        <w:rPr>
          <w:sz w:val="23"/>
          <w:szCs w:val="23"/>
        </w:rPr>
      </w:pPr>
      <w:r w:rsidRPr="00AD754C">
        <w:rPr>
          <w:sz w:val="23"/>
          <w:szCs w:val="23"/>
        </w:rPr>
        <w:t xml:space="preserve">1.2. Номенклатура, количество и цена товара определяются согласно приложению 1 к настоящему Договору. </w:t>
      </w:r>
    </w:p>
    <w:p w:rsidR="00AD754C" w:rsidRPr="00AD754C" w:rsidRDefault="00AD754C" w:rsidP="00AD754C">
      <w:pPr>
        <w:widowControl w:val="0"/>
        <w:autoSpaceDE/>
        <w:autoSpaceDN/>
        <w:ind w:firstLine="709"/>
        <w:jc w:val="center"/>
        <w:rPr>
          <w:sz w:val="23"/>
          <w:szCs w:val="23"/>
        </w:rPr>
      </w:pPr>
      <w:r w:rsidRPr="00AD754C">
        <w:rPr>
          <w:b/>
          <w:bCs/>
          <w:sz w:val="23"/>
          <w:szCs w:val="23"/>
          <w:lang w:val="ru-MD"/>
        </w:rPr>
        <w:t xml:space="preserve">2. </w:t>
      </w:r>
      <w:r w:rsidRPr="00AD754C">
        <w:rPr>
          <w:b/>
          <w:bCs/>
          <w:sz w:val="23"/>
          <w:szCs w:val="23"/>
        </w:rPr>
        <w:t>Термины и определения Договора</w:t>
      </w:r>
    </w:p>
    <w:p w:rsidR="00AD754C" w:rsidRPr="00AD754C" w:rsidRDefault="00AD754C" w:rsidP="00AD754C">
      <w:pPr>
        <w:widowControl w:val="0"/>
        <w:autoSpaceDE/>
        <w:autoSpaceDN/>
        <w:ind w:firstLine="709"/>
        <w:rPr>
          <w:bCs/>
          <w:sz w:val="23"/>
          <w:szCs w:val="23"/>
        </w:rPr>
      </w:pPr>
      <w:r w:rsidRPr="00AD754C">
        <w:rPr>
          <w:sz w:val="23"/>
          <w:szCs w:val="23"/>
        </w:rPr>
        <w:t xml:space="preserve">В настоящем Договоре, включая приложения к нему, </w:t>
      </w:r>
      <w:r w:rsidRPr="00AD754C">
        <w:rPr>
          <w:bCs/>
          <w:sz w:val="23"/>
          <w:szCs w:val="23"/>
        </w:rPr>
        <w:t xml:space="preserve">термины и определения </w:t>
      </w:r>
      <w:r w:rsidRPr="00AD754C">
        <w:rPr>
          <w:sz w:val="23"/>
          <w:szCs w:val="23"/>
        </w:rPr>
        <w:t>употребляются в следующих значениях:</w:t>
      </w:r>
    </w:p>
    <w:p w:rsidR="00AD754C" w:rsidRPr="00AD754C" w:rsidRDefault="00AD754C" w:rsidP="00AD754C">
      <w:pPr>
        <w:autoSpaceDE/>
        <w:autoSpaceDN/>
        <w:ind w:firstLine="0"/>
        <w:rPr>
          <w:bCs/>
          <w:sz w:val="23"/>
          <w:szCs w:val="23"/>
        </w:rPr>
      </w:pPr>
      <w:r w:rsidRPr="00AD754C">
        <w:rPr>
          <w:bCs/>
          <w:sz w:val="23"/>
          <w:szCs w:val="23"/>
        </w:rPr>
        <w:t xml:space="preserve">  Покупатель – АО «Социальная </w:t>
      </w:r>
      <w:proofErr w:type="gramStart"/>
      <w:r w:rsidRPr="00AD754C">
        <w:rPr>
          <w:bCs/>
          <w:sz w:val="23"/>
          <w:szCs w:val="23"/>
        </w:rPr>
        <w:t>сфера-М</w:t>
      </w:r>
      <w:proofErr w:type="gramEnd"/>
      <w:r w:rsidRPr="00AD754C">
        <w:rPr>
          <w:bCs/>
          <w:sz w:val="23"/>
          <w:szCs w:val="23"/>
        </w:rPr>
        <w:t>», находящееся по адресу: 430030, г. Саранск, пр. Ленина, д.50;</w:t>
      </w:r>
    </w:p>
    <w:p w:rsidR="00AD754C" w:rsidRPr="00AD754C" w:rsidRDefault="00AD754C" w:rsidP="00AD754C">
      <w:pPr>
        <w:autoSpaceDE/>
        <w:autoSpaceDN/>
        <w:ind w:firstLine="0"/>
        <w:rPr>
          <w:bCs/>
          <w:sz w:val="23"/>
          <w:szCs w:val="23"/>
        </w:rPr>
      </w:pPr>
      <w:r w:rsidRPr="00AD754C">
        <w:rPr>
          <w:bCs/>
          <w:sz w:val="23"/>
          <w:szCs w:val="23"/>
        </w:rPr>
        <w:t xml:space="preserve">  Грузополучатель - АО «Социальная </w:t>
      </w:r>
      <w:proofErr w:type="gramStart"/>
      <w:r w:rsidRPr="00AD754C">
        <w:rPr>
          <w:bCs/>
          <w:sz w:val="23"/>
          <w:szCs w:val="23"/>
        </w:rPr>
        <w:t>сфера-М</w:t>
      </w:r>
      <w:proofErr w:type="gramEnd"/>
      <w:r w:rsidRPr="00AD754C">
        <w:rPr>
          <w:bCs/>
          <w:sz w:val="23"/>
          <w:szCs w:val="23"/>
        </w:rPr>
        <w:t xml:space="preserve">», находящееся по адресу: 430030, г.Саранск, </w:t>
      </w:r>
      <w:proofErr w:type="spellStart"/>
      <w:r w:rsidRPr="00AD754C">
        <w:rPr>
          <w:bCs/>
          <w:sz w:val="23"/>
          <w:szCs w:val="23"/>
        </w:rPr>
        <w:t>ул.Васенко</w:t>
      </w:r>
      <w:proofErr w:type="spellEnd"/>
      <w:r w:rsidRPr="00AD754C">
        <w:rPr>
          <w:bCs/>
          <w:sz w:val="23"/>
          <w:szCs w:val="23"/>
        </w:rPr>
        <w:t>, д.40В.</w:t>
      </w:r>
    </w:p>
    <w:p w:rsidR="00AD754C" w:rsidRPr="00AD754C" w:rsidRDefault="00AD754C" w:rsidP="00AD754C">
      <w:pPr>
        <w:autoSpaceDE/>
        <w:autoSpaceDN/>
        <w:ind w:firstLine="0"/>
        <w:rPr>
          <w:bCs/>
          <w:sz w:val="23"/>
          <w:szCs w:val="23"/>
        </w:rPr>
      </w:pPr>
      <w:r w:rsidRPr="00AD754C">
        <w:rPr>
          <w:bCs/>
          <w:sz w:val="23"/>
          <w:szCs w:val="23"/>
        </w:rPr>
        <w:t xml:space="preserve">  Поставщик –</w:t>
      </w:r>
    </w:p>
    <w:p w:rsidR="00AD754C" w:rsidRPr="00AD754C" w:rsidRDefault="00AD754C" w:rsidP="00AD754C">
      <w:pPr>
        <w:autoSpaceDE/>
        <w:autoSpaceDN/>
        <w:ind w:firstLine="0"/>
        <w:rPr>
          <w:bCs/>
          <w:sz w:val="23"/>
          <w:szCs w:val="23"/>
        </w:rPr>
      </w:pPr>
      <w:r w:rsidRPr="00AD754C">
        <w:rPr>
          <w:bCs/>
          <w:sz w:val="23"/>
          <w:szCs w:val="23"/>
        </w:rPr>
        <w:t xml:space="preserve">  Товар –</w:t>
      </w:r>
    </w:p>
    <w:p w:rsidR="00AD754C" w:rsidRPr="00AD754C" w:rsidRDefault="00AD754C" w:rsidP="00AD754C">
      <w:pPr>
        <w:autoSpaceDE/>
        <w:autoSpaceDN/>
        <w:ind w:firstLine="0"/>
        <w:rPr>
          <w:bCs/>
          <w:sz w:val="23"/>
          <w:szCs w:val="23"/>
        </w:rPr>
      </w:pPr>
      <w:r w:rsidRPr="00AD754C">
        <w:rPr>
          <w:bCs/>
          <w:sz w:val="23"/>
          <w:szCs w:val="23"/>
        </w:rPr>
        <w:t xml:space="preserve">  Продукция новая, не находится на консервации, имеет сертификаты соответствия системы ГОСТ Р (декларацию соответствия). Продукция упакована в тару, обеспечивающую надлежащую сохранность от всякого рода повреждений и полной или частичной утраты при транспортировке, отвечающую требованиям, предъявляемым к таре и упаковке данного вида продукции. </w:t>
      </w:r>
    </w:p>
    <w:p w:rsidR="00AD754C" w:rsidRPr="00AD754C" w:rsidRDefault="00AD754C" w:rsidP="00AD754C">
      <w:pPr>
        <w:autoSpaceDE/>
        <w:autoSpaceDN/>
        <w:ind w:firstLine="0"/>
        <w:rPr>
          <w:bCs/>
          <w:sz w:val="23"/>
          <w:szCs w:val="23"/>
        </w:rPr>
      </w:pPr>
      <w:r w:rsidRPr="00AD754C">
        <w:rPr>
          <w:bCs/>
          <w:sz w:val="23"/>
          <w:szCs w:val="23"/>
        </w:rPr>
        <w:t xml:space="preserve">     Поставщик своими силами и за свой счет осуществляет транспортировку продукции до склада грузополучателя по адресу: РМ, Кочкуровский район, </w:t>
      </w:r>
      <w:proofErr w:type="spellStart"/>
      <w:r w:rsidRPr="00AD754C">
        <w:rPr>
          <w:bCs/>
          <w:sz w:val="23"/>
          <w:szCs w:val="23"/>
        </w:rPr>
        <w:t>с.Сабаево</w:t>
      </w:r>
      <w:proofErr w:type="spellEnd"/>
      <w:r w:rsidRPr="00AD754C">
        <w:rPr>
          <w:bCs/>
          <w:sz w:val="23"/>
          <w:szCs w:val="23"/>
        </w:rPr>
        <w:t>, ДОЛ «Энергетик».</w:t>
      </w:r>
    </w:p>
    <w:p w:rsidR="00AD754C" w:rsidRPr="00AD754C" w:rsidRDefault="00AD754C" w:rsidP="00AD754C">
      <w:pPr>
        <w:autoSpaceDE/>
        <w:autoSpaceDN/>
        <w:ind w:firstLine="709"/>
        <w:jc w:val="center"/>
        <w:rPr>
          <w:sz w:val="23"/>
          <w:szCs w:val="23"/>
        </w:rPr>
      </w:pPr>
      <w:r w:rsidRPr="00AD754C">
        <w:rPr>
          <w:b/>
          <w:bCs/>
          <w:sz w:val="23"/>
          <w:szCs w:val="23"/>
          <w:lang w:val="ru-MD"/>
        </w:rPr>
        <w:t xml:space="preserve">3. </w:t>
      </w:r>
      <w:r w:rsidRPr="00AD754C">
        <w:rPr>
          <w:b/>
          <w:bCs/>
          <w:sz w:val="23"/>
          <w:szCs w:val="23"/>
        </w:rPr>
        <w:t>Цена</w:t>
      </w:r>
    </w:p>
    <w:p w:rsidR="00AD754C" w:rsidRPr="00AD754C" w:rsidRDefault="00AD754C" w:rsidP="00AD754C">
      <w:pPr>
        <w:autoSpaceDE/>
        <w:autoSpaceDN/>
        <w:ind w:firstLine="0"/>
        <w:rPr>
          <w:sz w:val="23"/>
          <w:szCs w:val="23"/>
        </w:rPr>
      </w:pPr>
      <w:r w:rsidRPr="00AD754C">
        <w:rPr>
          <w:sz w:val="23"/>
          <w:szCs w:val="23"/>
        </w:rPr>
        <w:t xml:space="preserve">      3.1. Цена товара в соответствии со </w:t>
      </w:r>
      <w:r w:rsidRPr="00AD754C">
        <w:rPr>
          <w:iCs/>
          <w:sz w:val="23"/>
          <w:szCs w:val="23"/>
        </w:rPr>
        <w:t xml:space="preserve">Спецификацией </w:t>
      </w:r>
      <w:r w:rsidRPr="00AD754C">
        <w:rPr>
          <w:sz w:val="23"/>
          <w:szCs w:val="23"/>
        </w:rPr>
        <w:t>(Приложение № 1) составляет ______________________________________</w:t>
      </w:r>
      <w:proofErr w:type="gramStart"/>
      <w:r w:rsidRPr="00AD754C">
        <w:rPr>
          <w:sz w:val="23"/>
          <w:szCs w:val="23"/>
        </w:rPr>
        <w:t>_</w:t>
      </w:r>
      <w:r w:rsidRPr="00AD754C">
        <w:rPr>
          <w:b/>
          <w:i/>
          <w:sz w:val="23"/>
          <w:szCs w:val="23"/>
        </w:rPr>
        <w:t>.,</w:t>
      </w:r>
      <w:proofErr w:type="gramEnd"/>
      <w:r w:rsidRPr="00AD754C">
        <w:rPr>
          <w:b/>
          <w:sz w:val="23"/>
          <w:szCs w:val="23"/>
        </w:rPr>
        <w:t xml:space="preserve"> </w:t>
      </w:r>
      <w:r w:rsidRPr="00AD754C">
        <w:rPr>
          <w:sz w:val="23"/>
          <w:szCs w:val="23"/>
        </w:rPr>
        <w:t>в том числе НДС 20 %.</w:t>
      </w:r>
    </w:p>
    <w:p w:rsidR="00AD754C" w:rsidRPr="00AD754C" w:rsidRDefault="00AD754C" w:rsidP="00AD754C">
      <w:pPr>
        <w:autoSpaceDE/>
        <w:autoSpaceDN/>
        <w:ind w:firstLine="709"/>
        <w:rPr>
          <w:sz w:val="23"/>
          <w:szCs w:val="23"/>
        </w:rPr>
      </w:pPr>
      <w:r w:rsidRPr="00AD754C">
        <w:rPr>
          <w:sz w:val="23"/>
          <w:szCs w:val="23"/>
        </w:rPr>
        <w:t xml:space="preserve">Цена товара включает все затраты Поставщика, связанные с выполнением поставок, в том числе расходы на транспортировку товара до грузополучателя, тару (упаковку), налоги, сборы, платежи и другие обязательные отчисления, производимые Поставщиком в соответствии с установленным законодательством порядком, а также все скидки, предлагаемые Поставщиком. </w:t>
      </w:r>
    </w:p>
    <w:p w:rsidR="00AD754C" w:rsidRPr="00AD754C" w:rsidRDefault="00AD754C" w:rsidP="00AD754C">
      <w:pPr>
        <w:numPr>
          <w:ilvl w:val="1"/>
          <w:numId w:val="4"/>
        </w:numPr>
        <w:autoSpaceDE/>
        <w:autoSpaceDN/>
        <w:spacing w:after="60"/>
        <w:ind w:left="284" w:firstLine="0"/>
        <w:rPr>
          <w:spacing w:val="-8"/>
          <w:sz w:val="23"/>
          <w:szCs w:val="23"/>
        </w:rPr>
      </w:pPr>
      <w:r w:rsidRPr="00AD754C">
        <w:rPr>
          <w:spacing w:val="-8"/>
          <w:sz w:val="23"/>
          <w:szCs w:val="23"/>
        </w:rPr>
        <w:t xml:space="preserve">Цена товара является твердой и не подлежит каким-либо изменениям, кроме случаев, когда по инициативе Покупателя поставляется дополнительный (по отношению к техническим требованиям закупочной документации) товар. В этих случаях оформляется дополнительное соглашение к Договору  </w:t>
      </w:r>
    </w:p>
    <w:p w:rsidR="00AD754C" w:rsidRPr="00AD754C" w:rsidRDefault="00AD754C" w:rsidP="00AD754C">
      <w:pPr>
        <w:widowControl w:val="0"/>
        <w:tabs>
          <w:tab w:val="left" w:pos="2160"/>
        </w:tabs>
        <w:autoSpaceDN/>
        <w:ind w:firstLine="0"/>
        <w:jc w:val="center"/>
        <w:rPr>
          <w:sz w:val="23"/>
          <w:szCs w:val="23"/>
        </w:rPr>
      </w:pPr>
      <w:r w:rsidRPr="00AD754C">
        <w:rPr>
          <w:b/>
          <w:bCs/>
          <w:sz w:val="23"/>
          <w:szCs w:val="23"/>
        </w:rPr>
        <w:t xml:space="preserve">4. Поставка товара и документация </w:t>
      </w:r>
    </w:p>
    <w:p w:rsidR="00AD754C" w:rsidRPr="00AD754C" w:rsidRDefault="00AD754C" w:rsidP="00AD754C">
      <w:pPr>
        <w:widowControl w:val="0"/>
        <w:tabs>
          <w:tab w:val="left" w:pos="703"/>
        </w:tabs>
        <w:ind w:firstLine="0"/>
        <w:rPr>
          <w:sz w:val="23"/>
          <w:szCs w:val="23"/>
        </w:rPr>
      </w:pPr>
      <w:r w:rsidRPr="00AD754C">
        <w:rPr>
          <w:sz w:val="23"/>
          <w:szCs w:val="23"/>
        </w:rPr>
        <w:t xml:space="preserve">            4.1.   </w:t>
      </w:r>
      <w:r w:rsidRPr="00AD754C">
        <w:rPr>
          <w:b/>
          <w:i/>
          <w:sz w:val="23"/>
          <w:szCs w:val="23"/>
        </w:rPr>
        <w:t xml:space="preserve">Срок поставки </w:t>
      </w:r>
      <w:proofErr w:type="gramStart"/>
      <w:r w:rsidR="00114D1E">
        <w:rPr>
          <w:b/>
          <w:i/>
          <w:sz w:val="23"/>
          <w:szCs w:val="23"/>
        </w:rPr>
        <w:t>оборудования</w:t>
      </w:r>
      <w:r w:rsidRPr="00AD754C">
        <w:rPr>
          <w:b/>
          <w:i/>
          <w:sz w:val="23"/>
          <w:szCs w:val="23"/>
        </w:rPr>
        <w:t>:_</w:t>
      </w:r>
      <w:proofErr w:type="gramEnd"/>
      <w:r w:rsidRPr="00AD754C">
        <w:rPr>
          <w:b/>
          <w:i/>
          <w:sz w:val="23"/>
          <w:szCs w:val="23"/>
        </w:rPr>
        <w:t>_________________________________________________</w:t>
      </w:r>
      <w:r w:rsidRPr="00AD754C">
        <w:rPr>
          <w:sz w:val="23"/>
          <w:szCs w:val="23"/>
        </w:rPr>
        <w:t xml:space="preserve">            4.2 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AD754C" w:rsidRPr="00AD754C" w:rsidRDefault="00AD754C" w:rsidP="00AD754C">
      <w:pPr>
        <w:widowControl w:val="0"/>
        <w:tabs>
          <w:tab w:val="left" w:pos="703"/>
        </w:tabs>
        <w:ind w:firstLine="709"/>
        <w:rPr>
          <w:sz w:val="23"/>
          <w:szCs w:val="23"/>
        </w:rPr>
      </w:pPr>
      <w:r w:rsidRPr="00AD754C">
        <w:rPr>
          <w:sz w:val="23"/>
          <w:szCs w:val="23"/>
        </w:rPr>
        <w:t xml:space="preserve"> 4.3. 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AD754C" w:rsidRPr="00AD754C" w:rsidRDefault="00AD754C" w:rsidP="00AD754C">
      <w:pPr>
        <w:widowControl w:val="0"/>
        <w:tabs>
          <w:tab w:val="left" w:pos="703"/>
        </w:tabs>
        <w:ind w:firstLine="709"/>
        <w:rPr>
          <w:sz w:val="23"/>
          <w:szCs w:val="23"/>
        </w:rPr>
      </w:pPr>
      <w:r w:rsidRPr="00AD754C">
        <w:rPr>
          <w:sz w:val="23"/>
          <w:szCs w:val="23"/>
        </w:rPr>
        <w:t xml:space="preserve"> 4.4.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данном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AD754C" w:rsidRPr="00AD754C" w:rsidRDefault="00AD754C" w:rsidP="00AD754C">
      <w:pPr>
        <w:widowControl w:val="0"/>
        <w:tabs>
          <w:tab w:val="left" w:pos="703"/>
        </w:tabs>
        <w:ind w:firstLine="709"/>
        <w:rPr>
          <w:sz w:val="23"/>
          <w:szCs w:val="23"/>
        </w:rPr>
      </w:pPr>
      <w:r w:rsidRPr="00AD754C">
        <w:rPr>
          <w:sz w:val="23"/>
          <w:szCs w:val="23"/>
        </w:rPr>
        <w:t xml:space="preserve">   4.5.  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w:t>
      </w:r>
      <w:r w:rsidRPr="00AD754C">
        <w:rPr>
          <w:sz w:val="23"/>
          <w:szCs w:val="23"/>
        </w:rPr>
        <w:lastRenderedPageBreak/>
        <w:t>убытки, понесенные Покупателем, включая расходы на оплату юридических услуг.</w:t>
      </w:r>
    </w:p>
    <w:p w:rsidR="00AD754C" w:rsidRPr="00AD754C" w:rsidRDefault="00AD754C" w:rsidP="00AD754C">
      <w:pPr>
        <w:widowControl w:val="0"/>
        <w:tabs>
          <w:tab w:val="left" w:pos="703"/>
        </w:tabs>
        <w:ind w:firstLine="709"/>
        <w:rPr>
          <w:sz w:val="23"/>
          <w:szCs w:val="23"/>
        </w:rPr>
      </w:pPr>
      <w:r w:rsidRPr="00AD754C">
        <w:rPr>
          <w:sz w:val="23"/>
          <w:szCs w:val="23"/>
        </w:rPr>
        <w:t>4.6. Упаковка и маркировка, а также документация внутри и вне ее, должны строго соответствовать специальным требованиям, предусмотренным для данной продукции.</w:t>
      </w:r>
    </w:p>
    <w:p w:rsidR="00AD754C" w:rsidRPr="00AD754C" w:rsidRDefault="00AD754C" w:rsidP="00AD754C">
      <w:pPr>
        <w:widowControl w:val="0"/>
        <w:tabs>
          <w:tab w:val="left" w:pos="703"/>
        </w:tabs>
        <w:ind w:firstLine="709"/>
        <w:rPr>
          <w:sz w:val="23"/>
          <w:szCs w:val="23"/>
        </w:rPr>
      </w:pPr>
      <w:r w:rsidRPr="00AD754C">
        <w:rPr>
          <w:sz w:val="23"/>
          <w:szCs w:val="23"/>
        </w:rPr>
        <w:t xml:space="preserve">4.7.  В дополнение к условиям, предусмотренным п. 4.6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w:t>
      </w:r>
    </w:p>
    <w:p w:rsidR="00AD754C" w:rsidRPr="00AD754C" w:rsidRDefault="00AD754C" w:rsidP="00AD754C">
      <w:pPr>
        <w:widowControl w:val="0"/>
        <w:tabs>
          <w:tab w:val="left" w:pos="703"/>
        </w:tabs>
        <w:ind w:firstLine="709"/>
        <w:rPr>
          <w:sz w:val="23"/>
          <w:szCs w:val="23"/>
        </w:rPr>
      </w:pPr>
      <w:r w:rsidRPr="00AD754C">
        <w:rPr>
          <w:sz w:val="23"/>
          <w:szCs w:val="23"/>
        </w:rPr>
        <w:t>4.8.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AD754C" w:rsidRPr="00AD754C" w:rsidRDefault="00AD754C" w:rsidP="00AD754C">
      <w:pPr>
        <w:widowControl w:val="0"/>
        <w:tabs>
          <w:tab w:val="left" w:pos="703"/>
        </w:tabs>
        <w:ind w:firstLine="709"/>
        <w:rPr>
          <w:sz w:val="23"/>
          <w:szCs w:val="23"/>
        </w:rPr>
      </w:pPr>
      <w:r w:rsidRPr="00AD754C">
        <w:rPr>
          <w:sz w:val="23"/>
          <w:szCs w:val="23"/>
        </w:rPr>
        <w:t>4.9. Товар должен соответствовать требованиям:</w:t>
      </w:r>
    </w:p>
    <w:p w:rsidR="00AD754C" w:rsidRPr="00AD754C" w:rsidRDefault="00AD754C" w:rsidP="00AD754C">
      <w:pPr>
        <w:widowControl w:val="0"/>
        <w:tabs>
          <w:tab w:val="left" w:pos="703"/>
        </w:tabs>
        <w:ind w:firstLine="709"/>
        <w:rPr>
          <w:sz w:val="23"/>
          <w:szCs w:val="23"/>
        </w:rPr>
      </w:pPr>
      <w:r w:rsidRPr="00AD754C">
        <w:rPr>
          <w:sz w:val="23"/>
          <w:szCs w:val="23"/>
        </w:rPr>
        <w:tab/>
        <w:t>действующих на территории Российской Федерации нормативно-технических документов, технической политики в распределительном сетевом комплексе;</w:t>
      </w:r>
    </w:p>
    <w:p w:rsidR="00AD754C" w:rsidRPr="00AD754C" w:rsidRDefault="00AD754C" w:rsidP="00AD754C">
      <w:pPr>
        <w:widowControl w:val="0"/>
        <w:tabs>
          <w:tab w:val="left" w:pos="703"/>
        </w:tabs>
        <w:ind w:firstLine="709"/>
        <w:rPr>
          <w:sz w:val="23"/>
          <w:szCs w:val="23"/>
        </w:rPr>
      </w:pPr>
      <w:r w:rsidRPr="00AD754C">
        <w:rPr>
          <w:sz w:val="23"/>
          <w:szCs w:val="23"/>
        </w:rPr>
        <w:t>4.10. Поставщик обязан не позднее,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AD754C" w:rsidRPr="00AD754C" w:rsidRDefault="00AD754C" w:rsidP="00AD754C">
      <w:pPr>
        <w:widowControl w:val="0"/>
        <w:tabs>
          <w:tab w:val="left" w:pos="703"/>
        </w:tabs>
        <w:ind w:firstLine="709"/>
        <w:rPr>
          <w:sz w:val="23"/>
          <w:szCs w:val="23"/>
        </w:rPr>
      </w:pPr>
      <w:r w:rsidRPr="00AD754C">
        <w:rPr>
          <w:sz w:val="23"/>
          <w:szCs w:val="23"/>
        </w:rPr>
        <w:t>4.11. При поставке Товара Поставщик должен представить грузополучателю оригиналы, следующих документов на русском языке:</w:t>
      </w:r>
    </w:p>
    <w:p w:rsidR="00AD754C" w:rsidRPr="00AD754C" w:rsidRDefault="00AD754C" w:rsidP="00AD754C">
      <w:pPr>
        <w:widowControl w:val="0"/>
        <w:tabs>
          <w:tab w:val="left" w:pos="703"/>
        </w:tabs>
        <w:ind w:firstLine="709"/>
        <w:rPr>
          <w:sz w:val="23"/>
          <w:szCs w:val="23"/>
        </w:rPr>
      </w:pPr>
      <w:r w:rsidRPr="00AD754C">
        <w:rPr>
          <w:sz w:val="23"/>
          <w:szCs w:val="23"/>
        </w:rPr>
        <w:t>а) сертификаты либо декларации о соответствии, инструкции по эксплуатации и монтажу, а также иную сопроводительную документацию:</w:t>
      </w:r>
    </w:p>
    <w:p w:rsidR="00AD754C" w:rsidRPr="00AD754C" w:rsidRDefault="00AD754C" w:rsidP="00AD754C">
      <w:pPr>
        <w:widowControl w:val="0"/>
        <w:tabs>
          <w:tab w:val="left" w:pos="703"/>
        </w:tabs>
        <w:ind w:firstLine="709"/>
        <w:rPr>
          <w:sz w:val="23"/>
          <w:szCs w:val="23"/>
        </w:rPr>
      </w:pPr>
      <w:r w:rsidRPr="00AD754C">
        <w:rPr>
          <w:sz w:val="23"/>
          <w:szCs w:val="23"/>
        </w:rPr>
        <w:t>б) гарантийные свидетельства.</w:t>
      </w:r>
    </w:p>
    <w:p w:rsidR="00AD754C" w:rsidRPr="00AD754C" w:rsidRDefault="00AD754C" w:rsidP="00AD754C">
      <w:pPr>
        <w:widowControl w:val="0"/>
        <w:tabs>
          <w:tab w:val="left" w:pos="703"/>
        </w:tabs>
        <w:ind w:firstLine="709"/>
        <w:rPr>
          <w:sz w:val="23"/>
          <w:szCs w:val="23"/>
        </w:rPr>
      </w:pPr>
      <w:r w:rsidRPr="00AD754C">
        <w:rPr>
          <w:sz w:val="23"/>
          <w:szCs w:val="23"/>
        </w:rPr>
        <w:t>в) сертификат о происхождении в случае поставки товара, произведенного за пределами Российской Федерации</w:t>
      </w:r>
    </w:p>
    <w:p w:rsidR="00AD754C" w:rsidRPr="00AD754C" w:rsidRDefault="00AD754C" w:rsidP="00AD754C">
      <w:pPr>
        <w:widowControl w:val="0"/>
        <w:tabs>
          <w:tab w:val="left" w:pos="703"/>
        </w:tabs>
        <w:ind w:firstLine="709"/>
        <w:rPr>
          <w:sz w:val="23"/>
          <w:szCs w:val="23"/>
        </w:rPr>
      </w:pPr>
      <w:r w:rsidRPr="00AD754C">
        <w:rPr>
          <w:sz w:val="23"/>
          <w:szCs w:val="23"/>
        </w:rPr>
        <w:t>4.12 Поставщик предоставляет Покупателю информацию об отнесении привлекаемых организаций к субъектам малого и среднего предпринимательства в момент заключения договора (дополнительного соглашения о привлечении/замене субподрядных организаций).</w:t>
      </w:r>
    </w:p>
    <w:p w:rsidR="00AD754C" w:rsidRPr="00AD754C" w:rsidRDefault="00AD754C" w:rsidP="00AD754C">
      <w:pPr>
        <w:widowControl w:val="0"/>
        <w:tabs>
          <w:tab w:val="left" w:pos="703"/>
        </w:tabs>
        <w:ind w:firstLine="709"/>
        <w:rPr>
          <w:sz w:val="23"/>
          <w:szCs w:val="23"/>
        </w:rPr>
      </w:pPr>
      <w:r w:rsidRPr="00AD754C">
        <w:rPr>
          <w:sz w:val="23"/>
          <w:szCs w:val="23"/>
        </w:rPr>
        <w:t>4.13 Поставщик вправе переуступить право требования оплаты по выполненным договорным обязательствам в пользу иного лица (финансового агента). При этом Поставщик обязан предоставить Покупателю (представителю Покупателя) оригинал письменного уведомления об уступке денежного требования в течении 2 (двух) рабочих дней с даты осуществления уступки. 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считается дата подписания Соглашения о переуступке прав между Поставщиком и Фактором. Поставщик обязан включить в заключаемое с Финансовым агентом (Фактором) Соглашение о переуступке права денежного требования обязательства исполнения Поставщиком регрессных требований Фактора (факторинг с правом регресса).</w:t>
      </w:r>
    </w:p>
    <w:p w:rsidR="00AD754C" w:rsidRPr="00AD754C" w:rsidRDefault="00AD754C" w:rsidP="00AD754C">
      <w:pPr>
        <w:widowControl w:val="0"/>
        <w:tabs>
          <w:tab w:val="left" w:pos="703"/>
        </w:tabs>
        <w:ind w:firstLine="709"/>
        <w:rPr>
          <w:sz w:val="23"/>
          <w:szCs w:val="23"/>
        </w:rPr>
      </w:pPr>
      <w:r w:rsidRPr="00AD754C">
        <w:rPr>
          <w:sz w:val="23"/>
          <w:szCs w:val="23"/>
        </w:rPr>
        <w:t>4.14. Поставщик обязан представлять Покупателю:</w:t>
      </w:r>
    </w:p>
    <w:p w:rsidR="00AD754C" w:rsidRPr="00AD754C" w:rsidRDefault="00AD754C" w:rsidP="00AD754C">
      <w:pPr>
        <w:widowControl w:val="0"/>
        <w:tabs>
          <w:tab w:val="left" w:pos="703"/>
        </w:tabs>
        <w:ind w:firstLine="709"/>
        <w:rPr>
          <w:sz w:val="23"/>
          <w:szCs w:val="23"/>
        </w:rPr>
      </w:pPr>
      <w:r w:rsidRPr="00AD754C">
        <w:rPr>
          <w:sz w:val="23"/>
          <w:szCs w:val="23"/>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2 к настоящему Договору;</w:t>
      </w:r>
    </w:p>
    <w:p w:rsidR="00AD754C" w:rsidRPr="00AD754C" w:rsidRDefault="00AD754C" w:rsidP="00AD754C">
      <w:pPr>
        <w:widowControl w:val="0"/>
        <w:tabs>
          <w:tab w:val="left" w:pos="703"/>
        </w:tabs>
        <w:ind w:firstLine="709"/>
        <w:rPr>
          <w:sz w:val="23"/>
          <w:szCs w:val="23"/>
        </w:rPr>
      </w:pPr>
      <w:r w:rsidRPr="00AD754C">
        <w:rPr>
          <w:sz w:val="23"/>
          <w:szCs w:val="23"/>
        </w:rPr>
        <w:t>- информацию о привлечении Поставщиком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№2 к настоящему Договору;</w:t>
      </w:r>
    </w:p>
    <w:p w:rsidR="00AD754C" w:rsidRPr="00AD754C" w:rsidRDefault="00AD754C" w:rsidP="00AD754C">
      <w:pPr>
        <w:widowControl w:val="0"/>
        <w:tabs>
          <w:tab w:val="left" w:pos="703"/>
        </w:tabs>
        <w:ind w:firstLine="709"/>
        <w:rPr>
          <w:sz w:val="23"/>
          <w:szCs w:val="23"/>
        </w:rPr>
      </w:pPr>
      <w:r w:rsidRPr="00AD754C">
        <w:rPr>
          <w:sz w:val="23"/>
          <w:szCs w:val="23"/>
        </w:rPr>
        <w:t xml:space="preserve">- информацию об изменении состава (по сравнению с существовавшим на дату заключения настоящего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Поставщика к исполнению своих обязательств по договору. Информация (вместе с копиями подтверждающих документов) представляется в АО «Социальная </w:t>
      </w:r>
      <w:proofErr w:type="gramStart"/>
      <w:r w:rsidRPr="00AD754C">
        <w:rPr>
          <w:sz w:val="23"/>
          <w:szCs w:val="23"/>
        </w:rPr>
        <w:t>сфера-М</w:t>
      </w:r>
      <w:proofErr w:type="gramEnd"/>
      <w:r w:rsidRPr="00AD754C">
        <w:rPr>
          <w:sz w:val="23"/>
          <w:szCs w:val="23"/>
        </w:rPr>
        <w:t xml:space="preserve">» по форме, указанной в Приложении № 2 к настоящему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AD754C" w:rsidRPr="00AD754C" w:rsidRDefault="00AD754C" w:rsidP="00AD754C">
      <w:pPr>
        <w:widowControl w:val="0"/>
        <w:tabs>
          <w:tab w:val="left" w:pos="703"/>
        </w:tabs>
        <w:ind w:firstLine="709"/>
        <w:rPr>
          <w:sz w:val="23"/>
          <w:szCs w:val="23"/>
        </w:rPr>
      </w:pPr>
      <w:r w:rsidRPr="00AD754C">
        <w:rPr>
          <w:sz w:val="23"/>
          <w:szCs w:val="23"/>
        </w:rPr>
        <w:lastRenderedPageBreak/>
        <w:t>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 4 к настоящему Договору.</w:t>
      </w:r>
    </w:p>
    <w:p w:rsidR="00AD754C" w:rsidRPr="00AD754C" w:rsidRDefault="00AD754C" w:rsidP="00AD754C">
      <w:pPr>
        <w:widowControl w:val="0"/>
        <w:tabs>
          <w:tab w:val="left" w:pos="703"/>
        </w:tabs>
        <w:ind w:firstLine="709"/>
        <w:rPr>
          <w:sz w:val="23"/>
          <w:szCs w:val="23"/>
        </w:rPr>
      </w:pPr>
      <w:r w:rsidRPr="00AD754C">
        <w:rPr>
          <w:sz w:val="23"/>
          <w:szCs w:val="23"/>
        </w:rPr>
        <w:t xml:space="preserve"> 4.15. Поставщик гарантирует, что:</w:t>
      </w:r>
    </w:p>
    <w:p w:rsidR="00AD754C" w:rsidRPr="00AD754C" w:rsidRDefault="00AD754C" w:rsidP="00AD754C">
      <w:pPr>
        <w:widowControl w:val="0"/>
        <w:tabs>
          <w:tab w:val="left" w:pos="703"/>
        </w:tabs>
        <w:ind w:firstLine="709"/>
        <w:rPr>
          <w:sz w:val="23"/>
          <w:szCs w:val="23"/>
        </w:rPr>
      </w:pPr>
      <w:r w:rsidRPr="00AD754C">
        <w:rPr>
          <w:sz w:val="23"/>
          <w:szCs w:val="23"/>
        </w:rPr>
        <w:t>- зарегистрирован в ЕГРЮЛ надлежащим образом;</w:t>
      </w:r>
    </w:p>
    <w:p w:rsidR="00AD754C" w:rsidRPr="00AD754C" w:rsidRDefault="00AD754C" w:rsidP="00AD754C">
      <w:pPr>
        <w:widowControl w:val="0"/>
        <w:tabs>
          <w:tab w:val="left" w:pos="703"/>
        </w:tabs>
        <w:ind w:firstLine="709"/>
        <w:rPr>
          <w:sz w:val="23"/>
          <w:szCs w:val="23"/>
        </w:rPr>
      </w:pPr>
      <w:r w:rsidRPr="00AD754C">
        <w:rPr>
          <w:sz w:val="23"/>
          <w:szCs w:val="23"/>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AD754C" w:rsidRPr="00AD754C" w:rsidRDefault="00AD754C" w:rsidP="00AD754C">
      <w:pPr>
        <w:widowControl w:val="0"/>
        <w:tabs>
          <w:tab w:val="left" w:pos="703"/>
        </w:tabs>
        <w:ind w:firstLine="709"/>
        <w:rPr>
          <w:sz w:val="23"/>
          <w:szCs w:val="23"/>
        </w:rPr>
      </w:pPr>
      <w:r w:rsidRPr="00AD754C">
        <w:rPr>
          <w:sz w:val="23"/>
          <w:szCs w:val="23"/>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AD754C" w:rsidRPr="00AD754C" w:rsidRDefault="00AD754C" w:rsidP="00AD754C">
      <w:pPr>
        <w:widowControl w:val="0"/>
        <w:tabs>
          <w:tab w:val="left" w:pos="703"/>
        </w:tabs>
        <w:ind w:firstLine="709"/>
        <w:rPr>
          <w:sz w:val="23"/>
          <w:szCs w:val="23"/>
        </w:rPr>
      </w:pPr>
      <w:r w:rsidRPr="00AD754C">
        <w:rPr>
          <w:sz w:val="23"/>
          <w:szCs w:val="23"/>
        </w:rPr>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AD754C" w:rsidRPr="00AD754C" w:rsidRDefault="00AD754C" w:rsidP="00AD754C">
      <w:pPr>
        <w:widowControl w:val="0"/>
        <w:tabs>
          <w:tab w:val="left" w:pos="703"/>
        </w:tabs>
        <w:ind w:firstLine="709"/>
        <w:rPr>
          <w:sz w:val="23"/>
          <w:szCs w:val="23"/>
        </w:rPr>
      </w:pPr>
      <w:r w:rsidRPr="00AD754C">
        <w:rPr>
          <w:sz w:val="23"/>
          <w:szCs w:val="23"/>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AD754C" w:rsidRPr="00AD754C" w:rsidRDefault="00AD754C" w:rsidP="00AD754C">
      <w:pPr>
        <w:widowControl w:val="0"/>
        <w:tabs>
          <w:tab w:val="left" w:pos="703"/>
        </w:tabs>
        <w:ind w:firstLine="709"/>
        <w:rPr>
          <w:sz w:val="23"/>
          <w:szCs w:val="23"/>
        </w:rPr>
      </w:pPr>
      <w:r w:rsidRPr="00AD754C">
        <w:rPr>
          <w:sz w:val="23"/>
          <w:szCs w:val="23"/>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AD754C" w:rsidRPr="00AD754C" w:rsidRDefault="00AD754C" w:rsidP="00AD754C">
      <w:pPr>
        <w:widowControl w:val="0"/>
        <w:tabs>
          <w:tab w:val="left" w:pos="703"/>
        </w:tabs>
        <w:ind w:firstLine="709"/>
        <w:rPr>
          <w:sz w:val="23"/>
          <w:szCs w:val="23"/>
        </w:rPr>
      </w:pPr>
      <w:r w:rsidRPr="00AD754C">
        <w:rPr>
          <w:sz w:val="23"/>
          <w:szCs w:val="23"/>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AD754C" w:rsidRPr="00AD754C" w:rsidRDefault="00AD754C" w:rsidP="00AD754C">
      <w:pPr>
        <w:widowControl w:val="0"/>
        <w:tabs>
          <w:tab w:val="left" w:pos="703"/>
        </w:tabs>
        <w:ind w:firstLine="709"/>
        <w:rPr>
          <w:sz w:val="23"/>
          <w:szCs w:val="23"/>
        </w:rPr>
      </w:pPr>
      <w:r w:rsidRPr="00AD754C">
        <w:rPr>
          <w:sz w:val="23"/>
          <w:szCs w:val="23"/>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AD754C" w:rsidRPr="00AD754C" w:rsidRDefault="00AD754C" w:rsidP="00AD754C">
      <w:pPr>
        <w:widowControl w:val="0"/>
        <w:tabs>
          <w:tab w:val="left" w:pos="703"/>
        </w:tabs>
        <w:ind w:firstLine="709"/>
        <w:rPr>
          <w:sz w:val="23"/>
          <w:szCs w:val="23"/>
        </w:rPr>
      </w:pPr>
      <w:r w:rsidRPr="00AD754C">
        <w:rPr>
          <w:sz w:val="23"/>
          <w:szCs w:val="23"/>
        </w:rPr>
        <w:t>- своевременно и в полном объеме уплачивает налоги, сборы и страховые взносы;</w:t>
      </w:r>
    </w:p>
    <w:p w:rsidR="00AD754C" w:rsidRPr="00AD754C" w:rsidRDefault="00AD754C" w:rsidP="00AD754C">
      <w:pPr>
        <w:widowControl w:val="0"/>
        <w:tabs>
          <w:tab w:val="left" w:pos="703"/>
        </w:tabs>
        <w:ind w:firstLine="709"/>
        <w:rPr>
          <w:sz w:val="23"/>
          <w:szCs w:val="23"/>
        </w:rPr>
      </w:pPr>
      <w:r w:rsidRPr="00AD754C">
        <w:rPr>
          <w:sz w:val="23"/>
          <w:szCs w:val="23"/>
        </w:rPr>
        <w:t xml:space="preserve">- отражает в налоговой отчетности по НДС все суммы НДС, предъявленные АО «Социальная </w:t>
      </w:r>
      <w:proofErr w:type="gramStart"/>
      <w:r w:rsidRPr="00AD754C">
        <w:rPr>
          <w:sz w:val="23"/>
          <w:szCs w:val="23"/>
        </w:rPr>
        <w:t>сфера-М</w:t>
      </w:r>
      <w:proofErr w:type="gramEnd"/>
      <w:r w:rsidRPr="00AD754C">
        <w:rPr>
          <w:sz w:val="23"/>
          <w:szCs w:val="23"/>
        </w:rPr>
        <w:t>»;</w:t>
      </w:r>
    </w:p>
    <w:p w:rsidR="00AD754C" w:rsidRPr="00AD754C" w:rsidRDefault="00AD754C" w:rsidP="00AD754C">
      <w:pPr>
        <w:widowControl w:val="0"/>
        <w:tabs>
          <w:tab w:val="left" w:pos="703"/>
        </w:tabs>
        <w:ind w:firstLine="709"/>
        <w:rPr>
          <w:sz w:val="23"/>
          <w:szCs w:val="23"/>
        </w:rPr>
      </w:pPr>
      <w:r w:rsidRPr="00AD754C">
        <w:rPr>
          <w:sz w:val="23"/>
          <w:szCs w:val="23"/>
        </w:rPr>
        <w:t>- лица, подписывающие от его имени первичные документы и счета-фактуры, имеют на это все необходимые полномочия и доверенности.</w:t>
      </w:r>
    </w:p>
    <w:p w:rsidR="00AD754C" w:rsidRPr="00AD754C" w:rsidRDefault="00AD754C" w:rsidP="00AD754C">
      <w:pPr>
        <w:tabs>
          <w:tab w:val="left" w:pos="1418"/>
        </w:tabs>
        <w:adjustRightInd w:val="0"/>
        <w:ind w:firstLine="0"/>
        <w:rPr>
          <w:rFonts w:eastAsia="Calibri"/>
          <w:sz w:val="23"/>
          <w:szCs w:val="23"/>
          <w:lang w:eastAsia="en-US"/>
        </w:rPr>
      </w:pPr>
      <w:r w:rsidRPr="00AD754C">
        <w:rPr>
          <w:sz w:val="23"/>
          <w:szCs w:val="23"/>
        </w:rPr>
        <w:t xml:space="preserve">           4.16 </w:t>
      </w:r>
      <w:proofErr w:type="gramStart"/>
      <w:r w:rsidRPr="00AD754C">
        <w:rPr>
          <w:sz w:val="23"/>
          <w:szCs w:val="23"/>
        </w:rPr>
        <w:t>В</w:t>
      </w:r>
      <w:proofErr w:type="gramEnd"/>
      <w:r w:rsidRPr="00AD754C">
        <w:rPr>
          <w:sz w:val="23"/>
          <w:szCs w:val="23"/>
        </w:rPr>
        <w:t xml:space="preserve"> случае если Товар, указанный в Приложении № 1 (Спецификация договора) является прослеживаемым товаром, в связи с чем, </w:t>
      </w:r>
      <w:r w:rsidRPr="00AD754C">
        <w:rPr>
          <w:rFonts w:eastAsia="Calibri"/>
          <w:sz w:val="23"/>
          <w:szCs w:val="23"/>
          <w:lang w:eastAsia="en-US"/>
        </w:rPr>
        <w:t>(</w:t>
      </w:r>
      <w:r w:rsidRPr="00AD754C">
        <w:rPr>
          <w:rFonts w:eastAsia="Calibri"/>
          <w:i/>
          <w:sz w:val="23"/>
          <w:szCs w:val="23"/>
          <w:lang w:eastAsia="en-US"/>
        </w:rPr>
        <w:t>в случае если, Поставщик является плательщиком НДС и не применяет специальные налоговые режимы</w:t>
      </w:r>
      <w:r w:rsidRPr="00AD754C">
        <w:rPr>
          <w:rFonts w:eastAsia="Calibri"/>
          <w:sz w:val="23"/>
          <w:szCs w:val="23"/>
          <w:lang w:eastAsia="en-US"/>
        </w:rPr>
        <w:t xml:space="preserve">) счета-фактуры, в том числе корректировочные счета-фактуры или документы об отгрузке товара, выставляются Поставщиком и принимаются Покупателем только в электронной форме, по телекоммуникационным каналам связи через оператора электронного документооборота.  Формы и форматы указанных документов должны соответствовать требованиям действующего законодательства РФ к данным документам, и в обязательном порядке содержать: регистрационный номер партии товара (РНПТ), подлежащего </w:t>
      </w:r>
      <w:proofErr w:type="spellStart"/>
      <w:r w:rsidRPr="00AD754C">
        <w:rPr>
          <w:rFonts w:eastAsia="Calibri"/>
          <w:sz w:val="23"/>
          <w:szCs w:val="23"/>
          <w:lang w:eastAsia="en-US"/>
        </w:rPr>
        <w:t>прослеживаемости</w:t>
      </w:r>
      <w:proofErr w:type="spellEnd"/>
      <w:r w:rsidRPr="00AD754C">
        <w:rPr>
          <w:rFonts w:eastAsia="Calibri"/>
          <w:sz w:val="23"/>
          <w:szCs w:val="23"/>
          <w:lang w:eastAsia="en-US"/>
        </w:rPr>
        <w:t xml:space="preserve">, количественные единицы измерения товара, используемые в целях осуществления </w:t>
      </w:r>
      <w:proofErr w:type="spellStart"/>
      <w:r w:rsidRPr="00AD754C">
        <w:rPr>
          <w:rFonts w:eastAsia="Calibri"/>
          <w:sz w:val="23"/>
          <w:szCs w:val="23"/>
          <w:lang w:eastAsia="en-US"/>
        </w:rPr>
        <w:t>прослеживаемости</w:t>
      </w:r>
      <w:proofErr w:type="spellEnd"/>
      <w:r w:rsidRPr="00AD754C">
        <w:rPr>
          <w:rFonts w:eastAsia="Calibri"/>
          <w:sz w:val="23"/>
          <w:szCs w:val="23"/>
          <w:lang w:eastAsia="en-US"/>
        </w:rPr>
        <w:t xml:space="preserve">, количество товара, подлежащего </w:t>
      </w:r>
      <w:proofErr w:type="spellStart"/>
      <w:r w:rsidRPr="00AD754C">
        <w:rPr>
          <w:rFonts w:eastAsia="Calibri"/>
          <w:sz w:val="23"/>
          <w:szCs w:val="23"/>
          <w:lang w:eastAsia="en-US"/>
        </w:rPr>
        <w:t>прослеживаемости</w:t>
      </w:r>
      <w:proofErr w:type="spellEnd"/>
      <w:r w:rsidRPr="00AD754C">
        <w:rPr>
          <w:rFonts w:eastAsia="Calibri"/>
          <w:sz w:val="23"/>
          <w:szCs w:val="23"/>
          <w:lang w:eastAsia="en-US"/>
        </w:rPr>
        <w:t xml:space="preserve">, в количественной единице измерения товара, используемой в целях осуществления </w:t>
      </w:r>
      <w:proofErr w:type="spellStart"/>
      <w:r w:rsidRPr="00AD754C">
        <w:rPr>
          <w:rFonts w:eastAsia="Calibri"/>
          <w:sz w:val="23"/>
          <w:szCs w:val="23"/>
          <w:lang w:eastAsia="en-US"/>
        </w:rPr>
        <w:t>прослеживаемости</w:t>
      </w:r>
      <w:proofErr w:type="spellEnd"/>
      <w:r w:rsidRPr="00AD754C">
        <w:rPr>
          <w:rFonts w:eastAsia="Calibri"/>
          <w:sz w:val="23"/>
          <w:szCs w:val="23"/>
          <w:lang w:eastAsia="en-US"/>
        </w:rPr>
        <w:t xml:space="preserve">. </w:t>
      </w:r>
    </w:p>
    <w:p w:rsidR="00AD754C" w:rsidRPr="00AD754C" w:rsidRDefault="00AD754C" w:rsidP="00AD754C">
      <w:pPr>
        <w:tabs>
          <w:tab w:val="left" w:pos="1418"/>
        </w:tabs>
        <w:autoSpaceDE/>
        <w:autoSpaceDN/>
        <w:ind w:firstLine="0"/>
        <w:rPr>
          <w:rFonts w:eastAsia="Calibri"/>
          <w:sz w:val="23"/>
          <w:szCs w:val="23"/>
          <w:lang w:eastAsia="en-US"/>
        </w:rPr>
      </w:pPr>
      <w:r w:rsidRPr="00AD754C">
        <w:rPr>
          <w:rFonts w:eastAsia="Calibri"/>
          <w:sz w:val="23"/>
          <w:szCs w:val="23"/>
          <w:lang w:eastAsia="en-US"/>
        </w:rPr>
        <w:t xml:space="preserve">В соответствии с действующим законодательством РФ, Стороны определили и согласились в ходе своей деятельности, в рамках настоящего Договора обмениваться указанными выше, а также иными первичными документами в электронном виде с использованием усиленной квалифицированной электронной подписи и признавать юридическую силу всех полученных или отправленных электронных документов. Стороны признают, что полученные первичные электронные документы, подписанные усиленной квалифицированной электронной подписью уполномоченных лиц, юридически эквивалентны документам на бумажных носителях, заверенным соответствующими подписями. </w:t>
      </w:r>
    </w:p>
    <w:p w:rsidR="00AD754C" w:rsidRPr="00AD754C" w:rsidRDefault="00AD754C" w:rsidP="00AD754C">
      <w:pPr>
        <w:tabs>
          <w:tab w:val="left" w:pos="1418"/>
        </w:tabs>
        <w:autoSpaceDE/>
        <w:autoSpaceDN/>
        <w:ind w:firstLine="0"/>
        <w:rPr>
          <w:rFonts w:eastAsia="Calibri"/>
          <w:sz w:val="23"/>
          <w:szCs w:val="23"/>
          <w:lang w:eastAsia="en-US"/>
        </w:rPr>
      </w:pPr>
      <w:r w:rsidRPr="00AD754C">
        <w:rPr>
          <w:rFonts w:eastAsia="Calibri"/>
          <w:sz w:val="23"/>
          <w:szCs w:val="23"/>
          <w:lang w:eastAsia="en-US"/>
        </w:rPr>
        <w:t>Стороны признают, что усиленная квалифицированная электронная подпись документа признается равнозначной собственноручной подписи владельца сертификата и порождает для подписанта юридические последствия в виде установления, изменения и прекращения прав и обязанностей.</w:t>
      </w:r>
    </w:p>
    <w:p w:rsidR="00AD754C" w:rsidRPr="00AD754C" w:rsidRDefault="00AD754C" w:rsidP="00AD754C">
      <w:pPr>
        <w:tabs>
          <w:tab w:val="left" w:pos="1418"/>
        </w:tabs>
        <w:adjustRightInd w:val="0"/>
        <w:ind w:firstLine="0"/>
        <w:rPr>
          <w:rFonts w:eastAsia="Calibri"/>
          <w:sz w:val="23"/>
          <w:szCs w:val="23"/>
          <w:lang w:eastAsia="en-US"/>
        </w:rPr>
      </w:pPr>
      <w:r w:rsidRPr="00AD754C">
        <w:rPr>
          <w:rFonts w:eastAsia="Calibri"/>
          <w:sz w:val="23"/>
          <w:szCs w:val="23"/>
          <w:lang w:eastAsia="en-US"/>
        </w:rPr>
        <w:t xml:space="preserve">Поставщик, подтверждает, что лица, подписывающие указанные документы имеют полномочия в соответствии с действующим законодательством РФ, и в обязательном порядке предоставляет Покупателю </w:t>
      </w:r>
      <w:r w:rsidRPr="00AD754C">
        <w:rPr>
          <w:sz w:val="23"/>
          <w:szCs w:val="23"/>
        </w:rPr>
        <w:t>заверенные надлежащим образом</w:t>
      </w:r>
      <w:r w:rsidRPr="00AD754C">
        <w:rPr>
          <w:rFonts w:eastAsia="Calibri"/>
          <w:sz w:val="23"/>
          <w:szCs w:val="23"/>
          <w:lang w:eastAsia="en-US"/>
        </w:rPr>
        <w:t xml:space="preserve"> д</w:t>
      </w:r>
      <w:r w:rsidRPr="00AD754C">
        <w:rPr>
          <w:sz w:val="23"/>
          <w:szCs w:val="23"/>
        </w:rPr>
        <w:t xml:space="preserve">окументы (приказы, распоряжения, доверенности или иные аналогичные </w:t>
      </w:r>
      <w:r w:rsidRPr="00AD754C">
        <w:rPr>
          <w:sz w:val="23"/>
          <w:szCs w:val="23"/>
        </w:rPr>
        <w:lastRenderedPageBreak/>
        <w:t>документы), подтверждающие полномочия лиц, подписывающих счета-фактуры и иные первичные учетные документы, в случае, если право их подписи предоставлено иным лицам, кроме руководителя Поставщика.</w:t>
      </w:r>
    </w:p>
    <w:p w:rsidR="00AD754C" w:rsidRPr="00AD754C" w:rsidRDefault="00AD754C" w:rsidP="00AD754C">
      <w:pPr>
        <w:tabs>
          <w:tab w:val="left" w:pos="1418"/>
        </w:tabs>
        <w:autoSpaceDE/>
        <w:autoSpaceDN/>
        <w:ind w:firstLine="0"/>
        <w:rPr>
          <w:rFonts w:eastAsia="Calibri"/>
          <w:sz w:val="23"/>
          <w:szCs w:val="23"/>
          <w:lang w:eastAsia="en-US"/>
        </w:rPr>
      </w:pPr>
      <w:r w:rsidRPr="00AD754C">
        <w:rPr>
          <w:rFonts w:eastAsia="Calibri"/>
          <w:sz w:val="23"/>
          <w:szCs w:val="23"/>
          <w:lang w:eastAsia="en-US"/>
        </w:rPr>
        <w:t>При осуществлении электронного документооборота Стороны руководствуются законодательством Российской Федерации, в частности, Федеральным законом от 06.04.2011г. №63-ФЗ «Об электронной подписи», Федеральным законом от 27.07.2006г. №152-ФЗ «О персональных данных», Федеральным законом от 27.07.2006г. №149-ФЗ «Об информации, информационных технологиях и о защите информации».</w:t>
      </w:r>
    </w:p>
    <w:p w:rsidR="00AD754C" w:rsidRPr="00AD754C" w:rsidRDefault="00AD754C" w:rsidP="00AD754C">
      <w:pPr>
        <w:tabs>
          <w:tab w:val="left" w:pos="1418"/>
        </w:tabs>
        <w:autoSpaceDE/>
        <w:autoSpaceDN/>
        <w:ind w:firstLine="0"/>
        <w:rPr>
          <w:rFonts w:eastAsia="Calibri"/>
          <w:sz w:val="23"/>
          <w:szCs w:val="23"/>
          <w:lang w:eastAsia="en-US"/>
        </w:rPr>
      </w:pPr>
      <w:r w:rsidRPr="00AD754C">
        <w:rPr>
          <w:rFonts w:eastAsia="Calibri"/>
          <w:sz w:val="23"/>
          <w:szCs w:val="23"/>
          <w:lang w:eastAsia="en-US"/>
        </w:rPr>
        <w:t>При соблюдении условий, приведенных выше, электронный документ, содержание и порядок обмена которого соответствует требованиям нормативных правовых актов, может приниматься участниками обмена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w:t>
      </w:r>
    </w:p>
    <w:p w:rsidR="00AD754C" w:rsidRPr="00AD754C" w:rsidRDefault="00AD754C" w:rsidP="00AD754C">
      <w:pPr>
        <w:autoSpaceDE/>
        <w:autoSpaceDN/>
        <w:ind w:firstLine="0"/>
        <w:jc w:val="center"/>
        <w:rPr>
          <w:spacing w:val="4"/>
          <w:sz w:val="23"/>
          <w:szCs w:val="23"/>
        </w:rPr>
      </w:pPr>
      <w:r w:rsidRPr="00AD754C">
        <w:rPr>
          <w:b/>
          <w:bCs/>
          <w:sz w:val="23"/>
          <w:szCs w:val="23"/>
        </w:rPr>
        <w:t>5. Приемка Товара</w:t>
      </w:r>
    </w:p>
    <w:p w:rsidR="00AD754C" w:rsidRPr="00AD754C" w:rsidRDefault="00AD754C" w:rsidP="00AD754C">
      <w:pPr>
        <w:widowControl w:val="0"/>
        <w:numPr>
          <w:ilvl w:val="1"/>
          <w:numId w:val="6"/>
        </w:numPr>
        <w:tabs>
          <w:tab w:val="left" w:pos="703"/>
          <w:tab w:val="num" w:pos="990"/>
          <w:tab w:val="left" w:pos="1260"/>
        </w:tabs>
        <w:autoSpaceDE/>
        <w:autoSpaceDN/>
        <w:spacing w:after="60"/>
        <w:ind w:hanging="77"/>
        <w:rPr>
          <w:sz w:val="23"/>
          <w:szCs w:val="23"/>
        </w:rPr>
      </w:pPr>
      <w:r w:rsidRPr="00AD754C">
        <w:rPr>
          <w:spacing w:val="4"/>
          <w:sz w:val="23"/>
          <w:szCs w:val="23"/>
        </w:rPr>
        <w:t>Приемка товара по количеству и качеству Покупателем производится в соответствии с положениями ГК РФ и настоящего договора.</w:t>
      </w:r>
    </w:p>
    <w:p w:rsidR="00AD754C" w:rsidRPr="00AD754C" w:rsidRDefault="00AD754C" w:rsidP="00AD754C">
      <w:pPr>
        <w:widowControl w:val="0"/>
        <w:tabs>
          <w:tab w:val="left" w:pos="703"/>
          <w:tab w:val="left" w:pos="1260"/>
        </w:tabs>
        <w:ind w:firstLine="0"/>
        <w:rPr>
          <w:spacing w:val="4"/>
          <w:sz w:val="23"/>
          <w:szCs w:val="23"/>
        </w:rPr>
      </w:pPr>
      <w:r w:rsidRPr="00AD754C">
        <w:rPr>
          <w:spacing w:val="4"/>
          <w:sz w:val="23"/>
          <w:szCs w:val="23"/>
        </w:rPr>
        <w:t xml:space="preserve">        5.2</w:t>
      </w:r>
      <w:r w:rsidRPr="00AD754C">
        <w:rPr>
          <w:color w:val="0070C0"/>
          <w:spacing w:val="4"/>
          <w:sz w:val="23"/>
          <w:szCs w:val="23"/>
        </w:rPr>
        <w:t xml:space="preserve"> </w:t>
      </w:r>
      <w:r w:rsidRPr="00AD754C">
        <w:rPr>
          <w:spacing w:val="4"/>
          <w:sz w:val="23"/>
          <w:szCs w:val="23"/>
        </w:rPr>
        <w:t>При обнаружении несоответствия качества и (или) количества поступившего товара условиям настоящего договора, Покупатель обязан вызвать представителя Поставщика. Представитель Поставщика должен прибыть на место назначения на позднее чем в трехдневный срок после получения вызова, не считая времени, необходимого для проезда. При неприбытии представителя Поставщика в указанный срок, приемка Товара с оформлением Акта производится Покупателем в одностороннем порядке.</w:t>
      </w:r>
    </w:p>
    <w:p w:rsidR="00AD754C" w:rsidRPr="00AD754C" w:rsidRDefault="00AD754C" w:rsidP="00AD754C">
      <w:pPr>
        <w:widowControl w:val="0"/>
        <w:tabs>
          <w:tab w:val="left" w:pos="703"/>
          <w:tab w:val="left" w:pos="1260"/>
        </w:tabs>
        <w:ind w:firstLine="0"/>
        <w:rPr>
          <w:spacing w:val="4"/>
          <w:sz w:val="23"/>
          <w:szCs w:val="23"/>
        </w:rPr>
      </w:pPr>
      <w:r w:rsidRPr="00AD754C">
        <w:rPr>
          <w:spacing w:val="4"/>
          <w:sz w:val="23"/>
          <w:szCs w:val="23"/>
        </w:rPr>
        <w:t xml:space="preserve">         5.3. В случае поставки товара ненадлежащего качества и (или) количества, Поставщик обязан произвести замену некачественной и (или) допоставку недостающего товара за свой счет в течение 10- </w:t>
      </w:r>
      <w:proofErr w:type="spellStart"/>
      <w:r w:rsidRPr="00AD754C">
        <w:rPr>
          <w:spacing w:val="4"/>
          <w:sz w:val="23"/>
          <w:szCs w:val="23"/>
        </w:rPr>
        <w:t>ти</w:t>
      </w:r>
      <w:proofErr w:type="spellEnd"/>
      <w:r w:rsidRPr="00AD754C">
        <w:rPr>
          <w:spacing w:val="4"/>
          <w:sz w:val="23"/>
          <w:szCs w:val="23"/>
        </w:rPr>
        <w:t xml:space="preserve"> дней с момента предъявления Покупателем претензии по количеству и (или) по качеству. </w:t>
      </w:r>
    </w:p>
    <w:p w:rsidR="00AD754C" w:rsidRPr="00AD754C" w:rsidRDefault="00AD754C" w:rsidP="00AD754C">
      <w:pPr>
        <w:tabs>
          <w:tab w:val="left" w:pos="703"/>
          <w:tab w:val="left" w:pos="1260"/>
        </w:tabs>
        <w:ind w:firstLine="540"/>
        <w:rPr>
          <w:sz w:val="23"/>
          <w:szCs w:val="23"/>
        </w:rPr>
      </w:pPr>
      <w:r w:rsidRPr="00AD754C">
        <w:rPr>
          <w:sz w:val="23"/>
          <w:szCs w:val="23"/>
        </w:rPr>
        <w:t>5.4. При приемке товара представители грузополучателя, Поставщика, Покупателя осуществляют:</w:t>
      </w:r>
    </w:p>
    <w:p w:rsidR="00AD754C" w:rsidRPr="00AD754C" w:rsidRDefault="00AD754C" w:rsidP="00AD754C">
      <w:pPr>
        <w:widowControl w:val="0"/>
        <w:tabs>
          <w:tab w:val="left" w:pos="0"/>
          <w:tab w:val="left" w:pos="1080"/>
          <w:tab w:val="num" w:pos="1418"/>
        </w:tabs>
        <w:adjustRightInd w:val="0"/>
        <w:ind w:left="709" w:firstLine="0"/>
        <w:rPr>
          <w:sz w:val="23"/>
          <w:szCs w:val="23"/>
        </w:rPr>
      </w:pPr>
      <w:r w:rsidRPr="00AD754C">
        <w:rPr>
          <w:sz w:val="23"/>
          <w:szCs w:val="23"/>
        </w:rPr>
        <w:t>внешний осмотр тары и упаковки;</w:t>
      </w:r>
    </w:p>
    <w:p w:rsidR="00AD754C" w:rsidRPr="00AD754C" w:rsidRDefault="00AD754C" w:rsidP="00AD754C">
      <w:pPr>
        <w:widowControl w:val="0"/>
        <w:tabs>
          <w:tab w:val="left" w:pos="0"/>
          <w:tab w:val="left" w:pos="720"/>
          <w:tab w:val="num" w:pos="1418"/>
        </w:tabs>
        <w:adjustRightInd w:val="0"/>
        <w:ind w:firstLine="0"/>
        <w:rPr>
          <w:sz w:val="23"/>
          <w:szCs w:val="23"/>
        </w:rPr>
      </w:pPr>
      <w:r w:rsidRPr="00AD754C">
        <w:rPr>
          <w:sz w:val="23"/>
          <w:szCs w:val="23"/>
        </w:rPr>
        <w:tab/>
        <w:t>проверку соответствия количества отгруженных и поступивших поставочных мест;</w:t>
      </w:r>
    </w:p>
    <w:p w:rsidR="00AD754C" w:rsidRPr="00AD754C" w:rsidRDefault="00AD754C" w:rsidP="00AD754C">
      <w:pPr>
        <w:widowControl w:val="0"/>
        <w:tabs>
          <w:tab w:val="left" w:pos="0"/>
          <w:tab w:val="left" w:pos="720"/>
          <w:tab w:val="num" w:pos="1418"/>
        </w:tabs>
        <w:adjustRightInd w:val="0"/>
        <w:ind w:firstLine="0"/>
        <w:rPr>
          <w:sz w:val="23"/>
          <w:szCs w:val="23"/>
        </w:rPr>
      </w:pPr>
      <w:r w:rsidRPr="00AD754C">
        <w:rPr>
          <w:sz w:val="23"/>
          <w:szCs w:val="23"/>
        </w:rPr>
        <w:tab/>
        <w:t>проверку соответствия содержимого упаковочным листам и характеристикам, указанным в товаросопроводительной документации.</w:t>
      </w:r>
    </w:p>
    <w:p w:rsidR="00AD754C" w:rsidRPr="00AD754C" w:rsidRDefault="00AD754C" w:rsidP="00AD754C">
      <w:pPr>
        <w:tabs>
          <w:tab w:val="left" w:pos="0"/>
          <w:tab w:val="left" w:pos="1260"/>
        </w:tabs>
        <w:ind w:firstLine="567"/>
        <w:rPr>
          <w:sz w:val="23"/>
          <w:szCs w:val="23"/>
        </w:rPr>
      </w:pPr>
      <w:r w:rsidRPr="00AD754C">
        <w:rPr>
          <w:sz w:val="23"/>
          <w:szCs w:val="23"/>
        </w:rPr>
        <w:t>5.5. 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AD754C" w:rsidRPr="00AD754C" w:rsidRDefault="00AD754C" w:rsidP="00AD754C">
      <w:pPr>
        <w:numPr>
          <w:ilvl w:val="1"/>
          <w:numId w:val="9"/>
        </w:numPr>
        <w:tabs>
          <w:tab w:val="left" w:pos="709"/>
        </w:tabs>
        <w:autoSpaceDE/>
        <w:autoSpaceDN/>
        <w:spacing w:after="60"/>
        <w:ind w:firstLine="567"/>
        <w:rPr>
          <w:sz w:val="23"/>
          <w:szCs w:val="23"/>
        </w:rPr>
      </w:pPr>
      <w:r w:rsidRPr="00AD754C">
        <w:rPr>
          <w:sz w:val="23"/>
          <w:szCs w:val="23"/>
        </w:rPr>
        <w:t>В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приемки товара. В этом случае Поставщик обязан устранить выявленные нарушения в сроки, указанные в п. 5.8 настоящего Договора.</w:t>
      </w:r>
    </w:p>
    <w:p w:rsidR="00AD754C" w:rsidRPr="00AD754C" w:rsidRDefault="00AD754C" w:rsidP="00AD754C">
      <w:pPr>
        <w:numPr>
          <w:ilvl w:val="1"/>
          <w:numId w:val="9"/>
        </w:numPr>
        <w:tabs>
          <w:tab w:val="left" w:pos="703"/>
          <w:tab w:val="num" w:pos="1069"/>
          <w:tab w:val="left" w:pos="1260"/>
        </w:tabs>
        <w:autoSpaceDE/>
        <w:autoSpaceDN/>
        <w:spacing w:after="60"/>
        <w:ind w:left="142" w:firstLine="567"/>
        <w:rPr>
          <w:sz w:val="23"/>
          <w:szCs w:val="23"/>
        </w:rPr>
      </w:pPr>
      <w:r w:rsidRPr="00AD754C">
        <w:rPr>
          <w:sz w:val="23"/>
          <w:szCs w:val="23"/>
        </w:rPr>
        <w:t xml:space="preserve"> 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5.8 настоящего Договора.</w:t>
      </w:r>
    </w:p>
    <w:p w:rsidR="00AD754C" w:rsidRPr="00AD754C" w:rsidRDefault="00AD754C" w:rsidP="00AD754C">
      <w:pPr>
        <w:numPr>
          <w:ilvl w:val="1"/>
          <w:numId w:val="9"/>
        </w:numPr>
        <w:tabs>
          <w:tab w:val="left" w:pos="703"/>
        </w:tabs>
        <w:autoSpaceDE/>
        <w:autoSpaceDN/>
        <w:spacing w:after="60"/>
        <w:ind w:firstLine="709"/>
        <w:rPr>
          <w:sz w:val="23"/>
          <w:szCs w:val="23"/>
        </w:rPr>
      </w:pPr>
      <w:r w:rsidRPr="00AD754C">
        <w:rPr>
          <w:sz w:val="23"/>
          <w:szCs w:val="23"/>
        </w:rPr>
        <w:t xml:space="preserve">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AD754C" w:rsidRPr="00AD754C" w:rsidRDefault="00AD754C" w:rsidP="00AD754C">
      <w:pPr>
        <w:numPr>
          <w:ilvl w:val="1"/>
          <w:numId w:val="9"/>
        </w:numPr>
        <w:autoSpaceDE/>
        <w:autoSpaceDN/>
        <w:spacing w:after="60"/>
        <w:ind w:firstLine="851"/>
        <w:rPr>
          <w:sz w:val="23"/>
          <w:szCs w:val="23"/>
        </w:rPr>
      </w:pPr>
      <w:r w:rsidRPr="00AD754C">
        <w:rPr>
          <w:sz w:val="23"/>
          <w:szCs w:val="23"/>
        </w:rPr>
        <w:t xml:space="preserve">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AD754C" w:rsidRPr="00AD754C" w:rsidRDefault="00AD754C" w:rsidP="00AD754C">
      <w:pPr>
        <w:numPr>
          <w:ilvl w:val="1"/>
          <w:numId w:val="9"/>
        </w:numPr>
        <w:tabs>
          <w:tab w:val="num" w:pos="540"/>
          <w:tab w:val="left" w:pos="703"/>
        </w:tabs>
        <w:autoSpaceDE/>
        <w:autoSpaceDN/>
        <w:spacing w:after="60"/>
        <w:jc w:val="left"/>
        <w:rPr>
          <w:sz w:val="23"/>
          <w:szCs w:val="23"/>
        </w:rPr>
      </w:pPr>
      <w:r w:rsidRPr="00AD754C">
        <w:rPr>
          <w:sz w:val="23"/>
          <w:szCs w:val="23"/>
        </w:rPr>
        <w:t xml:space="preserve"> Право собственности на Товар переходит к Покупателю при передаче Товара Покупателю (грузополучателю) по товарной накладной.</w:t>
      </w:r>
    </w:p>
    <w:p w:rsidR="00AD754C" w:rsidRPr="00AD754C" w:rsidRDefault="00AD754C" w:rsidP="00AD754C">
      <w:pPr>
        <w:widowControl w:val="0"/>
        <w:tabs>
          <w:tab w:val="left" w:pos="703"/>
          <w:tab w:val="left" w:pos="1260"/>
        </w:tabs>
        <w:ind w:firstLine="0"/>
        <w:rPr>
          <w:sz w:val="23"/>
          <w:szCs w:val="23"/>
        </w:rPr>
      </w:pPr>
      <w:r w:rsidRPr="00AD754C">
        <w:rPr>
          <w:sz w:val="23"/>
          <w:szCs w:val="23"/>
        </w:rPr>
        <w:lastRenderedPageBreak/>
        <w:tab/>
        <w:t>5.11. После передачи права собственности на Товар Покупателю (грузополучателю) риск случайной гибели или случайного повреждения товара переходит к Покупателю.</w:t>
      </w:r>
    </w:p>
    <w:p w:rsidR="00AD754C" w:rsidRPr="00AD754C" w:rsidRDefault="00AD754C" w:rsidP="00AD754C">
      <w:pPr>
        <w:widowControl w:val="0"/>
        <w:tabs>
          <w:tab w:val="left" w:pos="703"/>
          <w:tab w:val="left" w:pos="1260"/>
        </w:tabs>
        <w:ind w:firstLine="0"/>
        <w:rPr>
          <w:sz w:val="23"/>
          <w:szCs w:val="23"/>
        </w:rPr>
      </w:pPr>
    </w:p>
    <w:p w:rsidR="00AD754C" w:rsidRPr="00AD754C" w:rsidRDefault="00AD754C" w:rsidP="00AD754C">
      <w:pPr>
        <w:autoSpaceDE/>
        <w:autoSpaceDN/>
        <w:ind w:right="-5" w:firstLine="0"/>
        <w:jc w:val="center"/>
        <w:rPr>
          <w:b/>
          <w:sz w:val="23"/>
          <w:szCs w:val="23"/>
        </w:rPr>
      </w:pPr>
      <w:r w:rsidRPr="00AD754C">
        <w:rPr>
          <w:b/>
          <w:sz w:val="23"/>
          <w:szCs w:val="23"/>
        </w:rPr>
        <w:t>6. Гарантии</w:t>
      </w:r>
    </w:p>
    <w:p w:rsidR="00AD754C" w:rsidRPr="00AD754C" w:rsidRDefault="00AD754C" w:rsidP="00AD754C">
      <w:pPr>
        <w:widowControl w:val="0"/>
        <w:tabs>
          <w:tab w:val="left" w:pos="703"/>
          <w:tab w:val="left" w:pos="1260"/>
        </w:tabs>
        <w:ind w:firstLine="709"/>
        <w:rPr>
          <w:sz w:val="23"/>
          <w:szCs w:val="23"/>
        </w:rPr>
      </w:pPr>
      <w:r w:rsidRPr="00AD754C">
        <w:rPr>
          <w:sz w:val="23"/>
          <w:szCs w:val="23"/>
        </w:rPr>
        <w:t xml:space="preserve">6.1. Поставщик гарантирует, что продукция, поставляемая в рамках Договора, новая, имеет сертификаты соответствия системы ГОСТ Р (декларацию соответствия).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к отношениям по настоящему Договору, технических условий и других нормативных документов. </w:t>
      </w:r>
    </w:p>
    <w:p w:rsidR="00AD754C" w:rsidRPr="00AD754C" w:rsidRDefault="00AD754C" w:rsidP="00AD754C">
      <w:pPr>
        <w:widowControl w:val="0"/>
        <w:tabs>
          <w:tab w:val="left" w:pos="703"/>
          <w:tab w:val="left" w:pos="1260"/>
        </w:tabs>
        <w:ind w:firstLine="709"/>
        <w:rPr>
          <w:sz w:val="23"/>
          <w:szCs w:val="23"/>
        </w:rPr>
      </w:pPr>
      <w:r w:rsidRPr="00AD754C">
        <w:rPr>
          <w:sz w:val="23"/>
          <w:szCs w:val="23"/>
        </w:rPr>
        <w:t xml:space="preserve"> 6.2.  Покупатель обязан оперативно уведомить Поставщика в письменной форме обо всех претензиях, связанных с невыполнением требований п. 6.1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замену товара ненадлежащего качества или его части без расходов со стороны Покупателя.</w:t>
      </w:r>
    </w:p>
    <w:p w:rsidR="00AD754C" w:rsidRPr="00AD754C" w:rsidRDefault="00AD754C" w:rsidP="00AD754C">
      <w:pPr>
        <w:widowControl w:val="0"/>
        <w:tabs>
          <w:tab w:val="left" w:pos="703"/>
          <w:tab w:val="left" w:pos="1260"/>
        </w:tabs>
        <w:ind w:firstLine="709"/>
        <w:rPr>
          <w:sz w:val="23"/>
          <w:szCs w:val="23"/>
        </w:rPr>
      </w:pPr>
      <w:r w:rsidRPr="00AD754C">
        <w:rPr>
          <w:sz w:val="23"/>
          <w:szCs w:val="23"/>
        </w:rPr>
        <w:t xml:space="preserve"> 6.3.  Если Поставщик, получив уведомление, не исправит дефект(ы) в сроки, указанные в п. 6.2 настоящего Договора, Покупатель может применить санкции, указанные в пункте 8.2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AD754C" w:rsidRPr="00AD754C" w:rsidRDefault="00AD754C" w:rsidP="00AD754C">
      <w:pPr>
        <w:widowControl w:val="0"/>
        <w:tabs>
          <w:tab w:val="left" w:pos="703"/>
          <w:tab w:val="left" w:pos="1260"/>
        </w:tabs>
        <w:ind w:firstLine="709"/>
        <w:rPr>
          <w:sz w:val="23"/>
          <w:szCs w:val="23"/>
        </w:rPr>
      </w:pPr>
      <w:r w:rsidRPr="00AD754C">
        <w:rPr>
          <w:sz w:val="23"/>
          <w:szCs w:val="23"/>
        </w:rPr>
        <w:t xml:space="preserve"> 6.4.  Гарантийный срок: не менее сроков, определенных заводом-производителем.</w:t>
      </w:r>
    </w:p>
    <w:p w:rsidR="00AD754C" w:rsidRPr="00AD754C" w:rsidRDefault="00AD754C" w:rsidP="00AD754C">
      <w:pPr>
        <w:widowControl w:val="0"/>
        <w:tabs>
          <w:tab w:val="left" w:pos="703"/>
          <w:tab w:val="left" w:pos="1418"/>
        </w:tabs>
        <w:ind w:firstLine="709"/>
        <w:rPr>
          <w:sz w:val="23"/>
          <w:szCs w:val="23"/>
        </w:rPr>
      </w:pPr>
      <w:r w:rsidRPr="00AD754C">
        <w:rPr>
          <w:sz w:val="23"/>
          <w:szCs w:val="23"/>
        </w:rPr>
        <w:t xml:space="preserve"> 6.5. Поставщик должен за свой счет и сроки, согласованные с Покупателем, устранять любые дефекты в поставляемом оборудовании, материалах, выявленные в течение гарантийного срока.</w:t>
      </w:r>
    </w:p>
    <w:p w:rsidR="00AD754C" w:rsidRPr="00AD754C" w:rsidRDefault="00AD754C" w:rsidP="00AD754C">
      <w:pPr>
        <w:widowControl w:val="0"/>
        <w:tabs>
          <w:tab w:val="left" w:pos="703"/>
          <w:tab w:val="left" w:pos="1418"/>
        </w:tabs>
        <w:ind w:firstLine="709"/>
        <w:rPr>
          <w:sz w:val="23"/>
          <w:szCs w:val="23"/>
        </w:rPr>
      </w:pPr>
      <w:r w:rsidRPr="00AD754C">
        <w:rPr>
          <w:sz w:val="23"/>
          <w:szCs w:val="23"/>
        </w:rPr>
        <w:t xml:space="preserve"> 6.6.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AD754C" w:rsidRPr="00AD754C" w:rsidRDefault="00AD754C" w:rsidP="00AD754C">
      <w:pPr>
        <w:widowControl w:val="0"/>
        <w:numPr>
          <w:ilvl w:val="0"/>
          <w:numId w:val="8"/>
        </w:numPr>
        <w:tabs>
          <w:tab w:val="left" w:pos="1260"/>
        </w:tabs>
        <w:suppressAutoHyphens/>
        <w:autoSpaceDE/>
        <w:autoSpaceDN/>
        <w:spacing w:after="60" w:line="360" w:lineRule="auto"/>
        <w:jc w:val="center"/>
        <w:rPr>
          <w:bCs/>
          <w:sz w:val="23"/>
          <w:szCs w:val="23"/>
        </w:rPr>
      </w:pPr>
      <w:r w:rsidRPr="00AD754C">
        <w:rPr>
          <w:b/>
          <w:bCs/>
          <w:sz w:val="23"/>
          <w:szCs w:val="23"/>
        </w:rPr>
        <w:t>Порядок и условия платежей</w:t>
      </w:r>
    </w:p>
    <w:p w:rsidR="00AD754C" w:rsidRPr="00AD754C" w:rsidRDefault="00AD754C" w:rsidP="00AD754C">
      <w:pPr>
        <w:autoSpaceDE/>
        <w:autoSpaceDN/>
        <w:ind w:firstLine="0"/>
        <w:rPr>
          <w:bCs/>
          <w:sz w:val="23"/>
          <w:szCs w:val="23"/>
        </w:rPr>
      </w:pPr>
      <w:r w:rsidRPr="00AD754C">
        <w:rPr>
          <w:bCs/>
          <w:sz w:val="23"/>
          <w:szCs w:val="23"/>
        </w:rPr>
        <w:t xml:space="preserve">            7.1.</w:t>
      </w:r>
      <w:r w:rsidRPr="00AD754C">
        <w:rPr>
          <w:color w:val="000000"/>
          <w:sz w:val="23"/>
          <w:szCs w:val="23"/>
        </w:rPr>
        <w:t xml:space="preserve"> </w:t>
      </w:r>
      <w:r w:rsidRPr="00AD754C">
        <w:rPr>
          <w:b/>
          <w:i/>
          <w:color w:val="000000"/>
          <w:sz w:val="23"/>
          <w:szCs w:val="23"/>
        </w:rPr>
        <w:t xml:space="preserve">Покупатель производит оплату </w:t>
      </w:r>
      <w:r w:rsidRPr="00AD754C">
        <w:rPr>
          <w:b/>
          <w:i/>
          <w:sz w:val="23"/>
          <w:szCs w:val="23"/>
        </w:rPr>
        <w:t>в течение _________________________ дней по факту поставки продукции в полном объеме на склад Грузополучателя на основании оригиналов первичных документов.</w:t>
      </w:r>
    </w:p>
    <w:p w:rsidR="00AD754C" w:rsidRPr="00AD754C" w:rsidRDefault="00AD754C" w:rsidP="00AD754C">
      <w:pPr>
        <w:autoSpaceDE/>
        <w:autoSpaceDN/>
        <w:ind w:firstLine="709"/>
        <w:rPr>
          <w:bCs/>
          <w:sz w:val="23"/>
          <w:szCs w:val="23"/>
        </w:rPr>
      </w:pPr>
      <w:r w:rsidRPr="00AD754C">
        <w:rPr>
          <w:bCs/>
          <w:sz w:val="23"/>
          <w:szCs w:val="23"/>
        </w:rPr>
        <w:t xml:space="preserve">7.2. В течение 5(пяти) календарных дней с момента произведения отгрузки товара Поставщик предоставляет Покупателю оригинал счет - фактуры на сумму отгруженного товара. </w:t>
      </w:r>
    </w:p>
    <w:p w:rsidR="00AD754C" w:rsidRPr="00AD754C" w:rsidRDefault="00AD754C" w:rsidP="00AD754C">
      <w:pPr>
        <w:autoSpaceDE/>
        <w:autoSpaceDN/>
        <w:ind w:firstLine="709"/>
        <w:rPr>
          <w:bCs/>
          <w:sz w:val="23"/>
          <w:szCs w:val="23"/>
        </w:rPr>
      </w:pPr>
      <w:r w:rsidRPr="00AD754C">
        <w:rPr>
          <w:bCs/>
          <w:sz w:val="23"/>
          <w:szCs w:val="23"/>
        </w:rPr>
        <w:t>7.3 Датой оплаты считается дата списания денежных средств с банковского счета Покупателя.</w:t>
      </w:r>
    </w:p>
    <w:p w:rsidR="00AD754C" w:rsidRPr="00AD754C" w:rsidRDefault="00AD754C" w:rsidP="00AD754C">
      <w:pPr>
        <w:numPr>
          <w:ilvl w:val="0"/>
          <w:numId w:val="8"/>
        </w:numPr>
        <w:suppressAutoHyphens/>
        <w:autoSpaceDE/>
        <w:autoSpaceDN/>
        <w:spacing w:after="60" w:line="360" w:lineRule="auto"/>
        <w:jc w:val="center"/>
        <w:rPr>
          <w:sz w:val="23"/>
          <w:szCs w:val="23"/>
        </w:rPr>
      </w:pPr>
      <w:r w:rsidRPr="00AD754C">
        <w:rPr>
          <w:b/>
          <w:bCs/>
          <w:sz w:val="23"/>
          <w:szCs w:val="23"/>
        </w:rPr>
        <w:t>Ответственность сторон и обеспечение исполнения обязательств</w:t>
      </w:r>
    </w:p>
    <w:p w:rsidR="00AD754C" w:rsidRPr="00AD754C" w:rsidRDefault="00AD754C" w:rsidP="00AD754C">
      <w:pPr>
        <w:widowControl w:val="0"/>
        <w:tabs>
          <w:tab w:val="left" w:pos="703"/>
          <w:tab w:val="num" w:pos="1560"/>
        </w:tabs>
        <w:rPr>
          <w:sz w:val="23"/>
          <w:szCs w:val="23"/>
        </w:rPr>
      </w:pPr>
      <w:r w:rsidRPr="00AD754C">
        <w:rPr>
          <w:sz w:val="23"/>
          <w:szCs w:val="23"/>
        </w:rPr>
        <w:t xml:space="preserve">8.1. Поставка товара должна осуществляться Поставщиком в соответствии с условиями настоящего Договора. Если в период выполнения Договора возникнут обстоятельства, препятствующие своевременной поставке товара,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путем заключения дополнительного соглашения, либо потребовать исполнения обязательств путем направления претензии с уплатой штрафных санкций в соответствии с п. 8.2. договора. </w:t>
      </w:r>
    </w:p>
    <w:p w:rsidR="00AD754C" w:rsidRPr="00AD754C" w:rsidRDefault="00AD754C" w:rsidP="00AD754C">
      <w:pPr>
        <w:widowControl w:val="0"/>
        <w:tabs>
          <w:tab w:val="left" w:pos="703"/>
        </w:tabs>
        <w:ind w:firstLine="709"/>
        <w:rPr>
          <w:sz w:val="23"/>
          <w:szCs w:val="23"/>
        </w:rPr>
      </w:pPr>
      <w:r w:rsidRPr="00AD754C">
        <w:rPr>
          <w:sz w:val="23"/>
          <w:szCs w:val="23"/>
        </w:rPr>
        <w:t xml:space="preserve"> 8.2. </w:t>
      </w:r>
      <w:r w:rsidRPr="00AD754C">
        <w:rPr>
          <w:color w:val="404040"/>
          <w:sz w:val="23"/>
          <w:szCs w:val="23"/>
        </w:rPr>
        <w:t>В случае неисполнения или несвоевременного выполнения своих обязательств, Поставщик уплачивает Покупателю неустойку в размере 0,15 % от стоимости неисполненного обязательства за каждый день просрочки.</w:t>
      </w:r>
    </w:p>
    <w:p w:rsidR="00AD754C" w:rsidRPr="00AD754C" w:rsidRDefault="00AD754C" w:rsidP="00AD754C">
      <w:pPr>
        <w:widowControl w:val="0"/>
        <w:tabs>
          <w:tab w:val="left" w:pos="703"/>
        </w:tabs>
        <w:ind w:firstLine="709"/>
        <w:rPr>
          <w:sz w:val="23"/>
          <w:szCs w:val="23"/>
        </w:rPr>
      </w:pPr>
      <w:r w:rsidRPr="00AD754C">
        <w:rPr>
          <w:sz w:val="23"/>
          <w:szCs w:val="23"/>
        </w:rPr>
        <w:t>8.3. Уплата неустоек не освобождает Стороны от исполнения своих обязательств по настоящему Договору.</w:t>
      </w:r>
    </w:p>
    <w:p w:rsidR="00AD754C" w:rsidRPr="00AD754C" w:rsidRDefault="00AD754C" w:rsidP="00AD754C">
      <w:pPr>
        <w:widowControl w:val="0"/>
        <w:tabs>
          <w:tab w:val="left" w:pos="703"/>
        </w:tabs>
        <w:ind w:firstLine="709"/>
        <w:rPr>
          <w:sz w:val="23"/>
          <w:szCs w:val="23"/>
        </w:rPr>
      </w:pPr>
      <w:r w:rsidRPr="00AD754C">
        <w:rPr>
          <w:sz w:val="23"/>
          <w:szCs w:val="23"/>
        </w:rPr>
        <w:t>8.4 Поставщик, заключивший с Финансовым агентом (Фактором) соглашение о переуступке права денежного требования с нарушением пункта 4.13 уплачивает Покупателю штраф за каждое нарушение в размере 1% от стоимости заключенного договора.</w:t>
      </w:r>
    </w:p>
    <w:p w:rsidR="00AD754C" w:rsidRPr="00AD754C" w:rsidRDefault="00AD754C" w:rsidP="00AD754C">
      <w:pPr>
        <w:widowControl w:val="0"/>
        <w:tabs>
          <w:tab w:val="left" w:pos="703"/>
        </w:tabs>
        <w:ind w:firstLine="709"/>
        <w:rPr>
          <w:sz w:val="23"/>
          <w:szCs w:val="23"/>
        </w:rPr>
      </w:pPr>
      <w:r w:rsidRPr="00AD754C">
        <w:rPr>
          <w:sz w:val="23"/>
          <w:szCs w:val="23"/>
        </w:rPr>
        <w:t>8.5. Если Поставщик нарушит гарантии (любую одну, несколько или все вместе), указанные в п. 4.15. настоящего Договора, и это повлечет:</w:t>
      </w:r>
    </w:p>
    <w:p w:rsidR="00AD754C" w:rsidRPr="00AD754C" w:rsidRDefault="00AD754C" w:rsidP="00AD754C">
      <w:pPr>
        <w:widowControl w:val="0"/>
        <w:tabs>
          <w:tab w:val="left" w:pos="703"/>
        </w:tabs>
        <w:ind w:firstLine="709"/>
        <w:rPr>
          <w:sz w:val="23"/>
          <w:szCs w:val="23"/>
        </w:rPr>
      </w:pPr>
      <w:r w:rsidRPr="00AD754C">
        <w:rPr>
          <w:sz w:val="23"/>
          <w:szCs w:val="23"/>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AD754C" w:rsidRPr="00AD754C" w:rsidRDefault="00AD754C" w:rsidP="00AD754C">
      <w:pPr>
        <w:widowControl w:val="0"/>
        <w:tabs>
          <w:tab w:val="left" w:pos="703"/>
        </w:tabs>
        <w:ind w:firstLine="709"/>
        <w:rPr>
          <w:sz w:val="23"/>
          <w:szCs w:val="23"/>
        </w:rPr>
      </w:pPr>
      <w:r w:rsidRPr="00AD754C">
        <w:rPr>
          <w:sz w:val="23"/>
          <w:szCs w:val="23"/>
        </w:rPr>
        <w:t xml:space="preserve">-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w:t>
      </w:r>
      <w:r w:rsidRPr="00AD754C">
        <w:rPr>
          <w:sz w:val="23"/>
          <w:szCs w:val="23"/>
        </w:rPr>
        <w:lastRenderedPageBreak/>
        <w:t xml:space="preserve">включить НДС в состав налоговых вычетов, то Поставщик обязуется возместить Покупателю убытки, который последний понес вследствие таких нарушений. </w:t>
      </w:r>
    </w:p>
    <w:p w:rsidR="00AD754C" w:rsidRPr="00AD754C" w:rsidRDefault="00AD754C" w:rsidP="00AD754C">
      <w:pPr>
        <w:widowControl w:val="0"/>
        <w:tabs>
          <w:tab w:val="left" w:pos="703"/>
        </w:tabs>
        <w:ind w:firstLine="709"/>
        <w:rPr>
          <w:color w:val="FF0000"/>
          <w:sz w:val="23"/>
          <w:szCs w:val="23"/>
        </w:rPr>
      </w:pPr>
      <w:r w:rsidRPr="00AD754C">
        <w:rPr>
          <w:sz w:val="23"/>
          <w:szCs w:val="23"/>
        </w:rPr>
        <w:t>8.6. Поставщик в соответствии со ст. 406.1 Гражданского кодекса Российской Федерации возмещает Покупателю</w:t>
      </w:r>
      <w:r w:rsidRPr="00AD754C">
        <w:rPr>
          <w:i/>
          <w:sz w:val="23"/>
          <w:szCs w:val="23"/>
        </w:rPr>
        <w:t xml:space="preserve"> </w:t>
      </w:r>
      <w:r w:rsidRPr="00AD754C">
        <w:rPr>
          <w:sz w:val="23"/>
          <w:szCs w:val="23"/>
        </w:rPr>
        <w:t>все убытки последнего, возникшие в случаях, указанных в п. 8.5. настоящего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Поставщика возместить имущественные потери</w:t>
      </w:r>
      <w:r w:rsidRPr="00AD754C">
        <w:rPr>
          <w:color w:val="FF0000"/>
          <w:sz w:val="23"/>
          <w:szCs w:val="23"/>
        </w:rPr>
        <w:t>.</w:t>
      </w:r>
    </w:p>
    <w:p w:rsidR="00AD754C" w:rsidRPr="00AD754C" w:rsidRDefault="00AD754C" w:rsidP="00AD754C">
      <w:pPr>
        <w:widowControl w:val="0"/>
        <w:numPr>
          <w:ilvl w:val="0"/>
          <w:numId w:val="7"/>
        </w:numPr>
        <w:autoSpaceDE/>
        <w:autoSpaceDN/>
        <w:spacing w:after="60" w:line="360" w:lineRule="auto"/>
        <w:jc w:val="center"/>
        <w:rPr>
          <w:b/>
          <w:bCs/>
          <w:sz w:val="23"/>
          <w:szCs w:val="23"/>
        </w:rPr>
      </w:pPr>
      <w:r w:rsidRPr="00AD754C">
        <w:rPr>
          <w:b/>
          <w:bCs/>
          <w:sz w:val="23"/>
          <w:szCs w:val="23"/>
        </w:rPr>
        <w:t>Обстоятельства непреодолимой силы</w:t>
      </w:r>
    </w:p>
    <w:p w:rsidR="00AD754C" w:rsidRPr="00AD754C" w:rsidRDefault="00AD754C" w:rsidP="00AD754C">
      <w:pPr>
        <w:widowControl w:val="0"/>
        <w:tabs>
          <w:tab w:val="left" w:pos="360"/>
        </w:tabs>
        <w:ind w:firstLine="567"/>
        <w:rPr>
          <w:sz w:val="23"/>
          <w:szCs w:val="23"/>
        </w:rPr>
      </w:pPr>
      <w:r w:rsidRPr="00AD754C">
        <w:rPr>
          <w:sz w:val="23"/>
          <w:szCs w:val="23"/>
        </w:rPr>
        <w:t xml:space="preserve"> 9.1.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AD754C" w:rsidRPr="00AD754C" w:rsidRDefault="00AD754C" w:rsidP="00AD754C">
      <w:pPr>
        <w:widowControl w:val="0"/>
        <w:tabs>
          <w:tab w:val="left" w:pos="360"/>
        </w:tabs>
        <w:ind w:firstLine="567"/>
        <w:rPr>
          <w:sz w:val="23"/>
          <w:szCs w:val="23"/>
        </w:rPr>
      </w:pPr>
      <w:r w:rsidRPr="00AD754C">
        <w:rPr>
          <w:sz w:val="23"/>
          <w:szCs w:val="23"/>
        </w:rPr>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AD754C" w:rsidRPr="00AD754C" w:rsidRDefault="00AD754C" w:rsidP="00AD754C">
      <w:pPr>
        <w:widowControl w:val="0"/>
        <w:tabs>
          <w:tab w:val="left" w:pos="360"/>
        </w:tabs>
        <w:ind w:firstLine="567"/>
        <w:rPr>
          <w:sz w:val="23"/>
          <w:szCs w:val="23"/>
        </w:rPr>
      </w:pPr>
      <w:r w:rsidRPr="00AD754C">
        <w:rPr>
          <w:sz w:val="23"/>
          <w:szCs w:val="23"/>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AD754C" w:rsidRPr="00AD754C" w:rsidRDefault="00AD754C" w:rsidP="00AD754C">
      <w:pPr>
        <w:widowControl w:val="0"/>
        <w:tabs>
          <w:tab w:val="left" w:pos="360"/>
        </w:tabs>
        <w:ind w:firstLine="567"/>
        <w:rPr>
          <w:sz w:val="23"/>
          <w:szCs w:val="23"/>
        </w:rPr>
      </w:pPr>
      <w:r w:rsidRPr="00AD754C">
        <w:rPr>
          <w:sz w:val="23"/>
          <w:szCs w:val="23"/>
        </w:rPr>
        <w:t xml:space="preserve">  9.2 </w:t>
      </w:r>
      <w:proofErr w:type="gramStart"/>
      <w:r w:rsidRPr="00AD754C">
        <w:rPr>
          <w:sz w:val="23"/>
          <w:szCs w:val="23"/>
        </w:rPr>
        <w:t>В</w:t>
      </w:r>
      <w:proofErr w:type="gramEnd"/>
      <w:r w:rsidRPr="00AD754C">
        <w:rPr>
          <w:sz w:val="23"/>
          <w:szCs w:val="23"/>
        </w:rPr>
        <w:t xml:space="preserve"> случаях, предусмотренных в пункте 9.1.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AD754C" w:rsidRPr="00AD754C" w:rsidRDefault="00AD754C" w:rsidP="00AD754C">
      <w:pPr>
        <w:widowControl w:val="0"/>
        <w:tabs>
          <w:tab w:val="left" w:pos="360"/>
        </w:tabs>
        <w:ind w:firstLine="567"/>
        <w:rPr>
          <w:sz w:val="23"/>
          <w:szCs w:val="23"/>
        </w:rPr>
      </w:pPr>
      <w:r w:rsidRPr="00AD754C">
        <w:rPr>
          <w:sz w:val="23"/>
          <w:szCs w:val="23"/>
        </w:rPr>
        <w:t xml:space="preserve"> 9.3.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D754C" w:rsidRPr="00AD754C" w:rsidRDefault="00AD754C" w:rsidP="00AD754C">
      <w:pPr>
        <w:widowControl w:val="0"/>
        <w:tabs>
          <w:tab w:val="left" w:pos="360"/>
        </w:tabs>
        <w:ind w:firstLine="567"/>
        <w:rPr>
          <w:sz w:val="23"/>
          <w:szCs w:val="23"/>
        </w:rPr>
      </w:pPr>
      <w:r w:rsidRPr="00AD754C">
        <w:rPr>
          <w:sz w:val="23"/>
          <w:szCs w:val="23"/>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AD754C" w:rsidRPr="00AD754C" w:rsidRDefault="00AD754C" w:rsidP="00AD754C">
      <w:pPr>
        <w:widowControl w:val="0"/>
        <w:ind w:firstLine="709"/>
        <w:jc w:val="center"/>
        <w:rPr>
          <w:b/>
          <w:bCs/>
          <w:sz w:val="23"/>
          <w:szCs w:val="23"/>
        </w:rPr>
      </w:pPr>
      <w:r w:rsidRPr="00AD754C">
        <w:rPr>
          <w:b/>
          <w:bCs/>
          <w:sz w:val="23"/>
          <w:szCs w:val="23"/>
        </w:rPr>
        <w:t>10. Расторжение и отказ от исполнения Договора</w:t>
      </w:r>
    </w:p>
    <w:p w:rsidR="00AD754C" w:rsidRPr="00AD754C" w:rsidRDefault="00AD754C" w:rsidP="00AD754C">
      <w:pPr>
        <w:autoSpaceDE/>
        <w:autoSpaceDN/>
        <w:ind w:firstLine="709"/>
        <w:rPr>
          <w:bCs/>
          <w:sz w:val="23"/>
          <w:szCs w:val="23"/>
        </w:rPr>
      </w:pPr>
      <w:r w:rsidRPr="00AD754C">
        <w:rPr>
          <w:bCs/>
          <w:sz w:val="23"/>
          <w:szCs w:val="23"/>
        </w:rPr>
        <w:t>10.1.</w:t>
      </w:r>
      <w:r w:rsidRPr="00AD754C">
        <w:rPr>
          <w:bCs/>
          <w:sz w:val="23"/>
          <w:szCs w:val="23"/>
        </w:rPr>
        <w:tab/>
        <w:t>Настоящий Договор может быть расторгнут по соглашению Сторон.</w:t>
      </w:r>
    </w:p>
    <w:p w:rsidR="00AD754C" w:rsidRPr="00AD754C" w:rsidRDefault="00AD754C" w:rsidP="00AD754C">
      <w:pPr>
        <w:autoSpaceDE/>
        <w:autoSpaceDN/>
        <w:ind w:firstLine="709"/>
        <w:rPr>
          <w:bCs/>
          <w:sz w:val="23"/>
          <w:szCs w:val="23"/>
        </w:rPr>
      </w:pPr>
      <w:r w:rsidRPr="00AD754C">
        <w:rPr>
          <w:bCs/>
          <w:sz w:val="23"/>
          <w:szCs w:val="23"/>
        </w:rPr>
        <w:t>10.2.</w:t>
      </w:r>
      <w:r w:rsidRPr="00AD754C">
        <w:rPr>
          <w:bCs/>
          <w:sz w:val="23"/>
          <w:szCs w:val="23"/>
        </w:rPr>
        <w:tab/>
        <w:t>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AD754C" w:rsidRPr="00AD754C" w:rsidRDefault="00AD754C" w:rsidP="00AD754C">
      <w:pPr>
        <w:autoSpaceDE/>
        <w:autoSpaceDN/>
        <w:ind w:firstLine="709"/>
        <w:rPr>
          <w:bCs/>
          <w:sz w:val="23"/>
          <w:szCs w:val="23"/>
        </w:rPr>
      </w:pPr>
      <w:r w:rsidRPr="00AD754C">
        <w:rPr>
          <w:bCs/>
          <w:sz w:val="23"/>
          <w:szCs w:val="23"/>
        </w:rPr>
        <w:t>10.3.</w:t>
      </w:r>
      <w:r w:rsidRPr="00AD754C">
        <w:rPr>
          <w:bCs/>
          <w:sz w:val="23"/>
          <w:szCs w:val="23"/>
        </w:rPr>
        <w:tab/>
        <w:t>Покупатель вправе отказаться от исполнения Договора в одностороннем порядке в случаях:</w:t>
      </w:r>
    </w:p>
    <w:p w:rsidR="00AD754C" w:rsidRPr="00AD754C" w:rsidRDefault="00AD754C" w:rsidP="00AD754C">
      <w:pPr>
        <w:autoSpaceDE/>
        <w:autoSpaceDN/>
        <w:ind w:firstLine="709"/>
        <w:rPr>
          <w:bCs/>
          <w:sz w:val="23"/>
          <w:szCs w:val="23"/>
        </w:rPr>
      </w:pPr>
      <w:r w:rsidRPr="00AD754C">
        <w:rPr>
          <w:bCs/>
          <w:sz w:val="23"/>
          <w:szCs w:val="23"/>
        </w:rPr>
        <w:t>отказа Поставщика выполнять часть или весь объем поставок, определяемых п. 1.2 настоящего Договора;</w:t>
      </w:r>
    </w:p>
    <w:p w:rsidR="00AD754C" w:rsidRPr="00AD754C" w:rsidRDefault="00AD754C" w:rsidP="00AD754C">
      <w:pPr>
        <w:autoSpaceDE/>
        <w:autoSpaceDN/>
        <w:ind w:firstLine="709"/>
        <w:rPr>
          <w:bCs/>
          <w:sz w:val="23"/>
          <w:szCs w:val="23"/>
        </w:rPr>
      </w:pPr>
      <w:r w:rsidRPr="00AD754C">
        <w:rPr>
          <w:bCs/>
          <w:sz w:val="23"/>
          <w:szCs w:val="23"/>
        </w:rPr>
        <w:t>задержки Поставщиком начала поставок более, чем на 30 (тридцать) дней;</w:t>
      </w:r>
    </w:p>
    <w:p w:rsidR="00AD754C" w:rsidRPr="00AD754C" w:rsidRDefault="00AD754C" w:rsidP="00AD754C">
      <w:pPr>
        <w:autoSpaceDE/>
        <w:autoSpaceDN/>
        <w:ind w:firstLine="709"/>
        <w:rPr>
          <w:bCs/>
          <w:sz w:val="23"/>
          <w:szCs w:val="23"/>
        </w:rPr>
      </w:pPr>
      <w:r w:rsidRPr="00AD754C">
        <w:rPr>
          <w:bCs/>
          <w:sz w:val="23"/>
          <w:szCs w:val="23"/>
        </w:rPr>
        <w:t>систематического (более двух раз в течение трёх месяцев) нарушения Поставщиком сроков выполнения поставок, работ и услуг, влекущего увеличение срока окончания работ;</w:t>
      </w:r>
    </w:p>
    <w:p w:rsidR="00AD754C" w:rsidRPr="00AD754C" w:rsidRDefault="00AD754C" w:rsidP="00AD754C">
      <w:pPr>
        <w:autoSpaceDE/>
        <w:autoSpaceDN/>
        <w:ind w:firstLine="709"/>
        <w:rPr>
          <w:bCs/>
          <w:sz w:val="23"/>
          <w:szCs w:val="23"/>
        </w:rPr>
      </w:pPr>
      <w:r w:rsidRPr="00AD754C">
        <w:rPr>
          <w:bCs/>
          <w:sz w:val="23"/>
          <w:szCs w:val="23"/>
        </w:rPr>
        <w:t>несоблюдения Поставщиком требований по качеству товара, если замена соответствующего некачественного товара влечет задержку окончания работ более чем на 60 (шестьдесят) дней;</w:t>
      </w:r>
    </w:p>
    <w:p w:rsidR="00AD754C" w:rsidRPr="00AD754C" w:rsidRDefault="00AD754C" w:rsidP="00AD754C">
      <w:pPr>
        <w:autoSpaceDE/>
        <w:autoSpaceDN/>
        <w:ind w:firstLine="709"/>
        <w:rPr>
          <w:bCs/>
          <w:sz w:val="23"/>
          <w:szCs w:val="23"/>
        </w:rPr>
      </w:pPr>
      <w:r w:rsidRPr="00AD754C">
        <w:rPr>
          <w:bCs/>
          <w:sz w:val="23"/>
          <w:szCs w:val="23"/>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работ и услуг, отзыва или аннулирования выданных сертификатов;</w:t>
      </w:r>
    </w:p>
    <w:p w:rsidR="00AD754C" w:rsidRPr="00AD754C" w:rsidRDefault="00AD754C" w:rsidP="00AD754C">
      <w:pPr>
        <w:autoSpaceDE/>
        <w:autoSpaceDN/>
        <w:ind w:firstLine="709"/>
        <w:rPr>
          <w:bCs/>
          <w:sz w:val="23"/>
          <w:szCs w:val="23"/>
        </w:rPr>
      </w:pPr>
      <w:r w:rsidRPr="00AD754C">
        <w:rPr>
          <w:bCs/>
          <w:sz w:val="23"/>
          <w:szCs w:val="23"/>
        </w:rPr>
        <w:t>если в отношении Поставщика введены процедуры банкротства. В этом случае отказ от исполнения Договора осуществляется без выплаты Поставщику компенсации при условии, что такое расторжение не наносит ущерба или не затрагивает каких-либо прав на совершение действий или применение санкций, которые были или будут впоследствии получены Покупателем;</w:t>
      </w:r>
    </w:p>
    <w:p w:rsidR="00AD754C" w:rsidRPr="00AD754C" w:rsidRDefault="00AD754C" w:rsidP="00AD754C">
      <w:pPr>
        <w:autoSpaceDE/>
        <w:autoSpaceDN/>
        <w:ind w:firstLine="709"/>
        <w:rPr>
          <w:bCs/>
          <w:sz w:val="23"/>
          <w:szCs w:val="23"/>
        </w:rPr>
      </w:pPr>
      <w:r w:rsidRPr="00AD754C">
        <w:rPr>
          <w:bCs/>
          <w:sz w:val="23"/>
          <w:szCs w:val="23"/>
        </w:rPr>
        <w:t>в иных случаях, прямо предусмотренных настоящим Договором и законодательством Российской Федерации.</w:t>
      </w:r>
    </w:p>
    <w:p w:rsidR="00AD754C" w:rsidRPr="00AD754C" w:rsidRDefault="00AD754C" w:rsidP="00AD754C">
      <w:pPr>
        <w:autoSpaceDE/>
        <w:autoSpaceDN/>
        <w:ind w:firstLine="709"/>
        <w:rPr>
          <w:bCs/>
          <w:sz w:val="23"/>
          <w:szCs w:val="23"/>
        </w:rPr>
      </w:pPr>
      <w:r w:rsidRPr="00AD754C">
        <w:rPr>
          <w:bCs/>
          <w:sz w:val="23"/>
          <w:szCs w:val="23"/>
        </w:rPr>
        <w:t>В случае если Покупатель откажется от исполнения Договора полностью или частично, Покупатель вправе, при подходящих условиях и по целесообразности, закупить аналогичный недопоставленный товар, причем Поставщик будет нести перед Покупателем ответственность за все дополнительные расходы, связанные с поставкой таких товаров, выполнением работ и услуг. Однако Поставщик обязан продолжить выполнение Договора в той его части, в которой Покупатель не отказался от его исполнения.</w:t>
      </w:r>
    </w:p>
    <w:p w:rsidR="00AD754C" w:rsidRPr="00AD754C" w:rsidRDefault="00AD754C" w:rsidP="00AD754C">
      <w:pPr>
        <w:autoSpaceDE/>
        <w:autoSpaceDN/>
        <w:ind w:firstLine="709"/>
        <w:rPr>
          <w:bCs/>
          <w:sz w:val="23"/>
          <w:szCs w:val="23"/>
        </w:rPr>
      </w:pPr>
      <w:r w:rsidRPr="00AD754C">
        <w:rPr>
          <w:bCs/>
          <w:sz w:val="23"/>
          <w:szCs w:val="23"/>
        </w:rPr>
        <w:lastRenderedPageBreak/>
        <w:t>Односторонний отказ Покупателя от исполнения Договора по основаниям, перечисленным в настоящем пункте, не освобождает Поставщика от обязанности возместить убытки, связанные с нарушением обязательств по Договору.</w:t>
      </w:r>
    </w:p>
    <w:p w:rsidR="00AD754C" w:rsidRPr="00AD754C" w:rsidRDefault="00AD754C" w:rsidP="00AD754C">
      <w:pPr>
        <w:autoSpaceDE/>
        <w:autoSpaceDN/>
        <w:ind w:firstLine="709"/>
        <w:rPr>
          <w:bCs/>
          <w:sz w:val="23"/>
          <w:szCs w:val="23"/>
        </w:rPr>
      </w:pPr>
      <w:r w:rsidRPr="00AD754C">
        <w:rPr>
          <w:bCs/>
          <w:sz w:val="23"/>
          <w:szCs w:val="23"/>
        </w:rPr>
        <w:t>10.4.</w:t>
      </w:r>
      <w:r w:rsidRPr="00AD754C">
        <w:rPr>
          <w:bCs/>
          <w:sz w:val="23"/>
          <w:szCs w:val="23"/>
        </w:rPr>
        <w:tab/>
        <w:t>Покупатель может в любое время полностью или частично отказаться от исполнения Договора в силу целесообразности, направив Поставщику соответствующее письменное уведомление. В уведомлении должно быть отмечено, что такой отказ целесообразен для Покупателя, указаны объем аннулированных договорных обязательств Поставщика и дата вступления в силу такого отказа.</w:t>
      </w:r>
    </w:p>
    <w:p w:rsidR="00AD754C" w:rsidRPr="00AD754C" w:rsidRDefault="00AD754C" w:rsidP="00AD754C">
      <w:pPr>
        <w:autoSpaceDE/>
        <w:autoSpaceDN/>
        <w:ind w:firstLine="709"/>
        <w:rPr>
          <w:bCs/>
          <w:sz w:val="23"/>
          <w:szCs w:val="23"/>
        </w:rPr>
      </w:pPr>
      <w:r w:rsidRPr="00AD754C">
        <w:rPr>
          <w:bCs/>
          <w:sz w:val="23"/>
          <w:szCs w:val="23"/>
        </w:rPr>
        <w:t>В этом случае Покупатель может сделать следующий выбор:</w:t>
      </w:r>
    </w:p>
    <w:p w:rsidR="00AD754C" w:rsidRPr="00AD754C" w:rsidRDefault="00AD754C" w:rsidP="00AD754C">
      <w:pPr>
        <w:autoSpaceDE/>
        <w:autoSpaceDN/>
        <w:ind w:firstLine="709"/>
        <w:rPr>
          <w:bCs/>
          <w:sz w:val="23"/>
          <w:szCs w:val="23"/>
        </w:rPr>
      </w:pPr>
      <w:r w:rsidRPr="00AD754C">
        <w:rPr>
          <w:bCs/>
          <w:sz w:val="23"/>
          <w:szCs w:val="23"/>
        </w:rPr>
        <w:t>a)</w:t>
      </w:r>
      <w:r w:rsidRPr="00AD754C">
        <w:rPr>
          <w:bCs/>
          <w:sz w:val="23"/>
          <w:szCs w:val="23"/>
        </w:rPr>
        <w:tab/>
        <w:t xml:space="preserve">получить любую часть уже готового товара (выполненных работ, услуг) на условиях и по ценам Договора; </w:t>
      </w:r>
    </w:p>
    <w:p w:rsidR="00AD754C" w:rsidRPr="00AD754C" w:rsidRDefault="00AD754C" w:rsidP="00AD754C">
      <w:pPr>
        <w:autoSpaceDE/>
        <w:autoSpaceDN/>
        <w:ind w:firstLine="709"/>
        <w:rPr>
          <w:bCs/>
          <w:sz w:val="23"/>
          <w:szCs w:val="23"/>
        </w:rPr>
      </w:pPr>
      <w:r w:rsidRPr="00AD754C">
        <w:rPr>
          <w:bCs/>
          <w:sz w:val="23"/>
          <w:szCs w:val="23"/>
        </w:rPr>
        <w:t>b)</w:t>
      </w:r>
      <w:r w:rsidRPr="00AD754C">
        <w:rPr>
          <w:bCs/>
          <w:sz w:val="23"/>
          <w:szCs w:val="23"/>
        </w:rPr>
        <w:tab/>
        <w:t>отказаться от оставшегося товара (работ, услуг) и выплатить Поставщику согласованную сумму за частично поставленный товар (выполненные работы, оказанные услуги).</w:t>
      </w:r>
    </w:p>
    <w:p w:rsidR="00AD754C" w:rsidRPr="00AD754C" w:rsidRDefault="00AD754C" w:rsidP="00AD754C">
      <w:pPr>
        <w:autoSpaceDE/>
        <w:autoSpaceDN/>
        <w:ind w:firstLine="709"/>
        <w:rPr>
          <w:bCs/>
          <w:sz w:val="23"/>
          <w:szCs w:val="23"/>
        </w:rPr>
      </w:pPr>
      <w:r w:rsidRPr="00AD754C">
        <w:rPr>
          <w:bCs/>
          <w:sz w:val="23"/>
          <w:szCs w:val="23"/>
        </w:rPr>
        <w:t>Покупатель должен оплатить Поставщику связанные с отказом от исполнения Договора обоснованные расходы при условии, если Поставщик предпринимает все приемлемые меры для минимизации этих расходов.</w:t>
      </w:r>
    </w:p>
    <w:p w:rsidR="00AD754C" w:rsidRPr="00AD754C" w:rsidRDefault="00AD754C" w:rsidP="00AD754C">
      <w:pPr>
        <w:autoSpaceDE/>
        <w:autoSpaceDN/>
        <w:ind w:firstLine="709"/>
        <w:rPr>
          <w:bCs/>
          <w:sz w:val="23"/>
          <w:szCs w:val="23"/>
        </w:rPr>
      </w:pPr>
      <w:r w:rsidRPr="00AD754C">
        <w:rPr>
          <w:bCs/>
          <w:sz w:val="23"/>
          <w:szCs w:val="23"/>
        </w:rPr>
        <w:t>10.5.</w:t>
      </w:r>
      <w:r w:rsidRPr="00AD754C">
        <w:rPr>
          <w:bCs/>
          <w:sz w:val="23"/>
          <w:szCs w:val="23"/>
        </w:rPr>
        <w:tab/>
        <w:t>Поставщик вправе расторгнуть Договор в одностороннем порядке в случаях:</w:t>
      </w:r>
    </w:p>
    <w:p w:rsidR="00AD754C" w:rsidRPr="00AD754C" w:rsidRDefault="00AD754C" w:rsidP="00AD754C">
      <w:pPr>
        <w:autoSpaceDE/>
        <w:autoSpaceDN/>
        <w:ind w:firstLine="709"/>
        <w:rPr>
          <w:bCs/>
          <w:sz w:val="23"/>
          <w:szCs w:val="23"/>
        </w:rPr>
      </w:pPr>
      <w:r w:rsidRPr="00AD754C">
        <w:rPr>
          <w:bCs/>
          <w:sz w:val="23"/>
          <w:szCs w:val="23"/>
        </w:rPr>
        <w:t>задержки Покупателем расчетов за выполненные работы более чем на 90 (девяносто) дней;</w:t>
      </w:r>
    </w:p>
    <w:p w:rsidR="00AD754C" w:rsidRPr="00AD754C" w:rsidRDefault="00AD754C" w:rsidP="00AD754C">
      <w:pPr>
        <w:autoSpaceDE/>
        <w:autoSpaceDN/>
        <w:ind w:firstLine="709"/>
        <w:rPr>
          <w:bCs/>
          <w:sz w:val="23"/>
          <w:szCs w:val="23"/>
        </w:rPr>
      </w:pPr>
      <w:r w:rsidRPr="00AD754C">
        <w:rPr>
          <w:bCs/>
          <w:sz w:val="23"/>
          <w:szCs w:val="23"/>
        </w:rPr>
        <w:t>остановки Покупателем поставок, работ и услуг по причинам, не зависящим от Поставщика, на срок, превышающий 90 (девяносто) дней;</w:t>
      </w:r>
    </w:p>
    <w:p w:rsidR="00AD754C" w:rsidRPr="00AD754C" w:rsidRDefault="00AD754C" w:rsidP="00AD754C">
      <w:pPr>
        <w:autoSpaceDE/>
        <w:autoSpaceDN/>
        <w:ind w:firstLine="709"/>
        <w:rPr>
          <w:bCs/>
          <w:sz w:val="23"/>
          <w:szCs w:val="23"/>
        </w:rPr>
      </w:pPr>
      <w:r w:rsidRPr="00AD754C">
        <w:rPr>
          <w:bCs/>
          <w:sz w:val="23"/>
          <w:szCs w:val="23"/>
        </w:rPr>
        <w:t>если в отношении Покупателя введены процедуры банкротства.</w:t>
      </w:r>
    </w:p>
    <w:p w:rsidR="00AD754C" w:rsidRPr="00AD754C" w:rsidRDefault="00AD754C" w:rsidP="00AD754C">
      <w:pPr>
        <w:autoSpaceDE/>
        <w:autoSpaceDN/>
        <w:ind w:firstLine="709"/>
        <w:rPr>
          <w:bCs/>
          <w:sz w:val="23"/>
          <w:szCs w:val="23"/>
        </w:rPr>
      </w:pPr>
      <w:r w:rsidRPr="00AD754C">
        <w:rPr>
          <w:bCs/>
          <w:sz w:val="23"/>
          <w:szCs w:val="23"/>
        </w:rPr>
        <w:t>Расторжение Поставщиком настоящего Договора по основаниям, перечисленным в настоящем пункте, не освобождает Покупателя от обязанности возместить убытки, связанные с нарушением обязательств по Договору.</w:t>
      </w:r>
    </w:p>
    <w:p w:rsidR="00AD754C" w:rsidRPr="00AD754C" w:rsidRDefault="00AD754C" w:rsidP="00AD754C">
      <w:pPr>
        <w:autoSpaceDE/>
        <w:autoSpaceDN/>
        <w:ind w:firstLine="709"/>
        <w:rPr>
          <w:bCs/>
          <w:sz w:val="23"/>
          <w:szCs w:val="23"/>
        </w:rPr>
      </w:pPr>
      <w:r w:rsidRPr="00AD754C">
        <w:rPr>
          <w:bCs/>
          <w:sz w:val="23"/>
          <w:szCs w:val="23"/>
        </w:rPr>
        <w:t>11.6. В случае неисполнения Поставщиком обязанностей, установленных п. 4.14. настоящего Договора, Покупатель вправе в одностороннем внесудебном порядке отказаться от исполнения настоящего Договора, письменно уведомив об этом Поставщика. Договор считается расторгнутым по истечении 5 (пяти) календарных дней с момента получения Поставщиком указанного письменного уведомления Покупателя.</w:t>
      </w:r>
    </w:p>
    <w:p w:rsidR="00AD754C" w:rsidRPr="00AD754C" w:rsidRDefault="00AD754C" w:rsidP="00AD754C">
      <w:pPr>
        <w:widowControl w:val="0"/>
        <w:numPr>
          <w:ilvl w:val="0"/>
          <w:numId w:val="5"/>
        </w:numPr>
        <w:autoSpaceDE/>
        <w:autoSpaceDN/>
        <w:spacing w:after="60" w:line="360" w:lineRule="auto"/>
        <w:jc w:val="center"/>
        <w:rPr>
          <w:bCs/>
          <w:sz w:val="23"/>
          <w:szCs w:val="23"/>
        </w:rPr>
      </w:pPr>
      <w:r w:rsidRPr="00AD754C">
        <w:rPr>
          <w:b/>
          <w:bCs/>
          <w:sz w:val="23"/>
          <w:szCs w:val="23"/>
        </w:rPr>
        <w:t>Разрешение споров</w:t>
      </w:r>
    </w:p>
    <w:p w:rsidR="00AD754C" w:rsidRPr="00AD754C" w:rsidRDefault="00AD754C" w:rsidP="00AD754C">
      <w:pPr>
        <w:autoSpaceDE/>
        <w:autoSpaceDN/>
        <w:rPr>
          <w:bCs/>
          <w:sz w:val="23"/>
          <w:szCs w:val="23"/>
        </w:rPr>
      </w:pPr>
      <w:r w:rsidRPr="00AD754C">
        <w:rPr>
          <w:sz w:val="23"/>
          <w:szCs w:val="23"/>
        </w:rPr>
        <w:t>11.1.  </w:t>
      </w:r>
      <w:r w:rsidRPr="00AD754C">
        <w:rPr>
          <w:bCs/>
          <w:sz w:val="23"/>
          <w:szCs w:val="23"/>
        </w:rPr>
        <w:t xml:space="preserve">Все споры, разногласия, претензии и требования, возникающие из настоящего Договора,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Республики Мордовия. </w:t>
      </w:r>
    </w:p>
    <w:p w:rsidR="00AD754C" w:rsidRPr="00AD754C" w:rsidRDefault="00AD754C" w:rsidP="00AD754C">
      <w:pPr>
        <w:autoSpaceDE/>
        <w:autoSpaceDN/>
        <w:jc w:val="left"/>
        <w:rPr>
          <w:bCs/>
          <w:sz w:val="23"/>
          <w:szCs w:val="23"/>
        </w:rPr>
      </w:pPr>
      <w:r w:rsidRPr="00AD754C">
        <w:rPr>
          <w:bCs/>
          <w:sz w:val="23"/>
          <w:szCs w:val="23"/>
        </w:rPr>
        <w:t>11.2 Досудебный порядок урегулирования спора является обязательным. Срок ответа на претензию - 5 календарных дней* со дня ее получения.</w:t>
      </w:r>
      <w:r w:rsidRPr="00AD754C">
        <w:rPr>
          <w:bCs/>
          <w:i/>
          <w:sz w:val="23"/>
          <w:szCs w:val="23"/>
        </w:rPr>
        <w:t xml:space="preserve"> </w:t>
      </w:r>
      <w:r w:rsidRPr="00AD754C">
        <w:rPr>
          <w:bCs/>
          <w:sz w:val="23"/>
          <w:szCs w:val="23"/>
        </w:rPr>
        <w:t>Спор по имущественным требованиям</w:t>
      </w:r>
      <w:r w:rsidRPr="00AD754C">
        <w:rPr>
          <w:bCs/>
          <w:i/>
          <w:sz w:val="23"/>
          <w:szCs w:val="23"/>
        </w:rPr>
        <w:t xml:space="preserve"> </w:t>
      </w:r>
      <w:r w:rsidRPr="00AD754C">
        <w:rPr>
          <w:bCs/>
          <w:sz w:val="23"/>
          <w:szCs w:val="23"/>
        </w:rPr>
        <w:t>ПАО «</w:t>
      </w:r>
      <w:proofErr w:type="spellStart"/>
      <w:r w:rsidRPr="00AD754C">
        <w:rPr>
          <w:bCs/>
          <w:sz w:val="23"/>
          <w:szCs w:val="23"/>
        </w:rPr>
        <w:t>Россети</w:t>
      </w:r>
      <w:proofErr w:type="spellEnd"/>
      <w:r w:rsidRPr="00AD754C">
        <w:rPr>
          <w:bCs/>
          <w:sz w:val="23"/>
          <w:szCs w:val="23"/>
        </w:rPr>
        <w:t xml:space="preserve"> Волга»</w:t>
      </w:r>
      <w:r w:rsidRPr="00AD754C">
        <w:rPr>
          <w:bCs/>
          <w:i/>
          <w:sz w:val="23"/>
          <w:szCs w:val="23"/>
        </w:rPr>
        <w:t xml:space="preserve"> </w:t>
      </w:r>
      <w:r w:rsidRPr="00AD754C">
        <w:rPr>
          <w:bCs/>
          <w:sz w:val="23"/>
          <w:szCs w:val="23"/>
        </w:rPr>
        <w:t>может быть передан на разрешение суда по истечении 15 календарных дней* с момента направления ПАО «</w:t>
      </w:r>
      <w:proofErr w:type="spellStart"/>
      <w:r w:rsidRPr="00AD754C">
        <w:rPr>
          <w:bCs/>
          <w:sz w:val="23"/>
          <w:szCs w:val="23"/>
        </w:rPr>
        <w:t>Россети</w:t>
      </w:r>
      <w:proofErr w:type="spellEnd"/>
      <w:r w:rsidRPr="00AD754C">
        <w:rPr>
          <w:bCs/>
          <w:sz w:val="23"/>
          <w:szCs w:val="23"/>
        </w:rPr>
        <w:t xml:space="preserve"> Волга»</w:t>
      </w:r>
      <w:r w:rsidRPr="00AD754C">
        <w:rPr>
          <w:bCs/>
          <w:i/>
          <w:sz w:val="23"/>
          <w:szCs w:val="23"/>
        </w:rPr>
        <w:t xml:space="preserve"> </w:t>
      </w:r>
      <w:r w:rsidRPr="00AD754C">
        <w:rPr>
          <w:bCs/>
          <w:sz w:val="23"/>
          <w:szCs w:val="23"/>
        </w:rPr>
        <w:t xml:space="preserve">претензии (требования) </w:t>
      </w:r>
      <w:r w:rsidRPr="00AD754C">
        <w:rPr>
          <w:bCs/>
          <w:i/>
          <w:sz w:val="23"/>
          <w:szCs w:val="23"/>
        </w:rPr>
        <w:t>Контрагенту**.</w:t>
      </w:r>
    </w:p>
    <w:p w:rsidR="00AD754C" w:rsidRPr="00AD754C" w:rsidRDefault="00AD754C" w:rsidP="00AD754C">
      <w:pPr>
        <w:adjustRightInd w:val="0"/>
        <w:ind w:firstLine="709"/>
        <w:jc w:val="center"/>
        <w:rPr>
          <w:b/>
          <w:sz w:val="23"/>
          <w:szCs w:val="23"/>
        </w:rPr>
      </w:pPr>
      <w:r w:rsidRPr="00AD754C">
        <w:rPr>
          <w:b/>
          <w:sz w:val="23"/>
          <w:szCs w:val="23"/>
        </w:rPr>
        <w:t>12. Антикоррупционные обязательства сторон</w:t>
      </w:r>
    </w:p>
    <w:p w:rsidR="00AD754C" w:rsidRPr="00AD754C" w:rsidRDefault="00AD754C" w:rsidP="00AD754C">
      <w:pPr>
        <w:tabs>
          <w:tab w:val="left" w:pos="0"/>
        </w:tabs>
        <w:snapToGrid w:val="0"/>
        <w:spacing w:after="60"/>
        <w:ind w:firstLine="709"/>
        <w:rPr>
          <w:sz w:val="22"/>
          <w:szCs w:val="22"/>
        </w:rPr>
      </w:pPr>
      <w:r w:rsidRPr="00AD754C">
        <w:rPr>
          <w:sz w:val="23"/>
          <w:szCs w:val="23"/>
        </w:rPr>
        <w:t>12.1.1.</w:t>
      </w:r>
      <w:r w:rsidRPr="00AD754C">
        <w:rPr>
          <w:sz w:val="23"/>
          <w:szCs w:val="23"/>
        </w:rPr>
        <w:tab/>
        <w:t>Поставщику известно о том, что АО «Социальная сфера-М»</w:t>
      </w:r>
      <w:r w:rsidRPr="00AD754C">
        <w:rPr>
          <w:sz w:val="22"/>
          <w:szCs w:val="22"/>
        </w:rPr>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D754C" w:rsidRPr="00AD754C" w:rsidRDefault="00AD754C" w:rsidP="00AD754C">
      <w:pPr>
        <w:tabs>
          <w:tab w:val="left" w:pos="0"/>
        </w:tabs>
        <w:spacing w:after="60"/>
        <w:ind w:firstLine="709"/>
        <w:rPr>
          <w:sz w:val="22"/>
          <w:szCs w:val="22"/>
        </w:rPr>
      </w:pPr>
      <w:r w:rsidRPr="00AD754C">
        <w:rPr>
          <w:sz w:val="23"/>
          <w:szCs w:val="23"/>
        </w:rPr>
        <w:t>12.1.2.</w:t>
      </w:r>
      <w:r w:rsidRPr="00AD754C">
        <w:rPr>
          <w:sz w:val="23"/>
          <w:szCs w:val="23"/>
        </w:rPr>
        <w:tab/>
      </w:r>
      <w:r w:rsidRPr="00AD754C">
        <w:rPr>
          <w:sz w:val="22"/>
          <w:szCs w:val="22"/>
        </w:rPr>
        <w:t xml:space="preserve">АО «Социальная </w:t>
      </w:r>
      <w:proofErr w:type="gramStart"/>
      <w:r w:rsidRPr="00AD754C">
        <w:rPr>
          <w:sz w:val="22"/>
          <w:szCs w:val="22"/>
        </w:rPr>
        <w:t>сфера-М</w:t>
      </w:r>
      <w:proofErr w:type="gramEnd"/>
      <w:r w:rsidRPr="00AD754C">
        <w:rPr>
          <w:sz w:val="22"/>
          <w:szCs w:val="22"/>
        </w:rPr>
        <w:t>» (являясь дочерним предприятием ПАО «</w:t>
      </w:r>
      <w:proofErr w:type="spellStart"/>
      <w:r w:rsidRPr="00AD754C">
        <w:rPr>
          <w:sz w:val="22"/>
          <w:szCs w:val="22"/>
        </w:rPr>
        <w:t>Россети</w:t>
      </w:r>
      <w:proofErr w:type="spellEnd"/>
      <w:r w:rsidRPr="00AD754C">
        <w:rPr>
          <w:sz w:val="22"/>
          <w:szCs w:val="22"/>
        </w:rPr>
        <w:t xml:space="preserve"> Волга») информирует Исполнителя о принципах и требованиях Антикоррупционной политики АО «Социальная сфера-М»» (далее – Антикоррупционная политика). </w:t>
      </w:r>
    </w:p>
    <w:p w:rsidR="00AD754C" w:rsidRPr="00AD754C" w:rsidRDefault="00AD754C" w:rsidP="00AD754C">
      <w:pPr>
        <w:tabs>
          <w:tab w:val="left" w:pos="0"/>
        </w:tabs>
        <w:autoSpaceDE/>
        <w:autoSpaceDN/>
        <w:spacing w:after="60"/>
        <w:ind w:firstLine="0"/>
        <w:rPr>
          <w:sz w:val="22"/>
          <w:szCs w:val="22"/>
        </w:rPr>
      </w:pPr>
      <w:r w:rsidRPr="00AD754C">
        <w:rPr>
          <w:sz w:val="22"/>
          <w:szCs w:val="22"/>
        </w:rPr>
        <w:t xml:space="preserve">Заключением настоящего Договора Исполнитель подтверждает ознакомление с Антикоррупционной политикой, размещенной на официальном сайте АО «Социальная сфера-М» в сети </w:t>
      </w:r>
      <w:proofErr w:type="gramStart"/>
      <w:r w:rsidRPr="00AD754C">
        <w:rPr>
          <w:sz w:val="22"/>
          <w:szCs w:val="22"/>
        </w:rPr>
        <w:t>Интернет  по</w:t>
      </w:r>
      <w:proofErr w:type="gramEnd"/>
      <w:r w:rsidRPr="00AD754C">
        <w:rPr>
          <w:sz w:val="22"/>
          <w:szCs w:val="22"/>
        </w:rPr>
        <w:t xml:space="preserve"> адресу (</w:t>
      </w:r>
      <w:hyperlink r:id="rId6" w:history="1">
        <w:r w:rsidRPr="00AD754C">
          <w:rPr>
            <w:color w:val="0000FF"/>
            <w:sz w:val="22"/>
            <w:szCs w:val="22"/>
            <w:u w:val="single"/>
            <w:lang w:val="en-US"/>
          </w:rPr>
          <w:t>www</w:t>
        </w:r>
        <w:r w:rsidRPr="00AD754C">
          <w:rPr>
            <w:color w:val="0000FF"/>
            <w:sz w:val="22"/>
            <w:szCs w:val="22"/>
            <w:u w:val="single"/>
          </w:rPr>
          <w:t>.ssphere-m.ru</w:t>
        </w:r>
      </w:hyperlink>
      <w:r w:rsidRPr="00AD754C">
        <w:rPr>
          <w:sz w:val="22"/>
          <w:szCs w:val="22"/>
        </w:rPr>
        <w:t>).</w:t>
      </w:r>
    </w:p>
    <w:p w:rsidR="00AD754C" w:rsidRPr="00AD754C" w:rsidRDefault="00AD754C" w:rsidP="00AD754C">
      <w:pPr>
        <w:autoSpaceDE/>
        <w:autoSpaceDN/>
        <w:ind w:firstLine="709"/>
        <w:rPr>
          <w:sz w:val="23"/>
          <w:szCs w:val="23"/>
        </w:rPr>
      </w:pPr>
      <w:r w:rsidRPr="00AD754C">
        <w:rPr>
          <w:sz w:val="23"/>
          <w:szCs w:val="23"/>
        </w:rPr>
        <w:t>12.1.3.</w:t>
      </w:r>
      <w:r w:rsidRPr="00AD754C">
        <w:rPr>
          <w:sz w:val="23"/>
          <w:szCs w:val="23"/>
        </w:rPr>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AD754C">
        <w:rPr>
          <w:i/>
          <w:sz w:val="23"/>
          <w:szCs w:val="23"/>
        </w:rPr>
        <w:t>.</w:t>
      </w:r>
    </w:p>
    <w:p w:rsidR="00AD754C" w:rsidRPr="00AD754C" w:rsidRDefault="00AD754C" w:rsidP="00AD754C">
      <w:pPr>
        <w:autoSpaceDE/>
        <w:autoSpaceDN/>
        <w:ind w:firstLine="709"/>
        <w:rPr>
          <w:sz w:val="23"/>
          <w:szCs w:val="23"/>
        </w:rPr>
      </w:pPr>
      <w:r w:rsidRPr="00AD754C">
        <w:rPr>
          <w:sz w:val="23"/>
          <w:szCs w:val="23"/>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AD754C">
        <w:rPr>
          <w:sz w:val="23"/>
          <w:szCs w:val="23"/>
          <w:lang w:val="en-US"/>
        </w:rPr>
        <w:t> </w:t>
      </w:r>
      <w:r w:rsidRPr="00AD754C">
        <w:rPr>
          <w:sz w:val="23"/>
          <w:szCs w:val="23"/>
        </w:rPr>
        <w:t>направленным на обеспечение выполнения этим работником каких-либо действий в пользу стимулирующей его Стороны (Поставщик и Покупатель).</w:t>
      </w:r>
    </w:p>
    <w:p w:rsidR="00AD754C" w:rsidRPr="00AD754C" w:rsidRDefault="00AD754C" w:rsidP="00AD754C">
      <w:pPr>
        <w:autoSpaceDE/>
        <w:autoSpaceDN/>
        <w:ind w:firstLine="709"/>
        <w:rPr>
          <w:sz w:val="23"/>
          <w:szCs w:val="23"/>
        </w:rPr>
      </w:pPr>
      <w:r w:rsidRPr="00AD754C">
        <w:rPr>
          <w:sz w:val="23"/>
          <w:szCs w:val="23"/>
        </w:rPr>
        <w:lastRenderedPageBreak/>
        <w:t>12.1.4.</w:t>
      </w:r>
      <w:r w:rsidRPr="00AD754C">
        <w:rPr>
          <w:sz w:val="23"/>
          <w:szCs w:val="23"/>
        </w:rPr>
        <w:tab/>
        <w:t xml:space="preserve">В случае возникновения у одной из Сторон подозрений, </w:t>
      </w:r>
      <w:r w:rsidRPr="00AD754C">
        <w:rPr>
          <w:sz w:val="23"/>
          <w:szCs w:val="23"/>
        </w:rPr>
        <w:br/>
        <w:t>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AD754C">
        <w:rPr>
          <w:b/>
          <w:bCs/>
          <w:sz w:val="23"/>
          <w:szCs w:val="23"/>
        </w:rPr>
        <w:t xml:space="preserve"> </w:t>
      </w:r>
      <w:r w:rsidRPr="00AD754C">
        <w:rPr>
          <w:bCs/>
          <w:sz w:val="23"/>
          <w:szCs w:val="23"/>
        </w:rPr>
        <w:t>Это подтверждение должно быть направлено в течение десяти рабочих дней с даты направления письменного уведомления.</w:t>
      </w:r>
    </w:p>
    <w:p w:rsidR="00AD754C" w:rsidRPr="00AD754C" w:rsidRDefault="00AD754C" w:rsidP="00AD754C">
      <w:pPr>
        <w:autoSpaceDE/>
        <w:autoSpaceDN/>
        <w:ind w:firstLine="709"/>
        <w:rPr>
          <w:sz w:val="23"/>
          <w:szCs w:val="23"/>
        </w:rPr>
      </w:pPr>
      <w:r w:rsidRPr="00AD754C">
        <w:rPr>
          <w:sz w:val="23"/>
          <w:szCs w:val="23"/>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D754C" w:rsidRPr="00AD754C" w:rsidRDefault="00AD754C" w:rsidP="00AD754C">
      <w:pPr>
        <w:autoSpaceDE/>
        <w:autoSpaceDN/>
        <w:ind w:firstLine="709"/>
        <w:rPr>
          <w:sz w:val="23"/>
          <w:szCs w:val="23"/>
        </w:rPr>
      </w:pPr>
      <w:r w:rsidRPr="00AD754C">
        <w:rPr>
          <w:sz w:val="23"/>
          <w:szCs w:val="23"/>
        </w:rPr>
        <w:t>12.1.5.</w:t>
      </w:r>
      <w:r w:rsidRPr="00AD754C">
        <w:rPr>
          <w:sz w:val="23"/>
          <w:szCs w:val="23"/>
        </w:rPr>
        <w:tab/>
        <w:t>В случае нарушения одной из Сторон обязательств по соблюдению требований Антикоррупционной политики, предусмотренных пунктами 1, 2 Антикоррупционной оговорки, и обязательств воздерживаться от запрещенных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D754C" w:rsidRPr="00AD754C" w:rsidRDefault="00AD754C" w:rsidP="00AD754C">
      <w:pPr>
        <w:autoSpaceDE/>
        <w:autoSpaceDN/>
        <w:ind w:firstLine="709"/>
        <w:rPr>
          <w:sz w:val="23"/>
          <w:szCs w:val="23"/>
        </w:rPr>
      </w:pPr>
      <w:r w:rsidRPr="00AD754C">
        <w:rPr>
          <w:sz w:val="23"/>
          <w:szCs w:val="23"/>
        </w:rPr>
        <w:t>12.2.1.</w:t>
      </w:r>
      <w:r w:rsidRPr="00AD754C">
        <w:rPr>
          <w:sz w:val="23"/>
          <w:szCs w:val="23"/>
        </w:rPr>
        <w:tab/>
        <w:t>Поставщик обязан предоставить Покупателю»:</w:t>
      </w:r>
    </w:p>
    <w:p w:rsidR="00AD754C" w:rsidRPr="00AD754C" w:rsidRDefault="00AD754C" w:rsidP="00AD754C">
      <w:pPr>
        <w:autoSpaceDE/>
        <w:autoSpaceDN/>
        <w:ind w:firstLine="709"/>
        <w:rPr>
          <w:sz w:val="23"/>
          <w:szCs w:val="23"/>
        </w:rPr>
      </w:pPr>
      <w:r w:rsidRPr="00AD754C">
        <w:rPr>
          <w:sz w:val="23"/>
          <w:szCs w:val="23"/>
        </w:rPr>
        <w:t>-</w:t>
      </w:r>
      <w:r w:rsidRPr="00AD754C">
        <w:rPr>
          <w:sz w:val="23"/>
          <w:szCs w:val="23"/>
        </w:rPr>
        <w:tab/>
        <w:t>информацию о всех собственниках Поставщик, включая конечных бенефициаров, на бумажном носителе, за своей подписью, по форме, являющейся Приложением № 2 к настоящему договору;</w:t>
      </w:r>
    </w:p>
    <w:p w:rsidR="00AD754C" w:rsidRPr="00AD754C" w:rsidRDefault="00AD754C" w:rsidP="00AD754C">
      <w:pPr>
        <w:autoSpaceDE/>
        <w:autoSpaceDN/>
        <w:ind w:firstLine="709"/>
        <w:rPr>
          <w:sz w:val="23"/>
          <w:szCs w:val="23"/>
        </w:rPr>
      </w:pPr>
      <w:r w:rsidRPr="00AD754C">
        <w:rPr>
          <w:sz w:val="23"/>
          <w:szCs w:val="23"/>
        </w:rPr>
        <w:t>-</w:t>
      </w:r>
      <w:r w:rsidRPr="00AD754C">
        <w:rPr>
          <w:sz w:val="23"/>
          <w:szCs w:val="23"/>
        </w:rPr>
        <w:tab/>
        <w:t xml:space="preserve">информацию о контрагенте-резиденте на бумажном носителе, за своей подписью, по форме, являющейся Приложением № 3 к настоящему договору. </w:t>
      </w:r>
    </w:p>
    <w:p w:rsidR="00AD754C" w:rsidRPr="00AD754C" w:rsidRDefault="00AD754C" w:rsidP="00AD754C">
      <w:pPr>
        <w:autoSpaceDE/>
        <w:autoSpaceDN/>
        <w:ind w:firstLine="709"/>
        <w:rPr>
          <w:sz w:val="23"/>
          <w:szCs w:val="23"/>
        </w:rPr>
      </w:pPr>
      <w:r w:rsidRPr="00AD754C">
        <w:rPr>
          <w:sz w:val="23"/>
          <w:szCs w:val="23"/>
        </w:rPr>
        <w:t>На момент заключения настоящего договора информация считается представленной и обязанность исполненной.</w:t>
      </w:r>
    </w:p>
    <w:p w:rsidR="00AD754C" w:rsidRPr="00AD754C" w:rsidRDefault="00AD754C" w:rsidP="00AD754C">
      <w:pPr>
        <w:autoSpaceDE/>
        <w:autoSpaceDN/>
        <w:ind w:firstLine="709"/>
        <w:rPr>
          <w:sz w:val="23"/>
          <w:szCs w:val="23"/>
        </w:rPr>
      </w:pPr>
      <w:r w:rsidRPr="00AD754C">
        <w:rPr>
          <w:sz w:val="23"/>
          <w:szCs w:val="23"/>
        </w:rPr>
        <w:t>12.2.2.</w:t>
      </w:r>
      <w:r w:rsidRPr="00AD754C">
        <w:rPr>
          <w:sz w:val="23"/>
          <w:szCs w:val="23"/>
        </w:rPr>
        <w:tab/>
        <w:t>Поставщик обязан предоставить Покупателю информацию об изменении состава (по сравнению с существовавшим на дату заключения настоящего договора) собственников Поставщика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w:t>
      </w:r>
    </w:p>
    <w:p w:rsidR="00AD754C" w:rsidRPr="00AD754C" w:rsidRDefault="00AD754C" w:rsidP="00AD754C">
      <w:pPr>
        <w:autoSpaceDE/>
        <w:autoSpaceDN/>
        <w:ind w:firstLine="709"/>
        <w:rPr>
          <w:sz w:val="23"/>
          <w:szCs w:val="23"/>
        </w:rPr>
      </w:pPr>
      <w:r w:rsidRPr="00AD754C">
        <w:rPr>
          <w:sz w:val="23"/>
          <w:szCs w:val="23"/>
        </w:rPr>
        <w:t xml:space="preserve">Информация представляется по форме, указанной в Приложении №2 к настоящему договору, не позднее 5-ти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AD754C" w:rsidRPr="00AD754C" w:rsidRDefault="00AD754C" w:rsidP="00AD754C">
      <w:pPr>
        <w:autoSpaceDE/>
        <w:autoSpaceDN/>
        <w:ind w:firstLine="709"/>
        <w:rPr>
          <w:sz w:val="23"/>
          <w:szCs w:val="23"/>
        </w:rPr>
      </w:pPr>
      <w:r w:rsidRPr="00AD754C">
        <w:rPr>
          <w:sz w:val="23"/>
          <w:szCs w:val="23"/>
        </w:rPr>
        <w:t>12.2.3.</w:t>
      </w:r>
      <w:r w:rsidRPr="00AD754C">
        <w:rPr>
          <w:sz w:val="23"/>
          <w:szCs w:val="23"/>
        </w:rPr>
        <w:tab/>
        <w:t>Поставщик дает согласие Покупателю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4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AD754C" w:rsidRPr="00AD754C" w:rsidRDefault="00AD754C" w:rsidP="00AD754C">
      <w:pPr>
        <w:autoSpaceDE/>
        <w:autoSpaceDN/>
        <w:ind w:firstLine="709"/>
        <w:rPr>
          <w:sz w:val="23"/>
          <w:szCs w:val="23"/>
        </w:rPr>
      </w:pPr>
      <w:r w:rsidRPr="00AD754C">
        <w:rPr>
          <w:sz w:val="23"/>
          <w:szCs w:val="23"/>
        </w:rPr>
        <w:t>12.2.4.</w:t>
      </w:r>
      <w:r w:rsidRPr="00AD754C">
        <w:rPr>
          <w:sz w:val="23"/>
          <w:szCs w:val="23"/>
        </w:rPr>
        <w:tab/>
        <w:t xml:space="preserve">Покупатель имеет право на отказ от исполнения обязательств по договору, при неисполнении Поставщиком обязательств по предоставлению информации об изменениях в ранее представленной Поставщиком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AD754C" w:rsidRPr="00AD754C" w:rsidRDefault="00AD754C" w:rsidP="00AD754C">
      <w:pPr>
        <w:autoSpaceDE/>
        <w:autoSpaceDN/>
        <w:ind w:firstLine="709"/>
        <w:rPr>
          <w:sz w:val="23"/>
          <w:szCs w:val="23"/>
        </w:rPr>
      </w:pPr>
      <w:r w:rsidRPr="00AD754C">
        <w:rPr>
          <w:sz w:val="23"/>
          <w:szCs w:val="23"/>
        </w:rPr>
        <w:t>При таких обстоятельствах Покупатель вправе отказаться от исполнения Договора в одностороннем порядке полностью или частично, направив соответствующее письменное уведомление Поставщику, а также потребовать от Поставщика возмещения убытков, причиненных расторжением Договора.</w:t>
      </w:r>
    </w:p>
    <w:p w:rsidR="00AD754C" w:rsidRPr="00AD754C" w:rsidRDefault="00AD754C" w:rsidP="00AD754C">
      <w:pPr>
        <w:autoSpaceDE/>
        <w:autoSpaceDN/>
        <w:ind w:firstLine="0"/>
        <w:jc w:val="center"/>
        <w:rPr>
          <w:b/>
          <w:bCs/>
          <w:sz w:val="23"/>
          <w:szCs w:val="23"/>
        </w:rPr>
      </w:pPr>
      <w:r w:rsidRPr="00AD754C">
        <w:rPr>
          <w:b/>
          <w:bCs/>
          <w:sz w:val="23"/>
          <w:szCs w:val="23"/>
        </w:rPr>
        <w:t>13. Конфиденциальность</w:t>
      </w:r>
    </w:p>
    <w:p w:rsidR="00AD754C" w:rsidRPr="00AD754C" w:rsidRDefault="00AD754C" w:rsidP="00AD754C">
      <w:pPr>
        <w:shd w:val="clear" w:color="auto" w:fill="FFFFFF"/>
        <w:tabs>
          <w:tab w:val="left" w:pos="703"/>
          <w:tab w:val="num" w:pos="1992"/>
        </w:tabs>
        <w:autoSpaceDE/>
        <w:autoSpaceDN/>
        <w:ind w:firstLine="426"/>
        <w:rPr>
          <w:sz w:val="23"/>
          <w:szCs w:val="23"/>
        </w:rPr>
      </w:pPr>
      <w:r w:rsidRPr="00AD754C">
        <w:rPr>
          <w:sz w:val="23"/>
          <w:szCs w:val="23"/>
        </w:rPr>
        <w:t xml:space="preserve"> 13.1</w:t>
      </w:r>
      <w:r w:rsidRPr="00AD754C">
        <w:rPr>
          <w:spacing w:val="-4"/>
          <w:sz w:val="23"/>
          <w:szCs w:val="23"/>
        </w:rPr>
        <w:t xml:space="preserve"> </w:t>
      </w:r>
      <w:r w:rsidRPr="00AD754C">
        <w:rPr>
          <w:sz w:val="23"/>
          <w:szCs w:val="23"/>
        </w:rPr>
        <w:t>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Покупателем.</w:t>
      </w:r>
    </w:p>
    <w:p w:rsidR="00AD754C" w:rsidRPr="00AD754C" w:rsidRDefault="00AD754C" w:rsidP="00AD754C">
      <w:pPr>
        <w:shd w:val="clear" w:color="auto" w:fill="FFFFFF"/>
        <w:tabs>
          <w:tab w:val="left" w:pos="703"/>
          <w:tab w:val="num" w:pos="1992"/>
        </w:tabs>
        <w:autoSpaceDE/>
        <w:autoSpaceDN/>
        <w:ind w:firstLine="0"/>
        <w:jc w:val="center"/>
        <w:rPr>
          <w:b/>
          <w:sz w:val="23"/>
          <w:szCs w:val="23"/>
        </w:rPr>
      </w:pPr>
      <w:r w:rsidRPr="00AD754C">
        <w:rPr>
          <w:b/>
          <w:sz w:val="23"/>
          <w:szCs w:val="23"/>
        </w:rPr>
        <w:t>14. Толкование договора</w:t>
      </w:r>
    </w:p>
    <w:p w:rsidR="00AD754C" w:rsidRPr="00AD754C" w:rsidRDefault="00AD754C" w:rsidP="00AD754C">
      <w:pPr>
        <w:shd w:val="clear" w:color="auto" w:fill="FFFFFF"/>
        <w:tabs>
          <w:tab w:val="left" w:pos="703"/>
          <w:tab w:val="num" w:pos="1992"/>
        </w:tabs>
        <w:autoSpaceDE/>
        <w:autoSpaceDN/>
        <w:ind w:firstLine="426"/>
        <w:rPr>
          <w:sz w:val="23"/>
          <w:szCs w:val="23"/>
        </w:rPr>
      </w:pPr>
      <w:r w:rsidRPr="00AD754C">
        <w:rPr>
          <w:sz w:val="23"/>
          <w:szCs w:val="23"/>
        </w:rPr>
        <w:t>14.1.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AD754C" w:rsidRPr="00AD754C" w:rsidRDefault="00AD754C" w:rsidP="00AD754C">
      <w:pPr>
        <w:shd w:val="clear" w:color="auto" w:fill="FFFFFF"/>
        <w:tabs>
          <w:tab w:val="left" w:pos="703"/>
          <w:tab w:val="num" w:pos="1992"/>
        </w:tabs>
        <w:autoSpaceDE/>
        <w:autoSpaceDN/>
        <w:ind w:firstLine="426"/>
        <w:rPr>
          <w:bCs/>
          <w:sz w:val="23"/>
          <w:szCs w:val="23"/>
        </w:rPr>
      </w:pPr>
      <w:r w:rsidRPr="00AD754C">
        <w:rPr>
          <w:sz w:val="23"/>
          <w:szCs w:val="23"/>
        </w:rPr>
        <w:t>14.2 Настоящий Договор в соответствии со ст. 431 ГК РФ подлежит толкованию с учетом буквального значения содержащихся в нем слов и выражений.</w:t>
      </w:r>
    </w:p>
    <w:p w:rsidR="00AD754C" w:rsidRPr="00AD754C" w:rsidRDefault="00AD754C" w:rsidP="00AD754C">
      <w:pPr>
        <w:shd w:val="clear" w:color="auto" w:fill="FFFFFF"/>
        <w:tabs>
          <w:tab w:val="left" w:pos="703"/>
        </w:tabs>
        <w:autoSpaceDE/>
        <w:autoSpaceDN/>
        <w:ind w:firstLine="0"/>
        <w:jc w:val="center"/>
        <w:rPr>
          <w:b/>
          <w:sz w:val="23"/>
          <w:szCs w:val="23"/>
        </w:rPr>
      </w:pPr>
      <w:r w:rsidRPr="00AD754C">
        <w:rPr>
          <w:b/>
          <w:sz w:val="23"/>
          <w:szCs w:val="23"/>
        </w:rPr>
        <w:t>15. Особые условия</w:t>
      </w:r>
    </w:p>
    <w:p w:rsidR="00AD754C" w:rsidRPr="00AD754C" w:rsidRDefault="00AD754C" w:rsidP="00AD754C">
      <w:pPr>
        <w:shd w:val="clear" w:color="auto" w:fill="FFFFFF"/>
        <w:tabs>
          <w:tab w:val="left" w:pos="703"/>
        </w:tabs>
        <w:autoSpaceDE/>
        <w:autoSpaceDN/>
        <w:ind w:firstLine="426"/>
        <w:rPr>
          <w:sz w:val="23"/>
          <w:szCs w:val="23"/>
        </w:rPr>
      </w:pPr>
      <w:r w:rsidRPr="00AD754C">
        <w:rPr>
          <w:sz w:val="23"/>
          <w:szCs w:val="23"/>
        </w:rPr>
        <w:t>15.1.</w:t>
      </w:r>
      <w:r w:rsidRPr="00AD754C">
        <w:rPr>
          <w:sz w:val="23"/>
          <w:szCs w:val="23"/>
        </w:rPr>
        <w:tab/>
        <w:t>К отношениям, не урегулированным настоящим Договором, применяется право Российской Федерации.</w:t>
      </w:r>
    </w:p>
    <w:p w:rsidR="00AD754C" w:rsidRPr="00AD754C" w:rsidRDefault="00AD754C" w:rsidP="00AD754C">
      <w:pPr>
        <w:shd w:val="clear" w:color="auto" w:fill="FFFFFF"/>
        <w:tabs>
          <w:tab w:val="left" w:pos="703"/>
        </w:tabs>
        <w:autoSpaceDE/>
        <w:autoSpaceDN/>
        <w:ind w:firstLine="426"/>
        <w:rPr>
          <w:sz w:val="23"/>
          <w:szCs w:val="23"/>
        </w:rPr>
      </w:pPr>
      <w:r w:rsidRPr="00AD754C">
        <w:rPr>
          <w:sz w:val="23"/>
          <w:szCs w:val="23"/>
        </w:rPr>
        <w:lastRenderedPageBreak/>
        <w:t>15.2.</w:t>
      </w:r>
      <w:r w:rsidRPr="00AD754C">
        <w:rPr>
          <w:sz w:val="23"/>
          <w:szCs w:val="23"/>
        </w:rPr>
        <w:tab/>
        <w:t xml:space="preserve">Настоящий Договор вступает в силу с даты его подписания и действует до полного исполнения Сторонами всех обязательств по нему. </w:t>
      </w:r>
    </w:p>
    <w:p w:rsidR="00AD754C" w:rsidRPr="00AD754C" w:rsidRDefault="00AD754C" w:rsidP="00AD754C">
      <w:pPr>
        <w:shd w:val="clear" w:color="auto" w:fill="FFFFFF"/>
        <w:tabs>
          <w:tab w:val="left" w:pos="703"/>
        </w:tabs>
        <w:autoSpaceDE/>
        <w:autoSpaceDN/>
        <w:ind w:firstLine="426"/>
        <w:rPr>
          <w:bCs/>
          <w:sz w:val="23"/>
          <w:szCs w:val="23"/>
        </w:rPr>
      </w:pPr>
      <w:r w:rsidRPr="00AD754C">
        <w:rPr>
          <w:sz w:val="23"/>
          <w:szCs w:val="23"/>
        </w:rPr>
        <w:t>15.3. </w:t>
      </w:r>
      <w:r w:rsidRPr="00AD754C">
        <w:rPr>
          <w:bCs/>
          <w:sz w:val="23"/>
          <w:szCs w:val="23"/>
        </w:rPr>
        <w:t xml:space="preserve">Настоящий Договор со всеми его дополнительными соглашениями и приложениями представляет собой единое соглашение между Поставщиком и </w:t>
      </w:r>
      <w:r w:rsidRPr="00AD754C">
        <w:rPr>
          <w:sz w:val="23"/>
          <w:szCs w:val="23"/>
        </w:rPr>
        <w:t>Покупателем</w:t>
      </w:r>
      <w:r w:rsidRPr="00AD754C">
        <w:rPr>
          <w:bCs/>
          <w:sz w:val="23"/>
          <w:szCs w:val="23"/>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AD754C" w:rsidRPr="00AD754C" w:rsidRDefault="00AD754C" w:rsidP="00AD754C">
      <w:pPr>
        <w:shd w:val="clear" w:color="auto" w:fill="FFFFFF"/>
        <w:tabs>
          <w:tab w:val="left" w:pos="703"/>
        </w:tabs>
        <w:autoSpaceDE/>
        <w:autoSpaceDN/>
        <w:ind w:firstLine="426"/>
        <w:rPr>
          <w:sz w:val="23"/>
          <w:szCs w:val="23"/>
        </w:rPr>
      </w:pPr>
      <w:r w:rsidRPr="00AD754C">
        <w:rPr>
          <w:sz w:val="23"/>
          <w:szCs w:val="23"/>
        </w:rPr>
        <w:t>15.4.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AD754C" w:rsidRPr="00AD754C" w:rsidRDefault="00AD754C" w:rsidP="00AD754C">
      <w:pPr>
        <w:shd w:val="clear" w:color="auto" w:fill="FFFFFF"/>
        <w:tabs>
          <w:tab w:val="left" w:pos="703"/>
        </w:tabs>
        <w:autoSpaceDE/>
        <w:autoSpaceDN/>
        <w:ind w:firstLine="426"/>
        <w:rPr>
          <w:sz w:val="23"/>
          <w:szCs w:val="23"/>
        </w:rPr>
      </w:pPr>
      <w:r w:rsidRPr="00AD754C">
        <w:rPr>
          <w:sz w:val="23"/>
          <w:szCs w:val="23"/>
        </w:rPr>
        <w:t>15.5.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AD754C" w:rsidRPr="00AD754C" w:rsidRDefault="00AD754C" w:rsidP="00AD754C">
      <w:pPr>
        <w:shd w:val="clear" w:color="auto" w:fill="FFFFFF"/>
        <w:tabs>
          <w:tab w:val="left" w:pos="703"/>
        </w:tabs>
        <w:autoSpaceDE/>
        <w:autoSpaceDN/>
        <w:ind w:firstLine="426"/>
        <w:rPr>
          <w:sz w:val="23"/>
          <w:szCs w:val="23"/>
        </w:rPr>
      </w:pPr>
      <w:r w:rsidRPr="00AD754C">
        <w:rPr>
          <w:sz w:val="23"/>
          <w:szCs w:val="23"/>
        </w:rPr>
        <w:t>15.6.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AD754C" w:rsidRPr="00AD754C" w:rsidRDefault="00AD754C" w:rsidP="00AD754C">
      <w:pPr>
        <w:shd w:val="clear" w:color="auto" w:fill="FFFFFF"/>
        <w:tabs>
          <w:tab w:val="left" w:pos="703"/>
        </w:tabs>
        <w:autoSpaceDE/>
        <w:autoSpaceDN/>
        <w:ind w:firstLine="426"/>
        <w:rPr>
          <w:sz w:val="23"/>
          <w:szCs w:val="23"/>
        </w:rPr>
      </w:pPr>
      <w:r w:rsidRPr="00AD754C">
        <w:rPr>
          <w:sz w:val="23"/>
          <w:szCs w:val="23"/>
        </w:rPr>
        <w:t>15.7.  Вопросы, не урегулированные настоящим Договором, регламентируются нормами законодательства Российской Федерации.</w:t>
      </w:r>
    </w:p>
    <w:p w:rsidR="00AD754C" w:rsidRPr="00AD754C" w:rsidRDefault="00AD754C" w:rsidP="00AD754C">
      <w:pPr>
        <w:shd w:val="clear" w:color="auto" w:fill="FFFFFF"/>
        <w:tabs>
          <w:tab w:val="left" w:pos="703"/>
        </w:tabs>
        <w:autoSpaceDE/>
        <w:autoSpaceDN/>
        <w:ind w:firstLine="426"/>
        <w:rPr>
          <w:sz w:val="23"/>
          <w:szCs w:val="23"/>
        </w:rPr>
      </w:pPr>
      <w:r w:rsidRPr="00AD754C">
        <w:rPr>
          <w:sz w:val="23"/>
          <w:szCs w:val="23"/>
        </w:rPr>
        <w:t>15.8.</w:t>
      </w:r>
      <w:r w:rsidRPr="00AD754C">
        <w:rPr>
          <w:sz w:val="23"/>
          <w:szCs w:val="23"/>
          <w:lang w:val="en-US"/>
        </w:rPr>
        <w:t> </w:t>
      </w:r>
      <w:r w:rsidRPr="00AD754C">
        <w:rPr>
          <w:sz w:val="23"/>
          <w:szCs w:val="23"/>
        </w:rPr>
        <w:t>Все указанные в настоящем Договоре приложения являются его неотъемлемой частью.</w:t>
      </w:r>
    </w:p>
    <w:p w:rsidR="00AD754C" w:rsidRPr="00AD754C" w:rsidRDefault="00AD754C" w:rsidP="00AD754C">
      <w:pPr>
        <w:shd w:val="clear" w:color="auto" w:fill="FFFFFF"/>
        <w:tabs>
          <w:tab w:val="left" w:pos="703"/>
        </w:tabs>
        <w:autoSpaceDE/>
        <w:autoSpaceDN/>
        <w:ind w:firstLine="426"/>
        <w:rPr>
          <w:sz w:val="23"/>
          <w:szCs w:val="23"/>
        </w:rPr>
      </w:pPr>
      <w:r w:rsidRPr="00AD754C">
        <w:rPr>
          <w:sz w:val="23"/>
          <w:szCs w:val="23"/>
        </w:rPr>
        <w:t>15.9.</w:t>
      </w:r>
      <w:r w:rsidRPr="00AD754C">
        <w:rPr>
          <w:sz w:val="23"/>
          <w:szCs w:val="23"/>
          <w:lang w:val="en-US"/>
        </w:rPr>
        <w:t> </w:t>
      </w:r>
      <w:r w:rsidRPr="00AD754C">
        <w:rPr>
          <w:sz w:val="23"/>
          <w:szCs w:val="23"/>
        </w:rPr>
        <w:t>Договор составлен на русском языке в 2 (двух) экземплярах, имеющих равную юридическую силу, по одному для каждой из Сторон.</w:t>
      </w:r>
    </w:p>
    <w:p w:rsidR="00AD754C" w:rsidRPr="00AD754C" w:rsidRDefault="00AD754C" w:rsidP="00AD754C">
      <w:pPr>
        <w:numPr>
          <w:ilvl w:val="0"/>
          <w:numId w:val="10"/>
        </w:numPr>
        <w:autoSpaceDE/>
        <w:autoSpaceDN/>
        <w:spacing w:after="60" w:line="360" w:lineRule="auto"/>
        <w:jc w:val="center"/>
        <w:rPr>
          <w:b/>
          <w:bCs/>
          <w:sz w:val="23"/>
          <w:szCs w:val="23"/>
        </w:rPr>
      </w:pPr>
      <w:r w:rsidRPr="00AD754C">
        <w:rPr>
          <w:b/>
          <w:bCs/>
          <w:sz w:val="23"/>
          <w:szCs w:val="23"/>
        </w:rPr>
        <w:t>Срок действия договора</w:t>
      </w:r>
    </w:p>
    <w:p w:rsidR="00AD754C" w:rsidRPr="00AD754C" w:rsidRDefault="00AD754C" w:rsidP="00AD754C">
      <w:pPr>
        <w:numPr>
          <w:ilvl w:val="1"/>
          <w:numId w:val="10"/>
        </w:numPr>
        <w:autoSpaceDE/>
        <w:autoSpaceDN/>
        <w:spacing w:after="60" w:line="360" w:lineRule="auto"/>
        <w:jc w:val="left"/>
        <w:rPr>
          <w:sz w:val="23"/>
          <w:szCs w:val="23"/>
        </w:rPr>
      </w:pPr>
      <w:r w:rsidRPr="00AD754C">
        <w:rPr>
          <w:sz w:val="23"/>
          <w:szCs w:val="23"/>
        </w:rPr>
        <w:t>Настоящий Договор вступает в силу со дня его заключения и действует до полного исполнения своих обязательств Сторонами.</w:t>
      </w:r>
    </w:p>
    <w:p w:rsidR="00AD754C" w:rsidRPr="00AD754C" w:rsidRDefault="00AD754C" w:rsidP="00AD754C">
      <w:pPr>
        <w:numPr>
          <w:ilvl w:val="0"/>
          <w:numId w:val="10"/>
        </w:numPr>
        <w:autoSpaceDE/>
        <w:autoSpaceDN/>
        <w:spacing w:after="60" w:line="360" w:lineRule="auto"/>
        <w:jc w:val="center"/>
        <w:rPr>
          <w:b/>
          <w:bCs/>
          <w:sz w:val="23"/>
          <w:szCs w:val="23"/>
        </w:rPr>
      </w:pPr>
      <w:r w:rsidRPr="00AD754C">
        <w:rPr>
          <w:b/>
          <w:bCs/>
          <w:sz w:val="23"/>
          <w:szCs w:val="23"/>
        </w:rPr>
        <w:t>Перечень приложений к настоящему договору</w:t>
      </w:r>
    </w:p>
    <w:p w:rsidR="00AD754C" w:rsidRPr="00AD754C" w:rsidRDefault="00AD754C" w:rsidP="00AD754C">
      <w:pPr>
        <w:tabs>
          <w:tab w:val="num" w:pos="1134"/>
        </w:tabs>
        <w:autoSpaceDE/>
        <w:autoSpaceDN/>
        <w:ind w:firstLine="0"/>
        <w:rPr>
          <w:snapToGrid w:val="0"/>
          <w:sz w:val="23"/>
          <w:szCs w:val="23"/>
        </w:rPr>
      </w:pPr>
      <w:r w:rsidRPr="00AD754C">
        <w:rPr>
          <w:snapToGrid w:val="0"/>
          <w:sz w:val="23"/>
          <w:szCs w:val="23"/>
        </w:rPr>
        <w:t>Следующие приложения являются неотъемлемой частью настоящего Договора:</w:t>
      </w:r>
    </w:p>
    <w:p w:rsidR="00AD754C" w:rsidRPr="00AD754C" w:rsidRDefault="00AD754C" w:rsidP="00AD754C">
      <w:pPr>
        <w:tabs>
          <w:tab w:val="num" w:pos="1701"/>
        </w:tabs>
        <w:autoSpaceDE/>
        <w:autoSpaceDN/>
        <w:ind w:firstLine="709"/>
        <w:rPr>
          <w:snapToGrid w:val="0"/>
          <w:sz w:val="23"/>
          <w:szCs w:val="23"/>
        </w:rPr>
      </w:pPr>
      <w:r w:rsidRPr="00AD754C">
        <w:rPr>
          <w:snapToGrid w:val="0"/>
          <w:sz w:val="23"/>
          <w:szCs w:val="23"/>
        </w:rPr>
        <w:t xml:space="preserve">Приложение №1 − </w:t>
      </w:r>
      <w:r w:rsidRPr="00AD754C">
        <w:rPr>
          <w:iCs/>
          <w:snapToGrid w:val="0"/>
          <w:sz w:val="23"/>
          <w:szCs w:val="23"/>
        </w:rPr>
        <w:t>Спецификация</w:t>
      </w:r>
      <w:r w:rsidRPr="00AD754C">
        <w:rPr>
          <w:snapToGrid w:val="0"/>
          <w:sz w:val="23"/>
          <w:szCs w:val="23"/>
        </w:rPr>
        <w:t xml:space="preserve"> </w:t>
      </w:r>
      <w:r w:rsidRPr="00AD754C">
        <w:rPr>
          <w:iCs/>
          <w:snapToGrid w:val="0"/>
          <w:sz w:val="23"/>
          <w:szCs w:val="23"/>
        </w:rPr>
        <w:t>товара</w:t>
      </w:r>
      <w:r w:rsidRPr="00AD754C">
        <w:rPr>
          <w:snapToGrid w:val="0"/>
          <w:sz w:val="23"/>
          <w:szCs w:val="23"/>
        </w:rPr>
        <w:t>.</w:t>
      </w:r>
    </w:p>
    <w:p w:rsidR="00AD754C" w:rsidRPr="00AD754C" w:rsidRDefault="00AD754C" w:rsidP="00AD754C">
      <w:pPr>
        <w:tabs>
          <w:tab w:val="num" w:pos="1701"/>
        </w:tabs>
        <w:autoSpaceDE/>
        <w:autoSpaceDN/>
        <w:ind w:firstLine="709"/>
        <w:rPr>
          <w:snapToGrid w:val="0"/>
          <w:sz w:val="23"/>
          <w:szCs w:val="23"/>
        </w:rPr>
      </w:pPr>
      <w:r w:rsidRPr="00AD754C">
        <w:rPr>
          <w:snapToGrid w:val="0"/>
          <w:sz w:val="23"/>
          <w:szCs w:val="23"/>
        </w:rPr>
        <w:t>Приложение №2 – Справка о цепочке собственников, включая бенефициаров (в том числе конечных) *.</w:t>
      </w:r>
    </w:p>
    <w:p w:rsidR="00AD754C" w:rsidRPr="00AD754C" w:rsidRDefault="00AD754C" w:rsidP="00AD754C">
      <w:pPr>
        <w:tabs>
          <w:tab w:val="num" w:pos="1701"/>
        </w:tabs>
        <w:autoSpaceDE/>
        <w:autoSpaceDN/>
        <w:ind w:firstLine="709"/>
        <w:rPr>
          <w:snapToGrid w:val="0"/>
          <w:sz w:val="23"/>
          <w:szCs w:val="23"/>
        </w:rPr>
      </w:pPr>
      <w:r w:rsidRPr="00AD754C">
        <w:rPr>
          <w:snapToGrid w:val="0"/>
          <w:sz w:val="23"/>
          <w:szCs w:val="23"/>
        </w:rPr>
        <w:t xml:space="preserve"> Приложение №3 - Сведения о контрагенте-резиденте</w:t>
      </w:r>
    </w:p>
    <w:p w:rsidR="00AD754C" w:rsidRPr="00AD754C" w:rsidRDefault="00AD754C" w:rsidP="00AD754C">
      <w:pPr>
        <w:tabs>
          <w:tab w:val="num" w:pos="1701"/>
        </w:tabs>
        <w:autoSpaceDE/>
        <w:autoSpaceDN/>
        <w:ind w:firstLine="709"/>
        <w:rPr>
          <w:snapToGrid w:val="0"/>
          <w:sz w:val="23"/>
          <w:szCs w:val="23"/>
        </w:rPr>
      </w:pPr>
      <w:r w:rsidRPr="00AD754C">
        <w:rPr>
          <w:snapToGrid w:val="0"/>
          <w:sz w:val="23"/>
          <w:szCs w:val="23"/>
        </w:rPr>
        <w:t>Приложение №4 – Согласие на обработку персональных данных.</w:t>
      </w:r>
    </w:p>
    <w:p w:rsidR="00AD754C" w:rsidRPr="00AD754C" w:rsidRDefault="00AD754C" w:rsidP="00AD754C">
      <w:pPr>
        <w:tabs>
          <w:tab w:val="num" w:pos="1701"/>
        </w:tabs>
        <w:autoSpaceDE/>
        <w:autoSpaceDN/>
        <w:ind w:firstLine="709"/>
        <w:rPr>
          <w:snapToGrid w:val="0"/>
          <w:sz w:val="23"/>
          <w:szCs w:val="23"/>
        </w:rPr>
      </w:pPr>
    </w:p>
    <w:p w:rsidR="00AD754C" w:rsidRPr="00AD754C" w:rsidRDefault="00AD754C" w:rsidP="00AD754C">
      <w:pPr>
        <w:numPr>
          <w:ilvl w:val="0"/>
          <w:numId w:val="10"/>
        </w:numPr>
        <w:autoSpaceDE/>
        <w:autoSpaceDN/>
        <w:spacing w:after="60" w:line="360" w:lineRule="auto"/>
        <w:jc w:val="center"/>
        <w:rPr>
          <w:b/>
          <w:bCs/>
          <w:sz w:val="23"/>
          <w:szCs w:val="23"/>
        </w:rPr>
      </w:pPr>
      <w:r w:rsidRPr="00AD754C">
        <w:rPr>
          <w:b/>
          <w:bCs/>
          <w:sz w:val="23"/>
          <w:szCs w:val="23"/>
        </w:rPr>
        <w:t>Адреса и реквизиты сторон, подписи сторон</w:t>
      </w:r>
    </w:p>
    <w:tbl>
      <w:tblPr>
        <w:tblOverlap w:val="never"/>
        <w:tblW w:w="10384" w:type="dxa"/>
        <w:tblLayout w:type="fixed"/>
        <w:tblLook w:val="0000" w:firstRow="0" w:lastRow="0" w:firstColumn="0" w:lastColumn="0" w:noHBand="0" w:noVBand="0"/>
      </w:tblPr>
      <w:tblGrid>
        <w:gridCol w:w="5189"/>
        <w:gridCol w:w="5195"/>
      </w:tblGrid>
      <w:tr w:rsidR="00AD754C" w:rsidRPr="00AD754C" w:rsidTr="00B1685D">
        <w:trPr>
          <w:trHeight w:val="3515"/>
        </w:trPr>
        <w:tc>
          <w:tcPr>
            <w:tcW w:w="5069" w:type="dxa"/>
            <w:shd w:val="clear" w:color="auto" w:fill="auto"/>
          </w:tcPr>
          <w:p w:rsidR="00AD754C" w:rsidRPr="00AD754C" w:rsidRDefault="00AD754C" w:rsidP="00AD754C">
            <w:pPr>
              <w:autoSpaceDE/>
              <w:autoSpaceDN/>
              <w:ind w:firstLine="0"/>
              <w:suppressOverlap/>
              <w:jc w:val="center"/>
              <w:rPr>
                <w:b/>
                <w:sz w:val="24"/>
                <w:szCs w:val="24"/>
              </w:rPr>
            </w:pPr>
            <w:r w:rsidRPr="00AD754C">
              <w:rPr>
                <w:b/>
                <w:sz w:val="24"/>
                <w:szCs w:val="24"/>
              </w:rPr>
              <w:t>ПОСТАВЩИК:</w:t>
            </w:r>
          </w:p>
          <w:p w:rsidR="00AD754C" w:rsidRPr="00AD754C" w:rsidRDefault="00AD754C" w:rsidP="00AD754C">
            <w:pPr>
              <w:autoSpaceDE/>
              <w:autoSpaceDN/>
              <w:ind w:right="21" w:firstLine="0"/>
              <w:suppressOverlap/>
              <w:jc w:val="center"/>
              <w:rPr>
                <w:sz w:val="24"/>
                <w:szCs w:val="24"/>
              </w:rPr>
            </w:pPr>
          </w:p>
          <w:p w:rsidR="00AD754C" w:rsidRPr="00AD754C" w:rsidRDefault="00AD754C" w:rsidP="00AD754C">
            <w:pPr>
              <w:autoSpaceDE/>
              <w:autoSpaceDN/>
              <w:ind w:right="21" w:firstLine="0"/>
              <w:suppressOverlap/>
              <w:jc w:val="left"/>
              <w:rPr>
                <w:b/>
                <w:sz w:val="24"/>
                <w:szCs w:val="24"/>
              </w:rPr>
            </w:pPr>
          </w:p>
          <w:p w:rsidR="00AD754C" w:rsidRPr="00AD754C" w:rsidRDefault="00AD754C" w:rsidP="00AD754C">
            <w:pPr>
              <w:autoSpaceDE/>
              <w:autoSpaceDN/>
              <w:ind w:right="21" w:firstLine="0"/>
              <w:suppressOverlap/>
              <w:jc w:val="center"/>
              <w:rPr>
                <w:b/>
                <w:sz w:val="24"/>
                <w:szCs w:val="24"/>
              </w:rPr>
            </w:pPr>
          </w:p>
          <w:p w:rsidR="00AD754C" w:rsidRPr="00AD754C" w:rsidRDefault="00AD754C" w:rsidP="00AD754C">
            <w:pPr>
              <w:autoSpaceDE/>
              <w:autoSpaceDN/>
              <w:ind w:right="21" w:firstLine="0"/>
              <w:suppressOverlap/>
              <w:jc w:val="left"/>
              <w:rPr>
                <w:b/>
                <w:sz w:val="24"/>
                <w:szCs w:val="24"/>
              </w:rPr>
            </w:pPr>
          </w:p>
          <w:p w:rsidR="00AD754C" w:rsidRPr="00AD754C" w:rsidRDefault="00AD754C" w:rsidP="00AD754C">
            <w:pPr>
              <w:autoSpaceDE/>
              <w:autoSpaceDN/>
              <w:ind w:right="21" w:firstLine="0"/>
              <w:suppressOverlap/>
              <w:jc w:val="left"/>
              <w:rPr>
                <w:b/>
                <w:sz w:val="24"/>
                <w:szCs w:val="24"/>
              </w:rPr>
            </w:pPr>
          </w:p>
          <w:p w:rsidR="00AD754C" w:rsidRPr="00AD754C" w:rsidRDefault="00AD754C" w:rsidP="00AD754C">
            <w:pPr>
              <w:autoSpaceDE/>
              <w:autoSpaceDN/>
              <w:ind w:firstLine="0"/>
              <w:suppressOverlap/>
              <w:jc w:val="left"/>
              <w:rPr>
                <w:b/>
                <w:sz w:val="24"/>
                <w:szCs w:val="24"/>
              </w:rPr>
            </w:pPr>
          </w:p>
        </w:tc>
        <w:tc>
          <w:tcPr>
            <w:tcW w:w="5074" w:type="dxa"/>
          </w:tcPr>
          <w:p w:rsidR="00AD754C" w:rsidRPr="00AD754C" w:rsidRDefault="00AD754C" w:rsidP="00AD754C">
            <w:pPr>
              <w:autoSpaceDE/>
              <w:autoSpaceDN/>
              <w:ind w:firstLine="0"/>
              <w:suppressOverlap/>
              <w:jc w:val="center"/>
              <w:rPr>
                <w:b/>
                <w:sz w:val="24"/>
                <w:szCs w:val="22"/>
              </w:rPr>
            </w:pPr>
            <w:r w:rsidRPr="00AD754C">
              <w:rPr>
                <w:b/>
                <w:sz w:val="24"/>
                <w:szCs w:val="22"/>
                <w:lang w:eastAsia="en-US"/>
              </w:rPr>
              <w:t>ПОКУПАТЕЛЬ:</w:t>
            </w:r>
          </w:p>
          <w:p w:rsidR="00AD754C" w:rsidRPr="00AD754C" w:rsidRDefault="00AD754C" w:rsidP="00AD754C">
            <w:pPr>
              <w:autoSpaceDE/>
              <w:autoSpaceDN/>
              <w:ind w:firstLine="0"/>
              <w:suppressOverlap/>
              <w:jc w:val="center"/>
              <w:rPr>
                <w:sz w:val="24"/>
                <w:szCs w:val="22"/>
                <w:u w:val="single"/>
              </w:rPr>
            </w:pPr>
            <w:r w:rsidRPr="00AD754C">
              <w:rPr>
                <w:b/>
                <w:sz w:val="24"/>
                <w:szCs w:val="22"/>
                <w:u w:val="single"/>
              </w:rPr>
              <w:t xml:space="preserve">АО «Социальная </w:t>
            </w:r>
            <w:proofErr w:type="gramStart"/>
            <w:r w:rsidRPr="00AD754C">
              <w:rPr>
                <w:b/>
                <w:sz w:val="24"/>
                <w:szCs w:val="22"/>
                <w:u w:val="single"/>
              </w:rPr>
              <w:t>сфера-М</w:t>
            </w:r>
            <w:proofErr w:type="gramEnd"/>
            <w:r w:rsidRPr="00AD754C">
              <w:rPr>
                <w:b/>
                <w:sz w:val="24"/>
                <w:szCs w:val="22"/>
                <w:u w:val="single"/>
              </w:rPr>
              <w:t>»</w:t>
            </w:r>
          </w:p>
          <w:p w:rsidR="00AD754C" w:rsidRPr="00AD754C" w:rsidRDefault="00AD754C" w:rsidP="00AD754C">
            <w:pPr>
              <w:ind w:firstLine="0"/>
              <w:rPr>
                <w:spacing w:val="-5"/>
                <w:sz w:val="22"/>
                <w:szCs w:val="22"/>
              </w:rPr>
            </w:pPr>
            <w:r w:rsidRPr="00AD754C">
              <w:rPr>
                <w:sz w:val="22"/>
                <w:szCs w:val="22"/>
              </w:rPr>
              <w:t xml:space="preserve">430003, г.Саранск, </w:t>
            </w:r>
            <w:proofErr w:type="spellStart"/>
            <w:r w:rsidRPr="00AD754C">
              <w:rPr>
                <w:sz w:val="22"/>
                <w:szCs w:val="22"/>
              </w:rPr>
              <w:t>пр.Ленина</w:t>
            </w:r>
            <w:proofErr w:type="spellEnd"/>
            <w:r w:rsidRPr="00AD754C">
              <w:rPr>
                <w:sz w:val="22"/>
                <w:szCs w:val="22"/>
              </w:rPr>
              <w:t>, д.50</w:t>
            </w:r>
          </w:p>
          <w:p w:rsidR="00AD754C" w:rsidRPr="00AD754C" w:rsidRDefault="00AD754C" w:rsidP="00AD754C">
            <w:pPr>
              <w:autoSpaceDE/>
              <w:autoSpaceDN/>
              <w:ind w:firstLine="0"/>
              <w:jc w:val="left"/>
              <w:rPr>
                <w:spacing w:val="-5"/>
                <w:sz w:val="22"/>
                <w:szCs w:val="22"/>
              </w:rPr>
            </w:pPr>
            <w:r w:rsidRPr="00AD754C">
              <w:rPr>
                <w:spacing w:val="-5"/>
                <w:sz w:val="22"/>
                <w:szCs w:val="22"/>
              </w:rPr>
              <w:t xml:space="preserve">ИНН 1326185581   </w:t>
            </w:r>
            <w:r w:rsidRPr="00AD754C">
              <w:rPr>
                <w:iCs/>
                <w:sz w:val="22"/>
                <w:szCs w:val="22"/>
              </w:rPr>
              <w:t>КПП 132601001</w:t>
            </w:r>
          </w:p>
          <w:p w:rsidR="00AD754C" w:rsidRPr="00AD754C" w:rsidRDefault="00AD754C" w:rsidP="00AD754C">
            <w:pPr>
              <w:autoSpaceDE/>
              <w:autoSpaceDN/>
              <w:ind w:firstLine="0"/>
              <w:jc w:val="left"/>
              <w:rPr>
                <w:spacing w:val="-6"/>
                <w:sz w:val="22"/>
                <w:szCs w:val="22"/>
              </w:rPr>
            </w:pPr>
            <w:r w:rsidRPr="00AD754C">
              <w:rPr>
                <w:spacing w:val="-6"/>
                <w:sz w:val="22"/>
                <w:szCs w:val="22"/>
              </w:rPr>
              <w:t>Телефон: (8342) 32-70-03</w:t>
            </w:r>
          </w:p>
          <w:p w:rsidR="00AD754C" w:rsidRPr="00AD754C" w:rsidRDefault="00AD754C" w:rsidP="00AD754C">
            <w:pPr>
              <w:autoSpaceDE/>
              <w:autoSpaceDN/>
              <w:ind w:firstLine="0"/>
              <w:jc w:val="left"/>
              <w:rPr>
                <w:spacing w:val="-6"/>
                <w:sz w:val="22"/>
                <w:szCs w:val="22"/>
              </w:rPr>
            </w:pPr>
            <w:r w:rsidRPr="00AD754C">
              <w:rPr>
                <w:spacing w:val="-6"/>
                <w:sz w:val="22"/>
                <w:szCs w:val="22"/>
              </w:rPr>
              <w:t>р/счет: 40702810439000000969</w:t>
            </w:r>
          </w:p>
          <w:p w:rsidR="00AD754C" w:rsidRPr="00AD754C" w:rsidRDefault="00AD754C" w:rsidP="00AD754C">
            <w:pPr>
              <w:autoSpaceDE/>
              <w:autoSpaceDN/>
              <w:ind w:firstLine="0"/>
              <w:jc w:val="left"/>
              <w:rPr>
                <w:spacing w:val="-6"/>
                <w:sz w:val="22"/>
                <w:szCs w:val="22"/>
              </w:rPr>
            </w:pPr>
            <w:r w:rsidRPr="00AD754C">
              <w:rPr>
                <w:spacing w:val="-5"/>
                <w:sz w:val="22"/>
                <w:szCs w:val="22"/>
              </w:rPr>
              <w:t>в Отделении №8589 Сбербанка России г.Саранск</w:t>
            </w:r>
          </w:p>
          <w:p w:rsidR="00AD754C" w:rsidRPr="00AD754C" w:rsidRDefault="00AD754C" w:rsidP="00AD754C">
            <w:pPr>
              <w:autoSpaceDE/>
              <w:autoSpaceDN/>
              <w:ind w:firstLine="0"/>
              <w:jc w:val="left"/>
              <w:rPr>
                <w:spacing w:val="-6"/>
                <w:sz w:val="22"/>
                <w:szCs w:val="22"/>
              </w:rPr>
            </w:pPr>
            <w:proofErr w:type="spellStart"/>
            <w:r w:rsidRPr="00AD754C">
              <w:rPr>
                <w:spacing w:val="-6"/>
                <w:sz w:val="22"/>
                <w:szCs w:val="22"/>
              </w:rPr>
              <w:t>кор</w:t>
            </w:r>
            <w:proofErr w:type="spellEnd"/>
            <w:r w:rsidRPr="00AD754C">
              <w:rPr>
                <w:spacing w:val="-6"/>
                <w:sz w:val="22"/>
                <w:szCs w:val="22"/>
              </w:rPr>
              <w:t xml:space="preserve">/счет:30101810100000000615 </w:t>
            </w:r>
          </w:p>
          <w:p w:rsidR="00AD754C" w:rsidRPr="00AD754C" w:rsidRDefault="00AD754C" w:rsidP="00AD754C">
            <w:pPr>
              <w:autoSpaceDE/>
              <w:autoSpaceDN/>
              <w:ind w:firstLine="0"/>
              <w:jc w:val="left"/>
              <w:rPr>
                <w:spacing w:val="-6"/>
                <w:sz w:val="22"/>
                <w:szCs w:val="22"/>
              </w:rPr>
            </w:pPr>
            <w:r w:rsidRPr="00AD754C">
              <w:rPr>
                <w:spacing w:val="-6"/>
                <w:sz w:val="22"/>
                <w:szCs w:val="22"/>
              </w:rPr>
              <w:t>БИК 048952615</w:t>
            </w:r>
          </w:p>
          <w:p w:rsidR="00AD754C" w:rsidRPr="00AD754C" w:rsidRDefault="00AD754C" w:rsidP="00AD754C">
            <w:pPr>
              <w:autoSpaceDE/>
              <w:autoSpaceDN/>
              <w:ind w:firstLine="0"/>
              <w:suppressOverlap/>
              <w:jc w:val="left"/>
              <w:rPr>
                <w:spacing w:val="-6"/>
                <w:sz w:val="24"/>
                <w:szCs w:val="22"/>
              </w:rPr>
            </w:pPr>
          </w:p>
        </w:tc>
      </w:tr>
    </w:tbl>
    <w:p w:rsidR="00AD754C" w:rsidRPr="00AD754C" w:rsidRDefault="00AD754C" w:rsidP="00AD754C">
      <w:pPr>
        <w:tabs>
          <w:tab w:val="num" w:pos="1701"/>
        </w:tabs>
        <w:autoSpaceDE/>
        <w:autoSpaceDN/>
        <w:ind w:firstLine="709"/>
        <w:rPr>
          <w:snapToGrid w:val="0"/>
          <w:sz w:val="23"/>
          <w:szCs w:val="23"/>
        </w:rPr>
      </w:pPr>
    </w:p>
    <w:p w:rsidR="00AD754C" w:rsidRPr="00AD754C" w:rsidRDefault="00AD754C" w:rsidP="00AD754C">
      <w:pPr>
        <w:tabs>
          <w:tab w:val="num" w:pos="1701"/>
        </w:tabs>
        <w:autoSpaceDE/>
        <w:autoSpaceDN/>
        <w:ind w:firstLine="709"/>
        <w:rPr>
          <w:snapToGrid w:val="0"/>
          <w:sz w:val="23"/>
          <w:szCs w:val="23"/>
        </w:rPr>
      </w:pPr>
    </w:p>
    <w:p w:rsidR="00AD754C" w:rsidRPr="00AD754C" w:rsidRDefault="00AD754C" w:rsidP="00AD754C">
      <w:pPr>
        <w:tabs>
          <w:tab w:val="num" w:pos="1701"/>
        </w:tabs>
        <w:autoSpaceDE/>
        <w:autoSpaceDN/>
        <w:ind w:firstLine="709"/>
        <w:rPr>
          <w:snapToGrid w:val="0"/>
          <w:sz w:val="23"/>
          <w:szCs w:val="23"/>
        </w:rPr>
      </w:pPr>
    </w:p>
    <w:p w:rsidR="00AD754C" w:rsidRPr="00AD754C" w:rsidRDefault="00AD754C" w:rsidP="00AD754C">
      <w:pPr>
        <w:tabs>
          <w:tab w:val="num" w:pos="1701"/>
        </w:tabs>
        <w:autoSpaceDE/>
        <w:autoSpaceDN/>
        <w:ind w:firstLine="709"/>
        <w:rPr>
          <w:snapToGrid w:val="0"/>
          <w:sz w:val="23"/>
          <w:szCs w:val="23"/>
        </w:rPr>
      </w:pPr>
    </w:p>
    <w:p w:rsidR="00AD754C" w:rsidRPr="00AD754C" w:rsidRDefault="00AD754C" w:rsidP="00AD754C">
      <w:pPr>
        <w:tabs>
          <w:tab w:val="num" w:pos="1701"/>
        </w:tabs>
        <w:autoSpaceDE/>
        <w:autoSpaceDN/>
        <w:ind w:firstLine="709"/>
        <w:rPr>
          <w:snapToGrid w:val="0"/>
          <w:sz w:val="23"/>
          <w:szCs w:val="23"/>
        </w:rPr>
      </w:pPr>
    </w:p>
    <w:p w:rsidR="00AD754C" w:rsidRPr="00AD754C" w:rsidRDefault="00AD754C" w:rsidP="00AD754C">
      <w:pPr>
        <w:tabs>
          <w:tab w:val="num" w:pos="1701"/>
        </w:tabs>
        <w:autoSpaceDE/>
        <w:autoSpaceDN/>
        <w:ind w:firstLine="709"/>
        <w:rPr>
          <w:snapToGrid w:val="0"/>
          <w:sz w:val="23"/>
          <w:szCs w:val="23"/>
        </w:rPr>
      </w:pPr>
    </w:p>
    <w:p w:rsidR="00AD754C" w:rsidRPr="00AD754C" w:rsidRDefault="00AD754C" w:rsidP="00AD754C">
      <w:pPr>
        <w:tabs>
          <w:tab w:val="num" w:pos="1701"/>
        </w:tabs>
        <w:autoSpaceDE/>
        <w:autoSpaceDN/>
        <w:ind w:firstLine="709"/>
        <w:rPr>
          <w:snapToGrid w:val="0"/>
          <w:sz w:val="23"/>
          <w:szCs w:val="23"/>
        </w:rPr>
      </w:pPr>
    </w:p>
    <w:p w:rsidR="00AD754C" w:rsidRPr="00AD754C" w:rsidRDefault="00AD754C" w:rsidP="00AD754C">
      <w:pPr>
        <w:tabs>
          <w:tab w:val="num" w:pos="1701"/>
        </w:tabs>
        <w:autoSpaceDE/>
        <w:autoSpaceDN/>
        <w:ind w:firstLine="709"/>
        <w:rPr>
          <w:snapToGrid w:val="0"/>
          <w:sz w:val="23"/>
          <w:szCs w:val="23"/>
        </w:rPr>
      </w:pPr>
    </w:p>
    <w:p w:rsidR="00AD754C" w:rsidRPr="00AD754C" w:rsidRDefault="00AD754C" w:rsidP="00AD754C">
      <w:pPr>
        <w:tabs>
          <w:tab w:val="num" w:pos="1701"/>
        </w:tabs>
        <w:autoSpaceDE/>
        <w:autoSpaceDN/>
        <w:ind w:firstLine="709"/>
        <w:rPr>
          <w:snapToGrid w:val="0"/>
          <w:sz w:val="23"/>
          <w:szCs w:val="23"/>
        </w:rPr>
      </w:pPr>
    </w:p>
    <w:p w:rsidR="00AD754C" w:rsidRPr="00AD754C" w:rsidRDefault="00AD754C" w:rsidP="00AD754C">
      <w:pPr>
        <w:tabs>
          <w:tab w:val="num" w:pos="1701"/>
        </w:tabs>
        <w:autoSpaceDE/>
        <w:autoSpaceDN/>
        <w:ind w:firstLine="709"/>
        <w:rPr>
          <w:snapToGrid w:val="0"/>
          <w:sz w:val="23"/>
          <w:szCs w:val="23"/>
        </w:rPr>
      </w:pPr>
    </w:p>
    <w:p w:rsidR="00AD754C" w:rsidRPr="00AD754C" w:rsidRDefault="00AD754C" w:rsidP="00AD754C">
      <w:pPr>
        <w:tabs>
          <w:tab w:val="num" w:pos="1701"/>
        </w:tabs>
        <w:autoSpaceDE/>
        <w:autoSpaceDN/>
        <w:ind w:firstLine="709"/>
        <w:rPr>
          <w:snapToGrid w:val="0"/>
          <w:sz w:val="23"/>
          <w:szCs w:val="23"/>
        </w:rPr>
      </w:pPr>
    </w:p>
    <w:p w:rsidR="00AD754C" w:rsidRPr="00AD754C" w:rsidRDefault="00AD754C" w:rsidP="00AD754C">
      <w:pPr>
        <w:tabs>
          <w:tab w:val="num" w:pos="1701"/>
        </w:tabs>
        <w:autoSpaceDE/>
        <w:autoSpaceDN/>
        <w:ind w:firstLine="709"/>
        <w:rPr>
          <w:snapToGrid w:val="0"/>
          <w:sz w:val="23"/>
          <w:szCs w:val="23"/>
        </w:rPr>
      </w:pPr>
    </w:p>
    <w:p w:rsidR="00AD754C" w:rsidRPr="00AD754C" w:rsidRDefault="00AD754C" w:rsidP="00AD754C">
      <w:pPr>
        <w:tabs>
          <w:tab w:val="num" w:pos="1701"/>
        </w:tabs>
        <w:autoSpaceDE/>
        <w:autoSpaceDN/>
        <w:ind w:firstLine="709"/>
        <w:rPr>
          <w:snapToGrid w:val="0"/>
          <w:sz w:val="23"/>
          <w:szCs w:val="23"/>
        </w:rPr>
      </w:pPr>
    </w:p>
    <w:p w:rsidR="00AD754C" w:rsidRPr="00AD754C" w:rsidRDefault="00AD754C" w:rsidP="00AD754C">
      <w:pPr>
        <w:autoSpaceDE/>
        <w:autoSpaceDN/>
        <w:spacing w:line="360" w:lineRule="auto"/>
        <w:ind w:firstLine="567"/>
        <w:rPr>
          <w:sz w:val="20"/>
          <w:szCs w:val="20"/>
        </w:rPr>
      </w:pPr>
    </w:p>
    <w:p w:rsidR="00AD754C" w:rsidRPr="00AD754C" w:rsidRDefault="00AD754C" w:rsidP="00AD754C">
      <w:pPr>
        <w:autoSpaceDE/>
        <w:autoSpaceDN/>
        <w:spacing w:line="360" w:lineRule="auto"/>
        <w:ind w:firstLine="567"/>
        <w:rPr>
          <w:sz w:val="20"/>
          <w:szCs w:val="20"/>
        </w:rPr>
      </w:pPr>
    </w:p>
    <w:p w:rsidR="00AD754C" w:rsidRPr="00AD754C" w:rsidRDefault="00AD754C" w:rsidP="00AD754C">
      <w:pPr>
        <w:autoSpaceDE/>
        <w:autoSpaceDN/>
        <w:spacing w:line="360" w:lineRule="auto"/>
        <w:ind w:firstLine="567"/>
        <w:rPr>
          <w:sz w:val="20"/>
          <w:szCs w:val="20"/>
        </w:rPr>
      </w:pPr>
    </w:p>
    <w:p w:rsidR="00AD754C" w:rsidRPr="00AD754C" w:rsidRDefault="00AD754C" w:rsidP="00AD754C">
      <w:pPr>
        <w:autoSpaceDE/>
        <w:autoSpaceDN/>
        <w:ind w:firstLine="0"/>
        <w:jc w:val="right"/>
        <w:rPr>
          <w:b/>
          <w:sz w:val="24"/>
          <w:szCs w:val="24"/>
        </w:rPr>
      </w:pPr>
      <w:r w:rsidRPr="00AD754C">
        <w:rPr>
          <w:b/>
          <w:sz w:val="24"/>
          <w:szCs w:val="24"/>
        </w:rPr>
        <w:t>Приложение №1</w:t>
      </w:r>
    </w:p>
    <w:p w:rsidR="00AD754C" w:rsidRPr="00AD754C" w:rsidRDefault="00AD754C" w:rsidP="00AD754C">
      <w:pPr>
        <w:autoSpaceDE/>
        <w:autoSpaceDN/>
        <w:ind w:firstLine="0"/>
        <w:jc w:val="right"/>
        <w:rPr>
          <w:b/>
          <w:sz w:val="24"/>
          <w:szCs w:val="24"/>
        </w:rPr>
      </w:pPr>
      <w:r w:rsidRPr="00AD754C">
        <w:rPr>
          <w:b/>
          <w:sz w:val="24"/>
          <w:szCs w:val="24"/>
        </w:rPr>
        <w:t xml:space="preserve">к договору №            </w:t>
      </w:r>
      <w:r w:rsidRPr="00AD754C">
        <w:rPr>
          <w:b/>
          <w:bCs/>
          <w:sz w:val="23"/>
          <w:szCs w:val="23"/>
        </w:rPr>
        <w:t xml:space="preserve"> </w:t>
      </w:r>
      <w:r w:rsidRPr="00AD754C">
        <w:rPr>
          <w:b/>
          <w:bCs/>
          <w:sz w:val="24"/>
          <w:szCs w:val="24"/>
        </w:rPr>
        <w:t xml:space="preserve">от </w:t>
      </w:r>
      <w:r w:rsidRPr="00AD754C">
        <w:rPr>
          <w:b/>
          <w:sz w:val="24"/>
          <w:szCs w:val="24"/>
        </w:rPr>
        <w:t xml:space="preserve">_____________ 202   г. </w:t>
      </w:r>
    </w:p>
    <w:p w:rsidR="00114D1E" w:rsidRDefault="00114D1E" w:rsidP="00AD754C">
      <w:pPr>
        <w:autoSpaceDE/>
        <w:autoSpaceDN/>
        <w:ind w:firstLine="0"/>
        <w:jc w:val="center"/>
        <w:rPr>
          <w:b/>
          <w:sz w:val="24"/>
          <w:szCs w:val="22"/>
        </w:rPr>
      </w:pPr>
    </w:p>
    <w:p w:rsidR="00AD754C" w:rsidRPr="00AD754C" w:rsidRDefault="00AD754C" w:rsidP="00AD754C">
      <w:pPr>
        <w:autoSpaceDE/>
        <w:autoSpaceDN/>
        <w:ind w:firstLine="0"/>
        <w:jc w:val="center"/>
        <w:rPr>
          <w:b/>
          <w:sz w:val="24"/>
          <w:szCs w:val="22"/>
        </w:rPr>
      </w:pPr>
      <w:r w:rsidRPr="00AD754C">
        <w:rPr>
          <w:b/>
          <w:sz w:val="24"/>
          <w:szCs w:val="22"/>
        </w:rPr>
        <w:t>Спецификация товара</w:t>
      </w:r>
    </w:p>
    <w:p w:rsidR="00AD754C" w:rsidRPr="00AD754C" w:rsidRDefault="00AD754C" w:rsidP="00AD754C">
      <w:pPr>
        <w:autoSpaceDE/>
        <w:autoSpaceDN/>
        <w:ind w:firstLine="0"/>
        <w:jc w:val="center"/>
        <w:rPr>
          <w:b/>
          <w:sz w:val="24"/>
          <w:szCs w:val="22"/>
        </w:rPr>
      </w:pPr>
      <w:r w:rsidRPr="00AD754C">
        <w:rPr>
          <w:b/>
          <w:sz w:val="24"/>
          <w:szCs w:val="22"/>
        </w:rPr>
        <w:t xml:space="preserve">  Между _______________ и АО «Социальная </w:t>
      </w:r>
      <w:proofErr w:type="gramStart"/>
      <w:r w:rsidRPr="00AD754C">
        <w:rPr>
          <w:b/>
          <w:sz w:val="24"/>
          <w:szCs w:val="22"/>
        </w:rPr>
        <w:t>сфера-М</w:t>
      </w:r>
      <w:proofErr w:type="gramEnd"/>
      <w:r w:rsidRPr="00AD754C">
        <w:rPr>
          <w:b/>
          <w:sz w:val="24"/>
          <w:szCs w:val="22"/>
        </w:rPr>
        <w:t>»</w:t>
      </w:r>
    </w:p>
    <w:p w:rsidR="00AD754C" w:rsidRPr="00AD754C" w:rsidRDefault="00AD754C" w:rsidP="00AD754C">
      <w:pPr>
        <w:autoSpaceDE/>
        <w:autoSpaceDN/>
        <w:ind w:firstLine="0"/>
        <w:jc w:val="center"/>
        <w:rPr>
          <w:b/>
          <w:sz w:val="24"/>
          <w:szCs w:val="22"/>
        </w:rPr>
      </w:pPr>
    </w:p>
    <w:tbl>
      <w:tblPr>
        <w:tblW w:w="1078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64" w:type="dxa"/>
          <w:right w:w="64" w:type="dxa"/>
        </w:tblCellMar>
        <w:tblLook w:val="04A0" w:firstRow="1" w:lastRow="0" w:firstColumn="1" w:lastColumn="0" w:noHBand="0" w:noVBand="1"/>
      </w:tblPr>
      <w:tblGrid>
        <w:gridCol w:w="647"/>
        <w:gridCol w:w="59"/>
        <w:gridCol w:w="3049"/>
        <w:gridCol w:w="1695"/>
        <w:gridCol w:w="718"/>
        <w:gridCol w:w="718"/>
        <w:gridCol w:w="704"/>
        <w:gridCol w:w="1560"/>
        <w:gridCol w:w="1639"/>
      </w:tblGrid>
      <w:tr w:rsidR="00AD754C" w:rsidRPr="00AD754C" w:rsidTr="00114D1E">
        <w:trPr>
          <w:trHeight w:val="602"/>
          <w:jc w:val="center"/>
        </w:trPr>
        <w:tc>
          <w:tcPr>
            <w:tcW w:w="647" w:type="dxa"/>
            <w:tcBorders>
              <w:top w:val="single" w:sz="2" w:space="0" w:color="auto"/>
              <w:left w:val="single" w:sz="2" w:space="0" w:color="auto"/>
              <w:bottom w:val="single" w:sz="2" w:space="0" w:color="auto"/>
              <w:right w:val="single" w:sz="4" w:space="0" w:color="auto"/>
            </w:tcBorders>
            <w:vAlign w:val="center"/>
            <w:hideMark/>
          </w:tcPr>
          <w:p w:rsidR="00AD754C" w:rsidRPr="00AD754C" w:rsidRDefault="00AD754C" w:rsidP="00AD754C">
            <w:pPr>
              <w:autoSpaceDE/>
              <w:autoSpaceDN/>
              <w:ind w:firstLine="0"/>
              <w:jc w:val="center"/>
              <w:rPr>
                <w:rFonts w:eastAsia="Calibri"/>
                <w:b/>
                <w:i/>
                <w:iCs/>
                <w:sz w:val="20"/>
                <w:szCs w:val="24"/>
              </w:rPr>
            </w:pPr>
            <w:r w:rsidRPr="00AD754C">
              <w:rPr>
                <w:rFonts w:eastAsia="Calibri"/>
                <w:b/>
                <w:i/>
                <w:iCs/>
                <w:sz w:val="20"/>
                <w:szCs w:val="24"/>
              </w:rPr>
              <w:t>№ п/п</w:t>
            </w:r>
          </w:p>
        </w:tc>
        <w:tc>
          <w:tcPr>
            <w:tcW w:w="3108" w:type="dxa"/>
            <w:gridSpan w:val="2"/>
            <w:tcBorders>
              <w:top w:val="single" w:sz="2" w:space="0" w:color="auto"/>
              <w:left w:val="single" w:sz="4" w:space="0" w:color="auto"/>
              <w:bottom w:val="single" w:sz="2" w:space="0" w:color="auto"/>
              <w:right w:val="single" w:sz="2" w:space="0" w:color="auto"/>
            </w:tcBorders>
            <w:vAlign w:val="center"/>
            <w:hideMark/>
          </w:tcPr>
          <w:p w:rsidR="00AD754C" w:rsidRPr="00AD754C" w:rsidRDefault="00AD754C" w:rsidP="00AD754C">
            <w:pPr>
              <w:autoSpaceDE/>
              <w:autoSpaceDN/>
              <w:ind w:firstLine="0"/>
              <w:jc w:val="center"/>
              <w:rPr>
                <w:rFonts w:eastAsia="Calibri"/>
                <w:b/>
                <w:i/>
                <w:iCs/>
                <w:sz w:val="20"/>
                <w:szCs w:val="24"/>
              </w:rPr>
            </w:pPr>
            <w:r w:rsidRPr="00AD754C">
              <w:rPr>
                <w:rFonts w:eastAsia="Calibri"/>
                <w:b/>
                <w:i/>
                <w:iCs/>
                <w:sz w:val="20"/>
                <w:szCs w:val="24"/>
              </w:rPr>
              <w:t>Наименование продукции</w:t>
            </w:r>
          </w:p>
        </w:tc>
        <w:tc>
          <w:tcPr>
            <w:tcW w:w="1695" w:type="dxa"/>
            <w:tcBorders>
              <w:top w:val="single" w:sz="2" w:space="0" w:color="auto"/>
              <w:left w:val="single" w:sz="4" w:space="0" w:color="auto"/>
              <w:bottom w:val="single" w:sz="2" w:space="0" w:color="auto"/>
              <w:right w:val="single" w:sz="2" w:space="0" w:color="auto"/>
            </w:tcBorders>
            <w:vAlign w:val="center"/>
            <w:hideMark/>
          </w:tcPr>
          <w:p w:rsidR="00AD754C" w:rsidRPr="00AD754C" w:rsidRDefault="00AD754C" w:rsidP="00AD754C">
            <w:pPr>
              <w:autoSpaceDE/>
              <w:autoSpaceDN/>
              <w:ind w:firstLine="0"/>
              <w:jc w:val="center"/>
              <w:rPr>
                <w:rFonts w:eastAsia="Calibri"/>
                <w:b/>
                <w:i/>
                <w:iCs/>
                <w:sz w:val="20"/>
                <w:szCs w:val="24"/>
              </w:rPr>
            </w:pPr>
            <w:r w:rsidRPr="00AD754C">
              <w:rPr>
                <w:rFonts w:eastAsia="Calibri"/>
                <w:b/>
                <w:i/>
                <w:iCs/>
                <w:sz w:val="20"/>
                <w:szCs w:val="24"/>
              </w:rPr>
              <w:t>Производитель, страна происхождения</w:t>
            </w:r>
          </w:p>
        </w:tc>
        <w:tc>
          <w:tcPr>
            <w:tcW w:w="718" w:type="dxa"/>
            <w:tcBorders>
              <w:top w:val="single" w:sz="2" w:space="0" w:color="auto"/>
              <w:left w:val="single" w:sz="2" w:space="0" w:color="auto"/>
              <w:bottom w:val="single" w:sz="2" w:space="0" w:color="auto"/>
              <w:right w:val="single" w:sz="2" w:space="0" w:color="auto"/>
            </w:tcBorders>
          </w:tcPr>
          <w:p w:rsidR="00AD754C" w:rsidRPr="00AD754C" w:rsidRDefault="00AD754C" w:rsidP="00AD754C">
            <w:pPr>
              <w:autoSpaceDE/>
              <w:autoSpaceDN/>
              <w:ind w:firstLine="0"/>
              <w:jc w:val="center"/>
              <w:rPr>
                <w:rFonts w:eastAsia="Calibri"/>
                <w:b/>
                <w:i/>
                <w:iCs/>
                <w:sz w:val="20"/>
                <w:szCs w:val="20"/>
              </w:rPr>
            </w:pPr>
            <w:r w:rsidRPr="00AD754C">
              <w:rPr>
                <w:b/>
                <w:i/>
                <w:sz w:val="20"/>
                <w:szCs w:val="20"/>
              </w:rPr>
              <w:t>Порядковый номер реестровой записи в ЕРРРП*</w:t>
            </w:r>
          </w:p>
        </w:tc>
        <w:tc>
          <w:tcPr>
            <w:tcW w:w="718" w:type="dxa"/>
            <w:tcBorders>
              <w:top w:val="single" w:sz="2" w:space="0" w:color="auto"/>
              <w:left w:val="single" w:sz="2" w:space="0" w:color="auto"/>
              <w:bottom w:val="single" w:sz="2" w:space="0" w:color="auto"/>
              <w:right w:val="single" w:sz="2" w:space="0" w:color="auto"/>
            </w:tcBorders>
            <w:vAlign w:val="center"/>
            <w:hideMark/>
          </w:tcPr>
          <w:p w:rsidR="00AD754C" w:rsidRPr="00AD754C" w:rsidRDefault="00AD754C" w:rsidP="00AD754C">
            <w:pPr>
              <w:autoSpaceDE/>
              <w:autoSpaceDN/>
              <w:ind w:firstLine="0"/>
              <w:jc w:val="center"/>
              <w:rPr>
                <w:rFonts w:eastAsia="Calibri"/>
                <w:b/>
                <w:i/>
                <w:iCs/>
                <w:sz w:val="20"/>
                <w:szCs w:val="24"/>
              </w:rPr>
            </w:pPr>
            <w:r w:rsidRPr="00AD754C">
              <w:rPr>
                <w:rFonts w:eastAsia="Calibri"/>
                <w:b/>
                <w:i/>
                <w:iCs/>
                <w:sz w:val="20"/>
                <w:szCs w:val="24"/>
              </w:rPr>
              <w:t>Ед. изм.</w:t>
            </w:r>
          </w:p>
        </w:tc>
        <w:tc>
          <w:tcPr>
            <w:tcW w:w="704" w:type="dxa"/>
            <w:tcBorders>
              <w:top w:val="single" w:sz="2" w:space="0" w:color="auto"/>
              <w:left w:val="single" w:sz="2" w:space="0" w:color="auto"/>
              <w:bottom w:val="single" w:sz="2" w:space="0" w:color="auto"/>
              <w:right w:val="single" w:sz="2" w:space="0" w:color="auto"/>
            </w:tcBorders>
            <w:vAlign w:val="center"/>
            <w:hideMark/>
          </w:tcPr>
          <w:p w:rsidR="00AD754C" w:rsidRPr="00AD754C" w:rsidRDefault="00AD754C" w:rsidP="00AD754C">
            <w:pPr>
              <w:autoSpaceDE/>
              <w:autoSpaceDN/>
              <w:ind w:firstLine="0"/>
              <w:jc w:val="center"/>
              <w:rPr>
                <w:rFonts w:eastAsia="Calibri"/>
                <w:b/>
                <w:i/>
                <w:iCs/>
                <w:sz w:val="20"/>
                <w:szCs w:val="24"/>
              </w:rPr>
            </w:pPr>
            <w:r w:rsidRPr="00AD754C">
              <w:rPr>
                <w:rFonts w:eastAsia="Calibri"/>
                <w:b/>
                <w:i/>
                <w:iCs/>
                <w:sz w:val="20"/>
                <w:szCs w:val="24"/>
              </w:rPr>
              <w:t>Кол-во</w:t>
            </w:r>
          </w:p>
        </w:tc>
        <w:tc>
          <w:tcPr>
            <w:tcW w:w="1560" w:type="dxa"/>
            <w:tcBorders>
              <w:top w:val="single" w:sz="2" w:space="0" w:color="auto"/>
              <w:left w:val="single" w:sz="2" w:space="0" w:color="auto"/>
              <w:bottom w:val="single" w:sz="2" w:space="0" w:color="auto"/>
              <w:right w:val="single" w:sz="2" w:space="0" w:color="auto"/>
            </w:tcBorders>
            <w:vAlign w:val="center"/>
            <w:hideMark/>
          </w:tcPr>
          <w:p w:rsidR="00AD754C" w:rsidRPr="00AD754C" w:rsidRDefault="00AD754C" w:rsidP="00AD754C">
            <w:pPr>
              <w:autoSpaceDE/>
              <w:autoSpaceDN/>
              <w:ind w:firstLine="0"/>
              <w:jc w:val="center"/>
              <w:rPr>
                <w:rFonts w:eastAsia="Calibri"/>
                <w:b/>
                <w:i/>
                <w:iCs/>
                <w:sz w:val="20"/>
                <w:szCs w:val="24"/>
              </w:rPr>
            </w:pPr>
            <w:r w:rsidRPr="00AD754C">
              <w:rPr>
                <w:rFonts w:eastAsia="Calibri"/>
                <w:b/>
                <w:i/>
                <w:iCs/>
                <w:sz w:val="20"/>
                <w:szCs w:val="24"/>
              </w:rPr>
              <w:t xml:space="preserve">Цена с </w:t>
            </w:r>
            <w:proofErr w:type="gramStart"/>
            <w:r w:rsidRPr="00AD754C">
              <w:rPr>
                <w:rFonts w:eastAsia="Calibri"/>
                <w:b/>
                <w:i/>
                <w:iCs/>
                <w:sz w:val="20"/>
                <w:szCs w:val="24"/>
              </w:rPr>
              <w:t xml:space="preserve">НДС,   </w:t>
            </w:r>
            <w:proofErr w:type="gramEnd"/>
            <w:r w:rsidRPr="00AD754C">
              <w:rPr>
                <w:rFonts w:eastAsia="Calibri"/>
                <w:b/>
                <w:i/>
                <w:iCs/>
                <w:sz w:val="20"/>
                <w:szCs w:val="24"/>
              </w:rPr>
              <w:t xml:space="preserve">                                 руб.</w:t>
            </w:r>
          </w:p>
        </w:tc>
        <w:tc>
          <w:tcPr>
            <w:tcW w:w="1639" w:type="dxa"/>
            <w:tcBorders>
              <w:top w:val="single" w:sz="2" w:space="0" w:color="auto"/>
              <w:left w:val="single" w:sz="2" w:space="0" w:color="auto"/>
              <w:bottom w:val="single" w:sz="2" w:space="0" w:color="auto"/>
              <w:right w:val="single" w:sz="2" w:space="0" w:color="auto"/>
            </w:tcBorders>
            <w:vAlign w:val="center"/>
            <w:hideMark/>
          </w:tcPr>
          <w:p w:rsidR="00AD754C" w:rsidRPr="00AD754C" w:rsidRDefault="00AD754C" w:rsidP="00AD754C">
            <w:pPr>
              <w:autoSpaceDE/>
              <w:autoSpaceDN/>
              <w:ind w:firstLine="0"/>
              <w:jc w:val="center"/>
              <w:rPr>
                <w:rFonts w:eastAsia="Calibri"/>
                <w:b/>
                <w:i/>
                <w:iCs/>
                <w:sz w:val="20"/>
                <w:szCs w:val="24"/>
              </w:rPr>
            </w:pPr>
            <w:r w:rsidRPr="00AD754C">
              <w:rPr>
                <w:rFonts w:eastAsia="Calibri"/>
                <w:b/>
                <w:i/>
                <w:iCs/>
                <w:sz w:val="20"/>
                <w:szCs w:val="24"/>
              </w:rPr>
              <w:t xml:space="preserve">Сумма с </w:t>
            </w:r>
            <w:proofErr w:type="gramStart"/>
            <w:r w:rsidRPr="00AD754C">
              <w:rPr>
                <w:rFonts w:eastAsia="Calibri"/>
                <w:b/>
                <w:i/>
                <w:iCs/>
                <w:sz w:val="20"/>
                <w:szCs w:val="24"/>
              </w:rPr>
              <w:t xml:space="preserve">НДС,   </w:t>
            </w:r>
            <w:proofErr w:type="gramEnd"/>
            <w:r w:rsidRPr="00AD754C">
              <w:rPr>
                <w:rFonts w:eastAsia="Calibri"/>
                <w:b/>
                <w:i/>
                <w:iCs/>
                <w:sz w:val="20"/>
                <w:szCs w:val="24"/>
              </w:rPr>
              <w:t xml:space="preserve">                            руб.</w:t>
            </w:r>
          </w:p>
        </w:tc>
      </w:tr>
      <w:tr w:rsidR="00AD754C" w:rsidRPr="00AD754C" w:rsidTr="00114D1E">
        <w:trPr>
          <w:cantSplit/>
          <w:trHeight w:val="568"/>
          <w:jc w:val="center"/>
        </w:trPr>
        <w:tc>
          <w:tcPr>
            <w:tcW w:w="647" w:type="dxa"/>
            <w:tcBorders>
              <w:top w:val="single" w:sz="2" w:space="0" w:color="auto"/>
              <w:left w:val="single" w:sz="2" w:space="0" w:color="auto"/>
              <w:bottom w:val="single" w:sz="4" w:space="0" w:color="auto"/>
              <w:right w:val="single" w:sz="4" w:space="0" w:color="auto"/>
            </w:tcBorders>
            <w:shd w:val="clear" w:color="auto" w:fill="FFFFFF"/>
            <w:vAlign w:val="center"/>
            <w:hideMark/>
          </w:tcPr>
          <w:p w:rsidR="00AD754C" w:rsidRPr="00AD754C" w:rsidRDefault="00AD754C" w:rsidP="00AD754C">
            <w:pPr>
              <w:autoSpaceDE/>
              <w:autoSpaceDN/>
              <w:ind w:firstLine="0"/>
              <w:jc w:val="center"/>
              <w:rPr>
                <w:sz w:val="20"/>
                <w:szCs w:val="24"/>
              </w:rPr>
            </w:pPr>
            <w:r w:rsidRPr="00AD754C">
              <w:rPr>
                <w:sz w:val="20"/>
                <w:szCs w:val="24"/>
              </w:rPr>
              <w:t>1</w:t>
            </w:r>
          </w:p>
        </w:tc>
        <w:tc>
          <w:tcPr>
            <w:tcW w:w="3108" w:type="dxa"/>
            <w:gridSpan w:val="2"/>
            <w:tcBorders>
              <w:top w:val="single" w:sz="2" w:space="0" w:color="auto"/>
              <w:left w:val="single" w:sz="4" w:space="0" w:color="auto"/>
              <w:bottom w:val="single" w:sz="4" w:space="0" w:color="auto"/>
              <w:right w:val="nil"/>
            </w:tcBorders>
            <w:shd w:val="clear" w:color="auto" w:fill="FFFFFF"/>
          </w:tcPr>
          <w:p w:rsidR="00AD754C" w:rsidRPr="00AD754C" w:rsidRDefault="00AD754C" w:rsidP="00AD754C">
            <w:pPr>
              <w:autoSpaceDE/>
              <w:autoSpaceDN/>
              <w:spacing w:line="170" w:lineRule="exact"/>
              <w:ind w:firstLine="0"/>
              <w:jc w:val="center"/>
              <w:rPr>
                <w:sz w:val="20"/>
                <w:szCs w:val="24"/>
              </w:rPr>
            </w:pPr>
          </w:p>
        </w:tc>
        <w:tc>
          <w:tcPr>
            <w:tcW w:w="1695" w:type="dxa"/>
            <w:tcBorders>
              <w:top w:val="single" w:sz="2" w:space="0" w:color="auto"/>
              <w:left w:val="single" w:sz="4" w:space="0" w:color="auto"/>
              <w:bottom w:val="single" w:sz="4" w:space="0" w:color="auto"/>
              <w:right w:val="nil"/>
            </w:tcBorders>
            <w:shd w:val="clear" w:color="auto" w:fill="FFFFFF"/>
          </w:tcPr>
          <w:p w:rsidR="00AD754C" w:rsidRPr="00AD754C" w:rsidRDefault="00AD754C" w:rsidP="00AD754C">
            <w:pPr>
              <w:autoSpaceDE/>
              <w:autoSpaceDN/>
              <w:spacing w:line="170" w:lineRule="exact"/>
              <w:ind w:firstLine="0"/>
              <w:jc w:val="center"/>
              <w:rPr>
                <w:sz w:val="20"/>
                <w:szCs w:val="24"/>
              </w:rPr>
            </w:pPr>
          </w:p>
        </w:tc>
        <w:tc>
          <w:tcPr>
            <w:tcW w:w="718" w:type="dxa"/>
            <w:tcBorders>
              <w:top w:val="single" w:sz="2" w:space="0" w:color="auto"/>
              <w:left w:val="single" w:sz="2" w:space="0" w:color="auto"/>
              <w:bottom w:val="single" w:sz="4" w:space="0" w:color="auto"/>
              <w:right w:val="single" w:sz="2" w:space="0" w:color="auto"/>
            </w:tcBorders>
            <w:shd w:val="clear" w:color="auto" w:fill="FFFFFF"/>
          </w:tcPr>
          <w:p w:rsidR="00AD754C" w:rsidRPr="00AD754C" w:rsidRDefault="00AD754C" w:rsidP="00AD754C">
            <w:pPr>
              <w:autoSpaceDE/>
              <w:autoSpaceDN/>
              <w:spacing w:line="170" w:lineRule="exact"/>
              <w:ind w:firstLine="0"/>
              <w:jc w:val="center"/>
              <w:rPr>
                <w:sz w:val="20"/>
                <w:szCs w:val="24"/>
              </w:rPr>
            </w:pPr>
          </w:p>
        </w:tc>
        <w:tc>
          <w:tcPr>
            <w:tcW w:w="718" w:type="dxa"/>
            <w:tcBorders>
              <w:top w:val="single" w:sz="2" w:space="0" w:color="auto"/>
              <w:left w:val="single" w:sz="2" w:space="0" w:color="auto"/>
              <w:bottom w:val="single" w:sz="4" w:space="0" w:color="auto"/>
              <w:right w:val="nil"/>
            </w:tcBorders>
            <w:shd w:val="clear" w:color="auto" w:fill="FFFFFF"/>
          </w:tcPr>
          <w:p w:rsidR="00AD754C" w:rsidRPr="00AD754C" w:rsidRDefault="00AD754C" w:rsidP="00AD754C">
            <w:pPr>
              <w:autoSpaceDE/>
              <w:autoSpaceDN/>
              <w:spacing w:line="170" w:lineRule="exact"/>
              <w:ind w:firstLine="0"/>
              <w:jc w:val="center"/>
              <w:rPr>
                <w:sz w:val="20"/>
                <w:szCs w:val="24"/>
              </w:rPr>
            </w:pPr>
          </w:p>
        </w:tc>
        <w:tc>
          <w:tcPr>
            <w:tcW w:w="704" w:type="dxa"/>
            <w:tcBorders>
              <w:top w:val="single" w:sz="2" w:space="0" w:color="auto"/>
              <w:left w:val="single" w:sz="2" w:space="0" w:color="auto"/>
              <w:bottom w:val="single" w:sz="4" w:space="0" w:color="auto"/>
              <w:right w:val="nil"/>
            </w:tcBorders>
            <w:shd w:val="clear" w:color="auto" w:fill="FFFFFF"/>
          </w:tcPr>
          <w:p w:rsidR="00AD754C" w:rsidRPr="00AD754C" w:rsidRDefault="00AD754C" w:rsidP="00AD754C">
            <w:pPr>
              <w:autoSpaceDE/>
              <w:autoSpaceDN/>
              <w:spacing w:line="170" w:lineRule="exact"/>
              <w:ind w:firstLine="0"/>
              <w:jc w:val="center"/>
              <w:rPr>
                <w:sz w:val="20"/>
                <w:szCs w:val="24"/>
              </w:rPr>
            </w:pPr>
          </w:p>
        </w:tc>
        <w:tc>
          <w:tcPr>
            <w:tcW w:w="1560" w:type="dxa"/>
            <w:tcBorders>
              <w:top w:val="single" w:sz="2" w:space="0" w:color="auto"/>
              <w:left w:val="single" w:sz="2" w:space="0" w:color="auto"/>
              <w:bottom w:val="single" w:sz="4" w:space="0" w:color="auto"/>
              <w:right w:val="nil"/>
            </w:tcBorders>
            <w:shd w:val="clear" w:color="auto" w:fill="FFFFFF"/>
          </w:tcPr>
          <w:p w:rsidR="00AD754C" w:rsidRPr="00AD754C" w:rsidRDefault="00AD754C" w:rsidP="00AD754C">
            <w:pPr>
              <w:autoSpaceDE/>
              <w:autoSpaceDN/>
              <w:spacing w:line="170" w:lineRule="exact"/>
              <w:ind w:firstLine="0"/>
              <w:jc w:val="center"/>
              <w:rPr>
                <w:sz w:val="20"/>
                <w:szCs w:val="24"/>
              </w:rPr>
            </w:pPr>
          </w:p>
        </w:tc>
        <w:tc>
          <w:tcPr>
            <w:tcW w:w="1639" w:type="dxa"/>
            <w:tcBorders>
              <w:top w:val="single" w:sz="2" w:space="0" w:color="auto"/>
              <w:left w:val="single" w:sz="2" w:space="0" w:color="auto"/>
              <w:bottom w:val="single" w:sz="4" w:space="0" w:color="auto"/>
              <w:right w:val="single" w:sz="2" w:space="0" w:color="auto"/>
            </w:tcBorders>
            <w:shd w:val="clear" w:color="auto" w:fill="FFFFFF"/>
          </w:tcPr>
          <w:p w:rsidR="00AD754C" w:rsidRPr="00AD754C" w:rsidRDefault="00AD754C" w:rsidP="00AD754C">
            <w:pPr>
              <w:autoSpaceDE/>
              <w:autoSpaceDN/>
              <w:spacing w:line="170" w:lineRule="exact"/>
              <w:ind w:firstLine="0"/>
              <w:jc w:val="center"/>
              <w:rPr>
                <w:sz w:val="20"/>
                <w:szCs w:val="24"/>
              </w:rPr>
            </w:pPr>
          </w:p>
        </w:tc>
      </w:tr>
      <w:tr w:rsidR="00AD754C" w:rsidRPr="00AD754C" w:rsidTr="00114D1E">
        <w:trPr>
          <w:cantSplit/>
          <w:trHeight w:val="241"/>
          <w:jc w:val="center"/>
        </w:trPr>
        <w:tc>
          <w:tcPr>
            <w:tcW w:w="647" w:type="dxa"/>
            <w:tcBorders>
              <w:top w:val="single" w:sz="4" w:space="0" w:color="auto"/>
              <w:left w:val="single" w:sz="2" w:space="0" w:color="auto"/>
              <w:bottom w:val="single" w:sz="4" w:space="0" w:color="auto"/>
              <w:right w:val="single" w:sz="4" w:space="0" w:color="auto"/>
            </w:tcBorders>
            <w:shd w:val="clear" w:color="auto" w:fill="FFFFFF"/>
            <w:vAlign w:val="center"/>
            <w:hideMark/>
          </w:tcPr>
          <w:p w:rsidR="00AD754C" w:rsidRPr="00AD754C" w:rsidRDefault="00AD754C" w:rsidP="00AD754C">
            <w:pPr>
              <w:autoSpaceDE/>
              <w:autoSpaceDN/>
              <w:ind w:firstLine="0"/>
              <w:jc w:val="center"/>
              <w:rPr>
                <w:sz w:val="20"/>
                <w:szCs w:val="24"/>
              </w:rPr>
            </w:pPr>
            <w:r w:rsidRPr="00AD754C">
              <w:rPr>
                <w:sz w:val="20"/>
                <w:szCs w:val="24"/>
              </w:rPr>
              <w:t>2</w:t>
            </w:r>
          </w:p>
        </w:tc>
        <w:tc>
          <w:tcPr>
            <w:tcW w:w="3108" w:type="dxa"/>
            <w:gridSpan w:val="2"/>
            <w:tcBorders>
              <w:top w:val="single" w:sz="4" w:space="0" w:color="auto"/>
              <w:left w:val="single" w:sz="4" w:space="0" w:color="auto"/>
              <w:bottom w:val="single" w:sz="4" w:space="0" w:color="auto"/>
              <w:right w:val="nil"/>
            </w:tcBorders>
            <w:shd w:val="clear" w:color="auto" w:fill="FFFFFF"/>
          </w:tcPr>
          <w:p w:rsidR="00AD754C" w:rsidRPr="00AD754C" w:rsidRDefault="00AD754C" w:rsidP="00AD754C">
            <w:pPr>
              <w:autoSpaceDE/>
              <w:autoSpaceDN/>
              <w:spacing w:line="170" w:lineRule="exact"/>
              <w:ind w:firstLine="0"/>
              <w:jc w:val="center"/>
              <w:rPr>
                <w:sz w:val="20"/>
                <w:szCs w:val="24"/>
              </w:rPr>
            </w:pPr>
          </w:p>
        </w:tc>
        <w:tc>
          <w:tcPr>
            <w:tcW w:w="1695" w:type="dxa"/>
            <w:tcBorders>
              <w:top w:val="single" w:sz="4" w:space="0" w:color="auto"/>
              <w:left w:val="single" w:sz="4" w:space="0" w:color="auto"/>
              <w:bottom w:val="single" w:sz="4" w:space="0" w:color="auto"/>
              <w:right w:val="nil"/>
            </w:tcBorders>
            <w:shd w:val="clear" w:color="auto" w:fill="FFFFFF"/>
          </w:tcPr>
          <w:p w:rsidR="00AD754C" w:rsidRPr="00AD754C" w:rsidRDefault="00AD754C" w:rsidP="00AD754C">
            <w:pPr>
              <w:autoSpaceDE/>
              <w:autoSpaceDN/>
              <w:spacing w:line="170" w:lineRule="exact"/>
              <w:ind w:firstLine="0"/>
              <w:jc w:val="center"/>
              <w:rPr>
                <w:sz w:val="20"/>
                <w:szCs w:val="24"/>
              </w:rPr>
            </w:pPr>
          </w:p>
        </w:tc>
        <w:tc>
          <w:tcPr>
            <w:tcW w:w="718" w:type="dxa"/>
            <w:tcBorders>
              <w:top w:val="single" w:sz="4" w:space="0" w:color="auto"/>
              <w:left w:val="single" w:sz="2" w:space="0" w:color="auto"/>
              <w:bottom w:val="single" w:sz="4" w:space="0" w:color="auto"/>
              <w:right w:val="single" w:sz="2" w:space="0" w:color="auto"/>
            </w:tcBorders>
            <w:shd w:val="clear" w:color="auto" w:fill="FFFFFF"/>
          </w:tcPr>
          <w:p w:rsidR="00AD754C" w:rsidRPr="00AD754C" w:rsidRDefault="00AD754C" w:rsidP="00AD754C">
            <w:pPr>
              <w:autoSpaceDE/>
              <w:autoSpaceDN/>
              <w:spacing w:line="170" w:lineRule="exact"/>
              <w:ind w:firstLine="0"/>
              <w:jc w:val="center"/>
              <w:rPr>
                <w:sz w:val="20"/>
                <w:szCs w:val="24"/>
              </w:rPr>
            </w:pPr>
          </w:p>
        </w:tc>
        <w:tc>
          <w:tcPr>
            <w:tcW w:w="718" w:type="dxa"/>
            <w:tcBorders>
              <w:top w:val="single" w:sz="4" w:space="0" w:color="auto"/>
              <w:left w:val="single" w:sz="2" w:space="0" w:color="auto"/>
              <w:bottom w:val="single" w:sz="4" w:space="0" w:color="auto"/>
              <w:right w:val="nil"/>
            </w:tcBorders>
            <w:shd w:val="clear" w:color="auto" w:fill="FFFFFF"/>
          </w:tcPr>
          <w:p w:rsidR="00AD754C" w:rsidRPr="00AD754C" w:rsidRDefault="00AD754C" w:rsidP="00AD754C">
            <w:pPr>
              <w:autoSpaceDE/>
              <w:autoSpaceDN/>
              <w:spacing w:line="170" w:lineRule="exact"/>
              <w:ind w:firstLine="0"/>
              <w:jc w:val="center"/>
              <w:rPr>
                <w:sz w:val="20"/>
                <w:szCs w:val="24"/>
              </w:rPr>
            </w:pPr>
          </w:p>
        </w:tc>
        <w:tc>
          <w:tcPr>
            <w:tcW w:w="704" w:type="dxa"/>
            <w:tcBorders>
              <w:top w:val="single" w:sz="4" w:space="0" w:color="auto"/>
              <w:left w:val="single" w:sz="2" w:space="0" w:color="auto"/>
              <w:bottom w:val="single" w:sz="4" w:space="0" w:color="auto"/>
              <w:right w:val="nil"/>
            </w:tcBorders>
            <w:shd w:val="clear" w:color="auto" w:fill="FFFFFF"/>
          </w:tcPr>
          <w:p w:rsidR="00AD754C" w:rsidRPr="00AD754C" w:rsidRDefault="00AD754C" w:rsidP="00AD754C">
            <w:pPr>
              <w:autoSpaceDE/>
              <w:autoSpaceDN/>
              <w:spacing w:line="170" w:lineRule="exact"/>
              <w:ind w:firstLine="0"/>
              <w:jc w:val="center"/>
              <w:rPr>
                <w:sz w:val="20"/>
                <w:szCs w:val="24"/>
              </w:rPr>
            </w:pPr>
          </w:p>
        </w:tc>
        <w:tc>
          <w:tcPr>
            <w:tcW w:w="1560" w:type="dxa"/>
            <w:tcBorders>
              <w:top w:val="single" w:sz="4" w:space="0" w:color="auto"/>
              <w:left w:val="single" w:sz="2" w:space="0" w:color="auto"/>
              <w:bottom w:val="single" w:sz="4" w:space="0" w:color="auto"/>
              <w:right w:val="nil"/>
            </w:tcBorders>
            <w:shd w:val="clear" w:color="auto" w:fill="FFFFFF"/>
          </w:tcPr>
          <w:p w:rsidR="00AD754C" w:rsidRPr="00AD754C" w:rsidRDefault="00AD754C" w:rsidP="00AD754C">
            <w:pPr>
              <w:autoSpaceDE/>
              <w:autoSpaceDN/>
              <w:spacing w:line="170" w:lineRule="exact"/>
              <w:ind w:firstLine="0"/>
              <w:jc w:val="center"/>
              <w:rPr>
                <w:sz w:val="20"/>
                <w:szCs w:val="24"/>
              </w:rPr>
            </w:pPr>
          </w:p>
        </w:tc>
        <w:tc>
          <w:tcPr>
            <w:tcW w:w="1639" w:type="dxa"/>
            <w:tcBorders>
              <w:top w:val="single" w:sz="4" w:space="0" w:color="auto"/>
              <w:left w:val="single" w:sz="2" w:space="0" w:color="auto"/>
              <w:bottom w:val="single" w:sz="4" w:space="0" w:color="auto"/>
              <w:right w:val="single" w:sz="2" w:space="0" w:color="auto"/>
            </w:tcBorders>
            <w:shd w:val="clear" w:color="auto" w:fill="FFFFFF"/>
          </w:tcPr>
          <w:p w:rsidR="00AD754C" w:rsidRPr="00AD754C" w:rsidRDefault="00AD754C" w:rsidP="00AD754C">
            <w:pPr>
              <w:autoSpaceDE/>
              <w:autoSpaceDN/>
              <w:spacing w:line="170" w:lineRule="exact"/>
              <w:ind w:firstLine="0"/>
              <w:jc w:val="center"/>
              <w:rPr>
                <w:sz w:val="20"/>
                <w:szCs w:val="24"/>
              </w:rPr>
            </w:pPr>
          </w:p>
        </w:tc>
      </w:tr>
      <w:tr w:rsidR="00AD754C" w:rsidRPr="00AD754C" w:rsidTr="00114D1E">
        <w:trPr>
          <w:trHeight w:val="570"/>
          <w:jc w:val="center"/>
        </w:trPr>
        <w:tc>
          <w:tcPr>
            <w:tcW w:w="706" w:type="dxa"/>
            <w:gridSpan w:val="2"/>
            <w:tcBorders>
              <w:top w:val="single" w:sz="2" w:space="0" w:color="auto"/>
              <w:left w:val="single" w:sz="2" w:space="0" w:color="auto"/>
              <w:bottom w:val="single" w:sz="2" w:space="0" w:color="auto"/>
              <w:right w:val="single" w:sz="2" w:space="0" w:color="auto"/>
            </w:tcBorders>
          </w:tcPr>
          <w:p w:rsidR="00AD754C" w:rsidRPr="00AD754C" w:rsidRDefault="00AD754C" w:rsidP="00AD754C">
            <w:pPr>
              <w:autoSpaceDE/>
              <w:autoSpaceDN/>
              <w:ind w:firstLine="0"/>
              <w:jc w:val="right"/>
              <w:rPr>
                <w:rFonts w:eastAsia="Calibri"/>
                <w:b/>
                <w:sz w:val="20"/>
                <w:szCs w:val="24"/>
                <w:lang w:eastAsia="en-US"/>
              </w:rPr>
            </w:pPr>
          </w:p>
        </w:tc>
        <w:tc>
          <w:tcPr>
            <w:tcW w:w="8444" w:type="dxa"/>
            <w:gridSpan w:val="6"/>
            <w:tcBorders>
              <w:top w:val="single" w:sz="2" w:space="0" w:color="auto"/>
              <w:left w:val="single" w:sz="2" w:space="0" w:color="auto"/>
              <w:bottom w:val="single" w:sz="2" w:space="0" w:color="auto"/>
              <w:right w:val="single" w:sz="2" w:space="0" w:color="auto"/>
            </w:tcBorders>
            <w:vAlign w:val="center"/>
          </w:tcPr>
          <w:p w:rsidR="00AD754C" w:rsidRPr="00AD754C" w:rsidRDefault="00AD754C" w:rsidP="00AD754C">
            <w:pPr>
              <w:autoSpaceDE/>
              <w:autoSpaceDN/>
              <w:ind w:firstLine="0"/>
              <w:jc w:val="right"/>
              <w:rPr>
                <w:rFonts w:eastAsia="Calibri"/>
                <w:b/>
                <w:sz w:val="20"/>
                <w:szCs w:val="24"/>
                <w:lang w:eastAsia="en-US"/>
              </w:rPr>
            </w:pPr>
          </w:p>
        </w:tc>
        <w:tc>
          <w:tcPr>
            <w:tcW w:w="1639" w:type="dxa"/>
            <w:tcBorders>
              <w:top w:val="single" w:sz="2" w:space="0" w:color="auto"/>
              <w:left w:val="single" w:sz="2" w:space="0" w:color="auto"/>
              <w:bottom w:val="single" w:sz="2" w:space="0" w:color="auto"/>
              <w:right w:val="single" w:sz="2" w:space="0" w:color="auto"/>
            </w:tcBorders>
            <w:vAlign w:val="center"/>
          </w:tcPr>
          <w:p w:rsidR="00AD754C" w:rsidRPr="00AD754C" w:rsidRDefault="00AD754C" w:rsidP="00AD754C">
            <w:pPr>
              <w:autoSpaceDE/>
              <w:autoSpaceDN/>
              <w:ind w:left="-110" w:firstLine="0"/>
              <w:jc w:val="center"/>
              <w:rPr>
                <w:rFonts w:eastAsia="Calibri"/>
                <w:b/>
                <w:sz w:val="20"/>
                <w:szCs w:val="24"/>
                <w:lang w:eastAsia="en-US"/>
              </w:rPr>
            </w:pPr>
          </w:p>
        </w:tc>
      </w:tr>
    </w:tbl>
    <w:p w:rsidR="00AD754C" w:rsidRPr="00AD754C" w:rsidRDefault="00AD754C" w:rsidP="00AD754C">
      <w:pPr>
        <w:autoSpaceDE/>
        <w:autoSpaceDN/>
        <w:ind w:firstLine="0"/>
        <w:jc w:val="left"/>
        <w:rPr>
          <w:sz w:val="24"/>
          <w:szCs w:val="24"/>
        </w:rPr>
      </w:pPr>
    </w:p>
    <w:p w:rsidR="00AD754C" w:rsidRPr="00AD754C" w:rsidRDefault="00AD754C" w:rsidP="00AD754C">
      <w:pPr>
        <w:widowControl w:val="0"/>
        <w:numPr>
          <w:ilvl w:val="0"/>
          <w:numId w:val="11"/>
        </w:numPr>
        <w:tabs>
          <w:tab w:val="left" w:pos="703"/>
          <w:tab w:val="left" w:pos="1134"/>
        </w:tabs>
        <w:suppressAutoHyphens/>
        <w:autoSpaceDE/>
        <w:autoSpaceDN/>
        <w:spacing w:after="60" w:line="360" w:lineRule="auto"/>
        <w:jc w:val="left"/>
        <w:rPr>
          <w:sz w:val="24"/>
          <w:szCs w:val="24"/>
        </w:rPr>
      </w:pPr>
      <w:r w:rsidRPr="00AD754C">
        <w:rPr>
          <w:b/>
          <w:sz w:val="24"/>
          <w:szCs w:val="24"/>
        </w:rPr>
        <w:t xml:space="preserve">Срок поставки: </w:t>
      </w:r>
      <w:r w:rsidRPr="00AD754C">
        <w:rPr>
          <w:sz w:val="24"/>
          <w:szCs w:val="24"/>
        </w:rPr>
        <w:t>в течение ________________ дней с момента заключения договора.</w:t>
      </w:r>
    </w:p>
    <w:p w:rsidR="00AD754C" w:rsidRPr="00AD754C" w:rsidRDefault="00AD754C" w:rsidP="00AD754C">
      <w:pPr>
        <w:numPr>
          <w:ilvl w:val="0"/>
          <w:numId w:val="11"/>
        </w:numPr>
        <w:tabs>
          <w:tab w:val="left" w:pos="1134"/>
        </w:tabs>
        <w:suppressAutoHyphens/>
        <w:autoSpaceDE/>
        <w:autoSpaceDN/>
        <w:spacing w:after="60" w:line="360" w:lineRule="auto"/>
        <w:ind w:firstLine="786"/>
        <w:jc w:val="left"/>
        <w:rPr>
          <w:b/>
          <w:bCs/>
          <w:sz w:val="24"/>
          <w:szCs w:val="24"/>
        </w:rPr>
      </w:pPr>
      <w:r w:rsidRPr="00AD754C">
        <w:rPr>
          <w:b/>
          <w:sz w:val="24"/>
          <w:szCs w:val="24"/>
        </w:rPr>
        <w:t>Условия поставки:</w:t>
      </w:r>
      <w:r w:rsidRPr="00AD754C">
        <w:rPr>
          <w:sz w:val="24"/>
          <w:szCs w:val="24"/>
        </w:rPr>
        <w:t xml:space="preserve"> Поставщик своими силами и за свой счет осуществляет доставку продукции до склада грузополучателя, расположенного по адресу: РМ, Кочкуровский </w:t>
      </w:r>
      <w:proofErr w:type="spellStart"/>
      <w:r w:rsidRPr="00AD754C">
        <w:rPr>
          <w:sz w:val="24"/>
          <w:szCs w:val="24"/>
        </w:rPr>
        <w:t>райоон</w:t>
      </w:r>
      <w:proofErr w:type="spellEnd"/>
      <w:r w:rsidRPr="00AD754C">
        <w:rPr>
          <w:sz w:val="24"/>
          <w:szCs w:val="24"/>
        </w:rPr>
        <w:t xml:space="preserve">, </w:t>
      </w:r>
      <w:proofErr w:type="spellStart"/>
      <w:r w:rsidRPr="00AD754C">
        <w:rPr>
          <w:sz w:val="24"/>
          <w:szCs w:val="24"/>
        </w:rPr>
        <w:t>с.Сабаево</w:t>
      </w:r>
      <w:proofErr w:type="spellEnd"/>
      <w:r w:rsidRPr="00AD754C">
        <w:rPr>
          <w:sz w:val="24"/>
          <w:szCs w:val="24"/>
        </w:rPr>
        <w:t>, ДОЛ «Энергетик».</w:t>
      </w:r>
    </w:p>
    <w:p w:rsidR="00AD754C" w:rsidRPr="00AD754C" w:rsidRDefault="00AD754C" w:rsidP="00AD754C">
      <w:pPr>
        <w:autoSpaceDE/>
        <w:autoSpaceDN/>
        <w:ind w:firstLine="0"/>
        <w:jc w:val="left"/>
        <w:rPr>
          <w:sz w:val="24"/>
          <w:szCs w:val="24"/>
        </w:rPr>
      </w:pPr>
    </w:p>
    <w:p w:rsidR="00AD754C" w:rsidRPr="00AD754C" w:rsidRDefault="00AD754C" w:rsidP="00AD754C">
      <w:pPr>
        <w:autoSpaceDE/>
        <w:autoSpaceDN/>
        <w:spacing w:line="360" w:lineRule="auto"/>
        <w:ind w:firstLine="567"/>
        <w:rPr>
          <w:sz w:val="20"/>
          <w:szCs w:val="20"/>
        </w:rPr>
      </w:pPr>
    </w:p>
    <w:tbl>
      <w:tblPr>
        <w:tblOverlap w:val="never"/>
        <w:tblW w:w="10384" w:type="dxa"/>
        <w:tblLayout w:type="fixed"/>
        <w:tblLook w:val="0000" w:firstRow="0" w:lastRow="0" w:firstColumn="0" w:lastColumn="0" w:noHBand="0" w:noVBand="0"/>
      </w:tblPr>
      <w:tblGrid>
        <w:gridCol w:w="5189"/>
        <w:gridCol w:w="5195"/>
      </w:tblGrid>
      <w:tr w:rsidR="00AD754C" w:rsidRPr="00AD754C" w:rsidTr="00B1685D">
        <w:trPr>
          <w:trHeight w:val="3515"/>
        </w:trPr>
        <w:tc>
          <w:tcPr>
            <w:tcW w:w="5069" w:type="dxa"/>
            <w:shd w:val="clear" w:color="auto" w:fill="auto"/>
          </w:tcPr>
          <w:p w:rsidR="00AD754C" w:rsidRPr="00AD754C" w:rsidRDefault="00AD754C" w:rsidP="00AD754C">
            <w:pPr>
              <w:autoSpaceDE/>
              <w:autoSpaceDN/>
              <w:ind w:firstLine="0"/>
              <w:suppressOverlap/>
              <w:jc w:val="center"/>
              <w:rPr>
                <w:b/>
                <w:sz w:val="24"/>
                <w:szCs w:val="24"/>
              </w:rPr>
            </w:pPr>
            <w:r w:rsidRPr="00AD754C">
              <w:rPr>
                <w:b/>
                <w:sz w:val="24"/>
                <w:szCs w:val="24"/>
              </w:rPr>
              <w:t>ПОСТАВЩИК:</w:t>
            </w:r>
          </w:p>
          <w:p w:rsidR="00AD754C" w:rsidRPr="00AD754C" w:rsidRDefault="00AD754C" w:rsidP="00AD754C">
            <w:pPr>
              <w:autoSpaceDE/>
              <w:autoSpaceDN/>
              <w:ind w:right="21" w:firstLine="0"/>
              <w:suppressOverlap/>
              <w:jc w:val="center"/>
              <w:rPr>
                <w:sz w:val="24"/>
                <w:szCs w:val="24"/>
              </w:rPr>
            </w:pPr>
          </w:p>
          <w:p w:rsidR="00AD754C" w:rsidRPr="00AD754C" w:rsidRDefault="00AD754C" w:rsidP="00AD754C">
            <w:pPr>
              <w:autoSpaceDE/>
              <w:autoSpaceDN/>
              <w:ind w:right="21" w:firstLine="0"/>
              <w:suppressOverlap/>
              <w:jc w:val="left"/>
              <w:rPr>
                <w:b/>
                <w:sz w:val="24"/>
                <w:szCs w:val="24"/>
              </w:rPr>
            </w:pPr>
          </w:p>
          <w:p w:rsidR="00AD754C" w:rsidRPr="00AD754C" w:rsidRDefault="00AD754C" w:rsidP="00AD754C">
            <w:pPr>
              <w:autoSpaceDE/>
              <w:autoSpaceDN/>
              <w:ind w:right="21" w:firstLine="0"/>
              <w:suppressOverlap/>
              <w:jc w:val="center"/>
              <w:rPr>
                <w:b/>
                <w:sz w:val="24"/>
                <w:szCs w:val="24"/>
              </w:rPr>
            </w:pPr>
          </w:p>
          <w:p w:rsidR="00AD754C" w:rsidRPr="00AD754C" w:rsidRDefault="00AD754C" w:rsidP="00AD754C">
            <w:pPr>
              <w:autoSpaceDE/>
              <w:autoSpaceDN/>
              <w:ind w:right="21" w:firstLine="0"/>
              <w:suppressOverlap/>
              <w:jc w:val="left"/>
              <w:rPr>
                <w:b/>
                <w:sz w:val="24"/>
                <w:szCs w:val="24"/>
              </w:rPr>
            </w:pPr>
          </w:p>
          <w:p w:rsidR="00AD754C" w:rsidRPr="00AD754C" w:rsidRDefault="00AD754C" w:rsidP="00AD754C">
            <w:pPr>
              <w:autoSpaceDE/>
              <w:autoSpaceDN/>
              <w:ind w:right="21" w:firstLine="0"/>
              <w:suppressOverlap/>
              <w:jc w:val="left"/>
              <w:rPr>
                <w:b/>
                <w:sz w:val="24"/>
                <w:szCs w:val="24"/>
              </w:rPr>
            </w:pPr>
          </w:p>
          <w:p w:rsidR="00AD754C" w:rsidRPr="00AD754C" w:rsidRDefault="00AD754C" w:rsidP="00AD754C">
            <w:pPr>
              <w:autoSpaceDE/>
              <w:autoSpaceDN/>
              <w:ind w:firstLine="0"/>
              <w:suppressOverlap/>
              <w:jc w:val="left"/>
              <w:rPr>
                <w:b/>
                <w:sz w:val="24"/>
                <w:szCs w:val="24"/>
              </w:rPr>
            </w:pPr>
          </w:p>
        </w:tc>
        <w:tc>
          <w:tcPr>
            <w:tcW w:w="5074" w:type="dxa"/>
          </w:tcPr>
          <w:p w:rsidR="00AD754C" w:rsidRPr="00AD754C" w:rsidRDefault="00AD754C" w:rsidP="00AD754C">
            <w:pPr>
              <w:autoSpaceDE/>
              <w:autoSpaceDN/>
              <w:ind w:firstLine="0"/>
              <w:suppressOverlap/>
              <w:jc w:val="center"/>
              <w:rPr>
                <w:b/>
                <w:sz w:val="24"/>
                <w:szCs w:val="22"/>
              </w:rPr>
            </w:pPr>
            <w:r w:rsidRPr="00AD754C">
              <w:rPr>
                <w:b/>
                <w:sz w:val="24"/>
                <w:szCs w:val="22"/>
                <w:lang w:eastAsia="en-US"/>
              </w:rPr>
              <w:t>ПОКУПАТЕЛЬ:</w:t>
            </w:r>
          </w:p>
          <w:p w:rsidR="00AD754C" w:rsidRPr="00AD754C" w:rsidRDefault="00AD754C" w:rsidP="00AD754C">
            <w:pPr>
              <w:autoSpaceDE/>
              <w:autoSpaceDN/>
              <w:ind w:firstLine="0"/>
              <w:suppressOverlap/>
              <w:jc w:val="center"/>
              <w:rPr>
                <w:sz w:val="24"/>
                <w:szCs w:val="22"/>
                <w:u w:val="single"/>
              </w:rPr>
            </w:pPr>
            <w:r w:rsidRPr="00AD754C">
              <w:rPr>
                <w:b/>
                <w:sz w:val="24"/>
                <w:szCs w:val="22"/>
                <w:u w:val="single"/>
              </w:rPr>
              <w:t xml:space="preserve">АО «Социальная </w:t>
            </w:r>
            <w:proofErr w:type="gramStart"/>
            <w:r w:rsidRPr="00AD754C">
              <w:rPr>
                <w:b/>
                <w:sz w:val="24"/>
                <w:szCs w:val="22"/>
                <w:u w:val="single"/>
              </w:rPr>
              <w:t>сфера-М</w:t>
            </w:r>
            <w:proofErr w:type="gramEnd"/>
            <w:r w:rsidRPr="00AD754C">
              <w:rPr>
                <w:b/>
                <w:sz w:val="24"/>
                <w:szCs w:val="22"/>
                <w:u w:val="single"/>
              </w:rPr>
              <w:t>»</w:t>
            </w:r>
          </w:p>
          <w:p w:rsidR="00AD754C" w:rsidRPr="00AD754C" w:rsidRDefault="00AD754C" w:rsidP="00AD754C">
            <w:pPr>
              <w:ind w:firstLine="0"/>
              <w:rPr>
                <w:spacing w:val="-5"/>
                <w:sz w:val="22"/>
                <w:szCs w:val="22"/>
              </w:rPr>
            </w:pPr>
            <w:r w:rsidRPr="00AD754C">
              <w:rPr>
                <w:sz w:val="22"/>
                <w:szCs w:val="22"/>
              </w:rPr>
              <w:t xml:space="preserve">430003, г.Саранск, </w:t>
            </w:r>
            <w:proofErr w:type="spellStart"/>
            <w:r w:rsidRPr="00AD754C">
              <w:rPr>
                <w:sz w:val="22"/>
                <w:szCs w:val="22"/>
              </w:rPr>
              <w:t>пр.Ленина</w:t>
            </w:r>
            <w:proofErr w:type="spellEnd"/>
            <w:r w:rsidRPr="00AD754C">
              <w:rPr>
                <w:sz w:val="22"/>
                <w:szCs w:val="22"/>
              </w:rPr>
              <w:t>, д.50</w:t>
            </w:r>
          </w:p>
          <w:p w:rsidR="00AD754C" w:rsidRPr="00AD754C" w:rsidRDefault="00AD754C" w:rsidP="00AD754C">
            <w:pPr>
              <w:autoSpaceDE/>
              <w:autoSpaceDN/>
              <w:ind w:firstLine="0"/>
              <w:jc w:val="left"/>
              <w:rPr>
                <w:spacing w:val="-5"/>
                <w:sz w:val="22"/>
                <w:szCs w:val="22"/>
              </w:rPr>
            </w:pPr>
            <w:r w:rsidRPr="00AD754C">
              <w:rPr>
                <w:spacing w:val="-5"/>
                <w:sz w:val="22"/>
                <w:szCs w:val="22"/>
              </w:rPr>
              <w:t xml:space="preserve">ИНН 1326185581   </w:t>
            </w:r>
            <w:r w:rsidRPr="00AD754C">
              <w:rPr>
                <w:iCs/>
                <w:sz w:val="22"/>
                <w:szCs w:val="22"/>
              </w:rPr>
              <w:t>КПП 132601001</w:t>
            </w:r>
          </w:p>
          <w:p w:rsidR="00AD754C" w:rsidRPr="00AD754C" w:rsidRDefault="00AD754C" w:rsidP="00AD754C">
            <w:pPr>
              <w:autoSpaceDE/>
              <w:autoSpaceDN/>
              <w:ind w:firstLine="0"/>
              <w:jc w:val="left"/>
              <w:rPr>
                <w:spacing w:val="-6"/>
                <w:sz w:val="22"/>
                <w:szCs w:val="22"/>
              </w:rPr>
            </w:pPr>
            <w:r w:rsidRPr="00AD754C">
              <w:rPr>
                <w:spacing w:val="-6"/>
                <w:sz w:val="22"/>
                <w:szCs w:val="22"/>
              </w:rPr>
              <w:t>Телефон: (8342) 32-70-03</w:t>
            </w:r>
          </w:p>
          <w:p w:rsidR="00AD754C" w:rsidRPr="00AD754C" w:rsidRDefault="00AD754C" w:rsidP="00AD754C">
            <w:pPr>
              <w:autoSpaceDE/>
              <w:autoSpaceDN/>
              <w:ind w:firstLine="0"/>
              <w:jc w:val="left"/>
              <w:rPr>
                <w:spacing w:val="-6"/>
                <w:sz w:val="22"/>
                <w:szCs w:val="22"/>
              </w:rPr>
            </w:pPr>
            <w:r w:rsidRPr="00AD754C">
              <w:rPr>
                <w:spacing w:val="-6"/>
                <w:sz w:val="22"/>
                <w:szCs w:val="22"/>
              </w:rPr>
              <w:t>р/счет: 40702810439000000969</w:t>
            </w:r>
          </w:p>
          <w:p w:rsidR="00AD754C" w:rsidRPr="00AD754C" w:rsidRDefault="00AD754C" w:rsidP="00AD754C">
            <w:pPr>
              <w:autoSpaceDE/>
              <w:autoSpaceDN/>
              <w:ind w:firstLine="0"/>
              <w:jc w:val="left"/>
              <w:rPr>
                <w:spacing w:val="-6"/>
                <w:sz w:val="22"/>
                <w:szCs w:val="22"/>
              </w:rPr>
            </w:pPr>
            <w:r w:rsidRPr="00AD754C">
              <w:rPr>
                <w:spacing w:val="-5"/>
                <w:sz w:val="22"/>
                <w:szCs w:val="22"/>
              </w:rPr>
              <w:t>в Отделении №8589 Сбербанка России г.Саранск</w:t>
            </w:r>
          </w:p>
          <w:p w:rsidR="00AD754C" w:rsidRPr="00AD754C" w:rsidRDefault="00AD754C" w:rsidP="00AD754C">
            <w:pPr>
              <w:autoSpaceDE/>
              <w:autoSpaceDN/>
              <w:ind w:firstLine="0"/>
              <w:jc w:val="left"/>
              <w:rPr>
                <w:spacing w:val="-6"/>
                <w:sz w:val="22"/>
                <w:szCs w:val="22"/>
              </w:rPr>
            </w:pPr>
            <w:proofErr w:type="spellStart"/>
            <w:r w:rsidRPr="00AD754C">
              <w:rPr>
                <w:spacing w:val="-6"/>
                <w:sz w:val="22"/>
                <w:szCs w:val="22"/>
              </w:rPr>
              <w:t>кор</w:t>
            </w:r>
            <w:proofErr w:type="spellEnd"/>
            <w:r w:rsidRPr="00AD754C">
              <w:rPr>
                <w:spacing w:val="-6"/>
                <w:sz w:val="22"/>
                <w:szCs w:val="22"/>
              </w:rPr>
              <w:t xml:space="preserve">/счет:30101810100000000615 </w:t>
            </w:r>
          </w:p>
          <w:p w:rsidR="00AD754C" w:rsidRPr="00AD754C" w:rsidRDefault="00AD754C" w:rsidP="00AD754C">
            <w:pPr>
              <w:autoSpaceDE/>
              <w:autoSpaceDN/>
              <w:ind w:firstLine="0"/>
              <w:jc w:val="left"/>
              <w:rPr>
                <w:spacing w:val="-6"/>
                <w:sz w:val="22"/>
                <w:szCs w:val="22"/>
              </w:rPr>
            </w:pPr>
            <w:r w:rsidRPr="00AD754C">
              <w:rPr>
                <w:spacing w:val="-6"/>
                <w:sz w:val="22"/>
                <w:szCs w:val="22"/>
              </w:rPr>
              <w:t>БИК 048952615</w:t>
            </w:r>
          </w:p>
          <w:p w:rsidR="00AD754C" w:rsidRPr="00AD754C" w:rsidRDefault="00AD754C" w:rsidP="00AD754C">
            <w:pPr>
              <w:autoSpaceDE/>
              <w:autoSpaceDN/>
              <w:ind w:firstLine="0"/>
              <w:suppressOverlap/>
              <w:jc w:val="left"/>
              <w:rPr>
                <w:spacing w:val="-6"/>
                <w:sz w:val="24"/>
                <w:szCs w:val="22"/>
              </w:rPr>
            </w:pPr>
          </w:p>
        </w:tc>
      </w:tr>
    </w:tbl>
    <w:p w:rsidR="00AD754C" w:rsidRPr="00AD754C" w:rsidRDefault="00AD754C" w:rsidP="00AD754C">
      <w:pPr>
        <w:autoSpaceDE/>
        <w:autoSpaceDN/>
        <w:spacing w:line="360" w:lineRule="auto"/>
        <w:ind w:firstLine="567"/>
        <w:rPr>
          <w:sz w:val="20"/>
          <w:szCs w:val="20"/>
        </w:rPr>
      </w:pPr>
    </w:p>
    <w:p w:rsidR="00AD754C" w:rsidRPr="00AD754C" w:rsidRDefault="00AD754C" w:rsidP="00AD754C">
      <w:pPr>
        <w:autoSpaceDE/>
        <w:autoSpaceDN/>
        <w:spacing w:line="360" w:lineRule="auto"/>
        <w:ind w:firstLine="567"/>
        <w:rPr>
          <w:sz w:val="20"/>
          <w:szCs w:val="20"/>
        </w:rPr>
      </w:pPr>
    </w:p>
    <w:p w:rsidR="00AD754C" w:rsidRPr="00AD754C" w:rsidRDefault="00AD754C" w:rsidP="00AD754C">
      <w:pPr>
        <w:autoSpaceDE/>
        <w:autoSpaceDN/>
        <w:spacing w:line="360" w:lineRule="auto"/>
        <w:ind w:firstLine="567"/>
        <w:rPr>
          <w:sz w:val="20"/>
          <w:szCs w:val="20"/>
        </w:rPr>
      </w:pPr>
    </w:p>
    <w:p w:rsidR="00AD754C" w:rsidRPr="00AD754C" w:rsidRDefault="00AD754C" w:rsidP="00AD754C">
      <w:pPr>
        <w:autoSpaceDE/>
        <w:autoSpaceDN/>
        <w:spacing w:line="360" w:lineRule="auto"/>
        <w:ind w:firstLine="567"/>
        <w:rPr>
          <w:sz w:val="20"/>
          <w:szCs w:val="20"/>
        </w:rPr>
      </w:pPr>
    </w:p>
    <w:p w:rsidR="00AD754C" w:rsidRPr="00AD754C" w:rsidRDefault="00AD754C" w:rsidP="00AD754C">
      <w:pPr>
        <w:autoSpaceDE/>
        <w:autoSpaceDN/>
        <w:spacing w:line="360" w:lineRule="auto"/>
        <w:ind w:firstLine="567"/>
        <w:rPr>
          <w:sz w:val="20"/>
          <w:szCs w:val="20"/>
        </w:rPr>
      </w:pPr>
    </w:p>
    <w:p w:rsidR="00AD754C" w:rsidRPr="00AD754C" w:rsidRDefault="00AD754C" w:rsidP="00AD754C">
      <w:pPr>
        <w:autoSpaceDE/>
        <w:autoSpaceDN/>
        <w:spacing w:line="360" w:lineRule="auto"/>
        <w:ind w:firstLine="567"/>
        <w:rPr>
          <w:sz w:val="20"/>
          <w:szCs w:val="20"/>
        </w:rPr>
      </w:pPr>
    </w:p>
    <w:p w:rsidR="00AD754C" w:rsidRPr="00AD754C" w:rsidRDefault="00AD754C" w:rsidP="00AD754C">
      <w:pPr>
        <w:autoSpaceDE/>
        <w:autoSpaceDN/>
        <w:spacing w:line="360" w:lineRule="auto"/>
        <w:ind w:firstLine="567"/>
        <w:rPr>
          <w:sz w:val="20"/>
          <w:szCs w:val="20"/>
        </w:rPr>
      </w:pPr>
    </w:p>
    <w:p w:rsidR="00AD754C" w:rsidRPr="00AD754C" w:rsidRDefault="00AD754C" w:rsidP="00AD754C">
      <w:pPr>
        <w:autoSpaceDE/>
        <w:autoSpaceDN/>
        <w:spacing w:line="360" w:lineRule="auto"/>
        <w:ind w:firstLine="567"/>
        <w:rPr>
          <w:sz w:val="20"/>
          <w:szCs w:val="20"/>
        </w:rPr>
      </w:pPr>
    </w:p>
    <w:p w:rsidR="00AD754C" w:rsidRPr="00AD754C" w:rsidRDefault="00AD754C" w:rsidP="00AD754C">
      <w:pPr>
        <w:autoSpaceDE/>
        <w:autoSpaceDN/>
        <w:spacing w:line="360" w:lineRule="auto"/>
        <w:ind w:firstLine="567"/>
        <w:rPr>
          <w:sz w:val="20"/>
          <w:szCs w:val="20"/>
        </w:rPr>
      </w:pPr>
    </w:p>
    <w:p w:rsidR="00AD754C" w:rsidRPr="00AD754C" w:rsidRDefault="00AD754C" w:rsidP="00AD754C">
      <w:pPr>
        <w:autoSpaceDE/>
        <w:autoSpaceDN/>
        <w:spacing w:line="360" w:lineRule="auto"/>
        <w:ind w:firstLine="567"/>
        <w:rPr>
          <w:sz w:val="20"/>
          <w:szCs w:val="20"/>
        </w:rPr>
      </w:pPr>
    </w:p>
    <w:p w:rsidR="00AD754C" w:rsidRPr="00AD754C" w:rsidRDefault="00AD754C" w:rsidP="00AD754C">
      <w:pPr>
        <w:autoSpaceDE/>
        <w:autoSpaceDN/>
        <w:spacing w:line="360" w:lineRule="auto"/>
        <w:ind w:firstLine="567"/>
        <w:rPr>
          <w:sz w:val="20"/>
          <w:szCs w:val="20"/>
        </w:rPr>
      </w:pPr>
    </w:p>
    <w:p w:rsidR="00AD754C" w:rsidRPr="00AD754C" w:rsidRDefault="00AD754C" w:rsidP="00AD754C">
      <w:pPr>
        <w:keepNext/>
        <w:keepLines/>
        <w:widowControl w:val="0"/>
        <w:suppressAutoHyphens/>
        <w:autoSpaceDE/>
        <w:autoSpaceDN/>
        <w:ind w:firstLine="0"/>
        <w:jc w:val="right"/>
        <w:rPr>
          <w:b/>
          <w:bCs/>
          <w:sz w:val="23"/>
          <w:szCs w:val="23"/>
          <w:lang w:eastAsia="ar-SA"/>
        </w:rPr>
      </w:pPr>
      <w:r w:rsidRPr="00AD754C">
        <w:rPr>
          <w:b/>
          <w:bCs/>
          <w:sz w:val="23"/>
          <w:szCs w:val="23"/>
          <w:lang w:eastAsia="ar-SA"/>
        </w:rPr>
        <w:t>Приложение №2</w:t>
      </w:r>
    </w:p>
    <w:p w:rsidR="00AD754C" w:rsidRPr="00AD754C" w:rsidRDefault="00AD754C" w:rsidP="00AD754C">
      <w:pPr>
        <w:keepNext/>
        <w:keepLines/>
        <w:widowControl w:val="0"/>
        <w:suppressAutoHyphens/>
        <w:autoSpaceDE/>
        <w:autoSpaceDN/>
        <w:ind w:firstLine="0"/>
        <w:jc w:val="right"/>
        <w:rPr>
          <w:b/>
          <w:bCs/>
          <w:sz w:val="23"/>
          <w:szCs w:val="23"/>
          <w:lang w:eastAsia="ar-SA"/>
        </w:rPr>
      </w:pPr>
      <w:r w:rsidRPr="00AD754C">
        <w:rPr>
          <w:b/>
          <w:bCs/>
          <w:sz w:val="23"/>
          <w:szCs w:val="23"/>
          <w:lang w:eastAsia="ar-SA"/>
        </w:rPr>
        <w:t>к договору поставки №</w:t>
      </w:r>
      <w:r w:rsidRPr="00AD754C">
        <w:rPr>
          <w:b/>
          <w:sz w:val="23"/>
          <w:szCs w:val="23"/>
          <w:lang w:eastAsia="en-US"/>
        </w:rPr>
        <w:t xml:space="preserve">_____________ </w:t>
      </w:r>
      <w:r w:rsidRPr="00AD754C">
        <w:rPr>
          <w:b/>
          <w:bCs/>
          <w:sz w:val="23"/>
          <w:szCs w:val="23"/>
          <w:lang w:eastAsia="ar-SA"/>
        </w:rPr>
        <w:t>от____________</w:t>
      </w:r>
      <w:r w:rsidRPr="00AD754C">
        <w:rPr>
          <w:b/>
          <w:sz w:val="23"/>
          <w:szCs w:val="23"/>
        </w:rPr>
        <w:t>2022 г</w:t>
      </w:r>
      <w:r w:rsidRPr="00AD754C">
        <w:rPr>
          <w:b/>
          <w:i/>
          <w:sz w:val="23"/>
          <w:szCs w:val="23"/>
        </w:rPr>
        <w:t>.</w:t>
      </w:r>
    </w:p>
    <w:p w:rsidR="00AD754C" w:rsidRPr="00AD754C" w:rsidRDefault="00AD754C" w:rsidP="00AD754C">
      <w:pPr>
        <w:keepNext/>
        <w:keepLines/>
        <w:widowControl w:val="0"/>
        <w:suppressAutoHyphens/>
        <w:autoSpaceDE/>
        <w:autoSpaceDN/>
        <w:ind w:firstLine="0"/>
        <w:jc w:val="center"/>
        <w:rPr>
          <w:b/>
          <w:sz w:val="23"/>
          <w:szCs w:val="23"/>
        </w:rPr>
      </w:pPr>
      <w:r w:rsidRPr="00AD754C">
        <w:rPr>
          <w:b/>
          <w:sz w:val="23"/>
          <w:szCs w:val="23"/>
        </w:rPr>
        <w:t xml:space="preserve">Справка о цепочке собственников Поставщика, включая бенефициаров (в том числе </w:t>
      </w:r>
      <w:proofErr w:type="gramStart"/>
      <w:r w:rsidRPr="00AD754C">
        <w:rPr>
          <w:b/>
          <w:sz w:val="23"/>
          <w:szCs w:val="23"/>
        </w:rPr>
        <w:t>конечных)*</w:t>
      </w:r>
      <w:proofErr w:type="gramEnd"/>
    </w:p>
    <w:p w:rsidR="00AD754C" w:rsidRPr="00AD754C" w:rsidRDefault="00AD754C" w:rsidP="00AD754C">
      <w:pPr>
        <w:keepNext/>
        <w:keepLines/>
        <w:widowControl w:val="0"/>
        <w:suppressAutoHyphens/>
        <w:autoSpaceDE/>
        <w:autoSpaceDN/>
        <w:ind w:firstLine="0"/>
        <w:jc w:val="center"/>
        <w:rPr>
          <w:b/>
          <w:sz w:val="23"/>
          <w:szCs w:val="23"/>
          <w:u w:val="single"/>
        </w:rPr>
      </w:pPr>
      <w:r w:rsidRPr="00AD754C">
        <w:rPr>
          <w:b/>
          <w:sz w:val="23"/>
          <w:szCs w:val="23"/>
          <w:u w:val="single"/>
        </w:rPr>
        <w:t>__________________________________</w:t>
      </w:r>
    </w:p>
    <w:p w:rsidR="00AD754C" w:rsidRPr="00AD754C" w:rsidRDefault="00AD754C" w:rsidP="00AD754C">
      <w:pPr>
        <w:keepNext/>
        <w:keepLines/>
        <w:widowControl w:val="0"/>
        <w:suppressAutoHyphens/>
        <w:autoSpaceDE/>
        <w:autoSpaceDN/>
        <w:ind w:firstLine="0"/>
        <w:jc w:val="center"/>
        <w:rPr>
          <w:b/>
          <w:sz w:val="23"/>
          <w:szCs w:val="23"/>
          <w:vertAlign w:val="superscript"/>
        </w:rPr>
      </w:pPr>
      <w:r w:rsidRPr="00AD754C">
        <w:rPr>
          <w:b/>
          <w:sz w:val="23"/>
          <w:szCs w:val="23"/>
          <w:vertAlign w:val="superscript"/>
        </w:rPr>
        <w:t>(наименование организации)</w:t>
      </w:r>
    </w:p>
    <w:tbl>
      <w:tblPr>
        <w:tblW w:w="10519" w:type="dxa"/>
        <w:tblInd w:w="-176" w:type="dxa"/>
        <w:tblLayout w:type="fixed"/>
        <w:tblLook w:val="04A0" w:firstRow="1" w:lastRow="0" w:firstColumn="1" w:lastColumn="0" w:noHBand="0" w:noVBand="1"/>
      </w:tblPr>
      <w:tblGrid>
        <w:gridCol w:w="426"/>
        <w:gridCol w:w="425"/>
        <w:gridCol w:w="426"/>
        <w:gridCol w:w="567"/>
        <w:gridCol w:w="425"/>
        <w:gridCol w:w="567"/>
        <w:gridCol w:w="850"/>
        <w:gridCol w:w="426"/>
        <w:gridCol w:w="567"/>
        <w:gridCol w:w="567"/>
        <w:gridCol w:w="708"/>
        <w:gridCol w:w="851"/>
        <w:gridCol w:w="850"/>
        <w:gridCol w:w="567"/>
        <w:gridCol w:w="709"/>
        <w:gridCol w:w="1588"/>
      </w:tblGrid>
      <w:tr w:rsidR="00AD754C" w:rsidRPr="00AD754C" w:rsidTr="00114D1E">
        <w:trPr>
          <w:trHeight w:val="315"/>
        </w:trPr>
        <w:tc>
          <w:tcPr>
            <w:tcW w:w="426" w:type="dxa"/>
            <w:tcBorders>
              <w:top w:val="single" w:sz="4" w:space="0" w:color="FFFFFF"/>
              <w:left w:val="single" w:sz="4" w:space="0" w:color="FFFFFF"/>
              <w:bottom w:val="single" w:sz="4" w:space="0" w:color="auto"/>
              <w:right w:val="single" w:sz="4" w:space="0" w:color="FFFFFF"/>
            </w:tcBorders>
            <w:noWrap/>
            <w:vAlign w:val="bottom"/>
          </w:tcPr>
          <w:p w:rsidR="00AD754C" w:rsidRPr="00AD754C" w:rsidRDefault="00AD754C" w:rsidP="00AD754C">
            <w:pPr>
              <w:widowControl w:val="0"/>
              <w:adjustRightInd w:val="0"/>
              <w:ind w:firstLine="0"/>
              <w:rPr>
                <w:sz w:val="20"/>
                <w:szCs w:val="20"/>
              </w:rPr>
            </w:pPr>
          </w:p>
        </w:tc>
        <w:tc>
          <w:tcPr>
            <w:tcW w:w="8505" w:type="dxa"/>
            <w:gridSpan w:val="14"/>
            <w:tcBorders>
              <w:top w:val="single" w:sz="4" w:space="0" w:color="FFFFFF"/>
              <w:left w:val="single" w:sz="4" w:space="0" w:color="FFFFFF"/>
              <w:bottom w:val="single" w:sz="4" w:space="0" w:color="auto"/>
              <w:right w:val="single" w:sz="4" w:space="0" w:color="FFFFFF"/>
            </w:tcBorders>
            <w:noWrap/>
            <w:vAlign w:val="bottom"/>
          </w:tcPr>
          <w:p w:rsidR="00AD754C" w:rsidRPr="00AD754C" w:rsidRDefault="00AD754C" w:rsidP="00AD754C">
            <w:pPr>
              <w:widowControl w:val="0"/>
              <w:adjustRightInd w:val="0"/>
              <w:ind w:firstLine="0"/>
              <w:rPr>
                <w:sz w:val="20"/>
                <w:szCs w:val="20"/>
              </w:rPr>
            </w:pPr>
          </w:p>
        </w:tc>
        <w:tc>
          <w:tcPr>
            <w:tcW w:w="1588" w:type="dxa"/>
            <w:tcBorders>
              <w:top w:val="single" w:sz="4" w:space="0" w:color="FFFFFF"/>
              <w:left w:val="single" w:sz="4" w:space="0" w:color="FFFFFF"/>
              <w:bottom w:val="single" w:sz="4" w:space="0" w:color="auto"/>
              <w:right w:val="single" w:sz="4" w:space="0" w:color="FFFFFF"/>
            </w:tcBorders>
          </w:tcPr>
          <w:p w:rsidR="00AD754C" w:rsidRPr="00AD754C" w:rsidRDefault="00AD754C" w:rsidP="00AD754C">
            <w:pPr>
              <w:widowControl w:val="0"/>
              <w:adjustRightInd w:val="0"/>
              <w:ind w:firstLine="0"/>
              <w:jc w:val="center"/>
              <w:rPr>
                <w:sz w:val="20"/>
                <w:szCs w:val="20"/>
              </w:rPr>
            </w:pPr>
          </w:p>
        </w:tc>
      </w:tr>
      <w:tr w:rsidR="00AD754C" w:rsidRPr="00AD754C" w:rsidTr="00114D1E">
        <w:trPr>
          <w:trHeight w:val="348"/>
        </w:trPr>
        <w:tc>
          <w:tcPr>
            <w:tcW w:w="426" w:type="dxa"/>
            <w:vMerge w:val="restart"/>
            <w:tcBorders>
              <w:top w:val="nil"/>
              <w:left w:val="single" w:sz="4" w:space="0" w:color="auto"/>
              <w:bottom w:val="single" w:sz="4" w:space="0" w:color="auto"/>
              <w:right w:val="single" w:sz="4" w:space="0" w:color="auto"/>
            </w:tcBorders>
            <w:shd w:val="clear" w:color="auto" w:fill="FFFFFF"/>
            <w:textDirection w:val="btLr"/>
            <w:vAlign w:val="center"/>
            <w:hideMark/>
          </w:tcPr>
          <w:p w:rsidR="00AD754C" w:rsidRPr="00AD754C" w:rsidRDefault="00AD754C" w:rsidP="00AD754C">
            <w:pPr>
              <w:widowControl w:val="0"/>
              <w:adjustRightInd w:val="0"/>
              <w:ind w:left="113" w:right="113" w:firstLine="0"/>
              <w:jc w:val="center"/>
              <w:rPr>
                <w:b/>
                <w:bCs/>
                <w:sz w:val="16"/>
                <w:szCs w:val="16"/>
              </w:rPr>
            </w:pPr>
            <w:r w:rsidRPr="00AD754C">
              <w:rPr>
                <w:b/>
                <w:bCs/>
                <w:sz w:val="16"/>
                <w:szCs w:val="16"/>
              </w:rPr>
              <w:t>№ п/п</w:t>
            </w:r>
          </w:p>
        </w:tc>
        <w:tc>
          <w:tcPr>
            <w:tcW w:w="3260" w:type="dxa"/>
            <w:gridSpan w:val="6"/>
            <w:tcBorders>
              <w:top w:val="nil"/>
              <w:left w:val="single" w:sz="4" w:space="0" w:color="auto"/>
              <w:bottom w:val="single" w:sz="4" w:space="0" w:color="000000"/>
              <w:right w:val="single" w:sz="4" w:space="0" w:color="auto"/>
            </w:tcBorders>
            <w:shd w:val="clear" w:color="auto" w:fill="FFFFFF"/>
            <w:vAlign w:val="center"/>
            <w:hideMark/>
          </w:tcPr>
          <w:p w:rsidR="00AD754C" w:rsidRPr="00AD754C" w:rsidRDefault="00AD754C" w:rsidP="00AD754C">
            <w:pPr>
              <w:widowControl w:val="0"/>
              <w:adjustRightInd w:val="0"/>
              <w:ind w:firstLine="0"/>
              <w:jc w:val="center"/>
              <w:rPr>
                <w:b/>
                <w:bCs/>
                <w:sz w:val="16"/>
                <w:szCs w:val="16"/>
              </w:rPr>
            </w:pPr>
            <w:r w:rsidRPr="00AD754C">
              <w:rPr>
                <w:b/>
                <w:bCs/>
                <w:sz w:val="16"/>
                <w:szCs w:val="16"/>
              </w:rPr>
              <w:t>Информация об организации</w:t>
            </w:r>
          </w:p>
        </w:tc>
        <w:tc>
          <w:tcPr>
            <w:tcW w:w="426" w:type="dxa"/>
            <w:vMerge w:val="restart"/>
            <w:tcBorders>
              <w:top w:val="nil"/>
              <w:left w:val="single" w:sz="4" w:space="0" w:color="auto"/>
              <w:bottom w:val="single" w:sz="4" w:space="0" w:color="000000"/>
              <w:right w:val="single" w:sz="4" w:space="0" w:color="auto"/>
            </w:tcBorders>
            <w:vAlign w:val="center"/>
            <w:hideMark/>
          </w:tcPr>
          <w:p w:rsidR="00AD754C" w:rsidRPr="00AD754C" w:rsidRDefault="00AD754C" w:rsidP="00AD754C">
            <w:pPr>
              <w:widowControl w:val="0"/>
              <w:adjustRightInd w:val="0"/>
              <w:ind w:firstLine="0"/>
              <w:jc w:val="center"/>
              <w:rPr>
                <w:b/>
                <w:bCs/>
                <w:sz w:val="16"/>
                <w:szCs w:val="16"/>
              </w:rPr>
            </w:pPr>
            <w:r w:rsidRPr="00AD754C">
              <w:rPr>
                <w:b/>
                <w:bCs/>
                <w:sz w:val="16"/>
                <w:szCs w:val="16"/>
              </w:rPr>
              <w:t>**</w:t>
            </w:r>
          </w:p>
          <w:p w:rsidR="00AD754C" w:rsidRPr="00AD754C" w:rsidRDefault="00AD754C" w:rsidP="00AD754C">
            <w:pPr>
              <w:widowControl w:val="0"/>
              <w:adjustRightInd w:val="0"/>
              <w:ind w:firstLine="0"/>
              <w:jc w:val="center"/>
              <w:rPr>
                <w:b/>
                <w:bCs/>
                <w:sz w:val="16"/>
                <w:szCs w:val="16"/>
              </w:rPr>
            </w:pPr>
            <w:r w:rsidRPr="00AD754C">
              <w:rPr>
                <w:b/>
                <w:bCs/>
                <w:sz w:val="16"/>
                <w:szCs w:val="16"/>
              </w:rPr>
              <w:t>№</w:t>
            </w:r>
          </w:p>
        </w:tc>
        <w:tc>
          <w:tcPr>
            <w:tcW w:w="6407" w:type="dxa"/>
            <w:gridSpan w:val="8"/>
            <w:tcBorders>
              <w:top w:val="nil"/>
              <w:left w:val="single" w:sz="4" w:space="0" w:color="auto"/>
              <w:bottom w:val="single" w:sz="4" w:space="0" w:color="auto"/>
              <w:right w:val="single" w:sz="4" w:space="0" w:color="auto"/>
            </w:tcBorders>
            <w:vAlign w:val="center"/>
            <w:hideMark/>
          </w:tcPr>
          <w:p w:rsidR="00AD754C" w:rsidRPr="00AD754C" w:rsidRDefault="00AD754C" w:rsidP="00AD754C">
            <w:pPr>
              <w:widowControl w:val="0"/>
              <w:adjustRightInd w:val="0"/>
              <w:ind w:firstLine="0"/>
              <w:jc w:val="center"/>
              <w:rPr>
                <w:b/>
                <w:bCs/>
                <w:sz w:val="16"/>
                <w:szCs w:val="16"/>
              </w:rPr>
            </w:pPr>
            <w:r w:rsidRPr="00AD754C">
              <w:rPr>
                <w:b/>
                <w:bCs/>
                <w:sz w:val="16"/>
                <w:szCs w:val="16"/>
              </w:rPr>
              <w:t>Информация о цепочке собственников организации (включая конечных бенефициаров)</w:t>
            </w:r>
          </w:p>
        </w:tc>
      </w:tr>
      <w:tr w:rsidR="00AD754C" w:rsidRPr="00AD754C" w:rsidTr="00114D1E">
        <w:trPr>
          <w:trHeight w:val="3196"/>
        </w:trPr>
        <w:tc>
          <w:tcPr>
            <w:tcW w:w="426" w:type="dxa"/>
            <w:vMerge/>
            <w:tcBorders>
              <w:top w:val="nil"/>
              <w:left w:val="single" w:sz="4" w:space="0" w:color="auto"/>
              <w:bottom w:val="single" w:sz="4" w:space="0" w:color="auto"/>
              <w:right w:val="single" w:sz="4" w:space="0" w:color="auto"/>
            </w:tcBorders>
            <w:vAlign w:val="center"/>
            <w:hideMark/>
          </w:tcPr>
          <w:p w:rsidR="00AD754C" w:rsidRPr="00AD754C" w:rsidRDefault="00AD754C" w:rsidP="00AD754C">
            <w:pPr>
              <w:autoSpaceDE/>
              <w:autoSpaceDN/>
              <w:ind w:firstLine="0"/>
              <w:jc w:val="left"/>
              <w:rPr>
                <w:b/>
                <w:bCs/>
                <w:sz w:val="16"/>
                <w:szCs w:val="16"/>
              </w:rPr>
            </w:pPr>
          </w:p>
        </w:tc>
        <w:tc>
          <w:tcPr>
            <w:tcW w:w="425" w:type="dxa"/>
            <w:tcBorders>
              <w:top w:val="single" w:sz="4" w:space="0" w:color="000000"/>
              <w:left w:val="single" w:sz="4" w:space="0" w:color="auto"/>
              <w:bottom w:val="single" w:sz="4" w:space="0" w:color="auto"/>
              <w:right w:val="single" w:sz="4" w:space="0" w:color="auto"/>
            </w:tcBorders>
            <w:shd w:val="clear" w:color="auto" w:fill="FFFFFF"/>
            <w:textDirection w:val="btLr"/>
            <w:vAlign w:val="center"/>
            <w:hideMark/>
          </w:tcPr>
          <w:p w:rsidR="00AD754C" w:rsidRPr="00AD754C" w:rsidRDefault="00AD754C" w:rsidP="00AD754C">
            <w:pPr>
              <w:widowControl w:val="0"/>
              <w:adjustRightInd w:val="0"/>
              <w:ind w:left="113" w:right="113" w:firstLine="0"/>
              <w:jc w:val="center"/>
              <w:rPr>
                <w:b/>
                <w:bCs/>
                <w:sz w:val="16"/>
                <w:szCs w:val="16"/>
              </w:rPr>
            </w:pPr>
            <w:r w:rsidRPr="00AD754C">
              <w:rPr>
                <w:b/>
                <w:bCs/>
                <w:sz w:val="16"/>
                <w:szCs w:val="16"/>
              </w:rPr>
              <w:t>ИНН</w:t>
            </w:r>
          </w:p>
        </w:tc>
        <w:tc>
          <w:tcPr>
            <w:tcW w:w="426" w:type="dxa"/>
            <w:tcBorders>
              <w:top w:val="single" w:sz="4" w:space="0" w:color="000000"/>
              <w:left w:val="single" w:sz="4" w:space="0" w:color="auto"/>
              <w:bottom w:val="single" w:sz="4" w:space="0" w:color="auto"/>
              <w:right w:val="single" w:sz="4" w:space="0" w:color="auto"/>
            </w:tcBorders>
            <w:shd w:val="clear" w:color="auto" w:fill="FFFFFF"/>
            <w:textDirection w:val="btLr"/>
            <w:vAlign w:val="center"/>
            <w:hideMark/>
          </w:tcPr>
          <w:p w:rsidR="00AD754C" w:rsidRPr="00AD754C" w:rsidRDefault="00AD754C" w:rsidP="00AD754C">
            <w:pPr>
              <w:widowControl w:val="0"/>
              <w:adjustRightInd w:val="0"/>
              <w:ind w:left="113" w:right="113" w:firstLine="0"/>
              <w:jc w:val="center"/>
              <w:rPr>
                <w:b/>
                <w:bCs/>
                <w:sz w:val="16"/>
                <w:szCs w:val="16"/>
              </w:rPr>
            </w:pPr>
            <w:r w:rsidRPr="00AD754C">
              <w:rPr>
                <w:b/>
                <w:bCs/>
                <w:sz w:val="16"/>
                <w:szCs w:val="16"/>
              </w:rPr>
              <w:t>ОГРН</w:t>
            </w:r>
          </w:p>
        </w:tc>
        <w:tc>
          <w:tcPr>
            <w:tcW w:w="567" w:type="dxa"/>
            <w:tcBorders>
              <w:top w:val="single" w:sz="4" w:space="0" w:color="000000"/>
              <w:left w:val="single" w:sz="4" w:space="0" w:color="auto"/>
              <w:bottom w:val="single" w:sz="4" w:space="0" w:color="auto"/>
              <w:right w:val="single" w:sz="4" w:space="0" w:color="auto"/>
            </w:tcBorders>
            <w:shd w:val="clear" w:color="auto" w:fill="FFFFFF"/>
            <w:textDirection w:val="btLr"/>
            <w:vAlign w:val="center"/>
            <w:hideMark/>
          </w:tcPr>
          <w:p w:rsidR="00AD754C" w:rsidRPr="00AD754C" w:rsidRDefault="00AD754C" w:rsidP="00AD754C">
            <w:pPr>
              <w:widowControl w:val="0"/>
              <w:adjustRightInd w:val="0"/>
              <w:ind w:left="113" w:right="113" w:firstLine="0"/>
              <w:jc w:val="center"/>
              <w:rPr>
                <w:b/>
                <w:bCs/>
                <w:sz w:val="16"/>
                <w:szCs w:val="16"/>
              </w:rPr>
            </w:pPr>
            <w:r w:rsidRPr="00AD754C">
              <w:rPr>
                <w:b/>
                <w:bCs/>
                <w:sz w:val="16"/>
                <w:szCs w:val="16"/>
              </w:rPr>
              <w:t>Наименование краткое</w:t>
            </w:r>
          </w:p>
        </w:tc>
        <w:tc>
          <w:tcPr>
            <w:tcW w:w="425" w:type="dxa"/>
            <w:tcBorders>
              <w:top w:val="single" w:sz="4" w:space="0" w:color="000000"/>
              <w:left w:val="single" w:sz="4" w:space="0" w:color="auto"/>
              <w:bottom w:val="single" w:sz="4" w:space="0" w:color="auto"/>
              <w:right w:val="single" w:sz="4" w:space="0" w:color="auto"/>
            </w:tcBorders>
            <w:shd w:val="clear" w:color="auto" w:fill="FFFFFF"/>
            <w:textDirection w:val="btLr"/>
            <w:vAlign w:val="center"/>
            <w:hideMark/>
          </w:tcPr>
          <w:p w:rsidR="00AD754C" w:rsidRPr="00AD754C" w:rsidRDefault="00AD754C" w:rsidP="00AD754C">
            <w:pPr>
              <w:widowControl w:val="0"/>
              <w:adjustRightInd w:val="0"/>
              <w:ind w:left="113" w:right="113" w:firstLine="0"/>
              <w:jc w:val="center"/>
              <w:rPr>
                <w:b/>
                <w:bCs/>
                <w:sz w:val="16"/>
                <w:szCs w:val="16"/>
              </w:rPr>
            </w:pPr>
            <w:r w:rsidRPr="00AD754C">
              <w:rPr>
                <w:b/>
                <w:bCs/>
                <w:sz w:val="16"/>
                <w:szCs w:val="16"/>
              </w:rPr>
              <w:t>Код ОКВЭД</w:t>
            </w:r>
          </w:p>
        </w:tc>
        <w:tc>
          <w:tcPr>
            <w:tcW w:w="567" w:type="dxa"/>
            <w:tcBorders>
              <w:top w:val="single" w:sz="4" w:space="0" w:color="000000"/>
              <w:left w:val="single" w:sz="4" w:space="0" w:color="auto"/>
              <w:bottom w:val="single" w:sz="4" w:space="0" w:color="auto"/>
              <w:right w:val="single" w:sz="4" w:space="0" w:color="auto"/>
            </w:tcBorders>
            <w:shd w:val="clear" w:color="auto" w:fill="FFFFFF"/>
            <w:textDirection w:val="btLr"/>
            <w:vAlign w:val="center"/>
            <w:hideMark/>
          </w:tcPr>
          <w:p w:rsidR="00AD754C" w:rsidRPr="00AD754C" w:rsidRDefault="00AD754C" w:rsidP="00AD754C">
            <w:pPr>
              <w:widowControl w:val="0"/>
              <w:adjustRightInd w:val="0"/>
              <w:ind w:left="113" w:right="113" w:firstLine="0"/>
              <w:jc w:val="center"/>
              <w:rPr>
                <w:b/>
                <w:bCs/>
                <w:sz w:val="16"/>
                <w:szCs w:val="16"/>
              </w:rPr>
            </w:pPr>
            <w:r w:rsidRPr="00AD754C">
              <w:rPr>
                <w:b/>
                <w:bCs/>
                <w:sz w:val="16"/>
                <w:szCs w:val="16"/>
              </w:rPr>
              <w:t>Ф.И.О. руководителя</w:t>
            </w:r>
          </w:p>
        </w:tc>
        <w:tc>
          <w:tcPr>
            <w:tcW w:w="850" w:type="dxa"/>
            <w:tcBorders>
              <w:top w:val="single" w:sz="4" w:space="0" w:color="000000"/>
              <w:left w:val="single" w:sz="4" w:space="0" w:color="auto"/>
              <w:bottom w:val="single" w:sz="4" w:space="0" w:color="000000"/>
              <w:right w:val="single" w:sz="4" w:space="0" w:color="auto"/>
            </w:tcBorders>
            <w:shd w:val="clear" w:color="auto" w:fill="FFFFFF"/>
            <w:textDirection w:val="btLr"/>
            <w:vAlign w:val="center"/>
            <w:hideMark/>
          </w:tcPr>
          <w:p w:rsidR="00AD754C" w:rsidRPr="00AD754C" w:rsidRDefault="00AD754C" w:rsidP="00AD754C">
            <w:pPr>
              <w:widowControl w:val="0"/>
              <w:adjustRightInd w:val="0"/>
              <w:ind w:left="113" w:right="113" w:firstLine="0"/>
              <w:jc w:val="center"/>
              <w:rPr>
                <w:b/>
                <w:bCs/>
                <w:sz w:val="16"/>
                <w:szCs w:val="16"/>
              </w:rPr>
            </w:pPr>
            <w:r w:rsidRPr="00AD754C">
              <w:rPr>
                <w:b/>
                <w:bCs/>
                <w:sz w:val="16"/>
                <w:szCs w:val="16"/>
              </w:rPr>
              <w:t>Серия и номер документа, удостоверяющего личность руководителя</w:t>
            </w:r>
          </w:p>
        </w:tc>
        <w:tc>
          <w:tcPr>
            <w:tcW w:w="426" w:type="dxa"/>
            <w:vMerge/>
            <w:tcBorders>
              <w:top w:val="nil"/>
              <w:left w:val="single" w:sz="4" w:space="0" w:color="auto"/>
              <w:bottom w:val="single" w:sz="4" w:space="0" w:color="000000"/>
              <w:right w:val="single" w:sz="4" w:space="0" w:color="auto"/>
            </w:tcBorders>
            <w:vAlign w:val="center"/>
            <w:hideMark/>
          </w:tcPr>
          <w:p w:rsidR="00AD754C" w:rsidRPr="00AD754C" w:rsidRDefault="00AD754C" w:rsidP="00AD754C">
            <w:pPr>
              <w:autoSpaceDE/>
              <w:autoSpaceDN/>
              <w:ind w:firstLine="0"/>
              <w:jc w:val="left"/>
              <w:rPr>
                <w:b/>
                <w:bCs/>
                <w:sz w:val="16"/>
                <w:szCs w:val="16"/>
              </w:rPr>
            </w:pPr>
          </w:p>
        </w:tc>
        <w:tc>
          <w:tcPr>
            <w:tcW w:w="567" w:type="dxa"/>
            <w:tcBorders>
              <w:top w:val="nil"/>
              <w:left w:val="single" w:sz="4" w:space="0" w:color="auto"/>
              <w:bottom w:val="single" w:sz="4" w:space="0" w:color="auto"/>
              <w:right w:val="single" w:sz="4" w:space="0" w:color="auto"/>
            </w:tcBorders>
            <w:textDirection w:val="btLr"/>
            <w:vAlign w:val="center"/>
            <w:hideMark/>
          </w:tcPr>
          <w:p w:rsidR="00AD754C" w:rsidRPr="00AD754C" w:rsidRDefault="00AD754C" w:rsidP="00AD754C">
            <w:pPr>
              <w:widowControl w:val="0"/>
              <w:adjustRightInd w:val="0"/>
              <w:ind w:left="113" w:right="113" w:firstLine="0"/>
              <w:jc w:val="center"/>
              <w:rPr>
                <w:b/>
                <w:bCs/>
                <w:sz w:val="16"/>
                <w:szCs w:val="16"/>
              </w:rPr>
            </w:pPr>
            <w:r w:rsidRPr="00AD754C">
              <w:rPr>
                <w:b/>
                <w:bCs/>
                <w:sz w:val="16"/>
                <w:szCs w:val="16"/>
              </w:rPr>
              <w:t>ИНН</w:t>
            </w:r>
          </w:p>
        </w:tc>
        <w:tc>
          <w:tcPr>
            <w:tcW w:w="567" w:type="dxa"/>
            <w:tcBorders>
              <w:top w:val="nil"/>
              <w:left w:val="single" w:sz="4" w:space="0" w:color="auto"/>
              <w:bottom w:val="single" w:sz="4" w:space="0" w:color="auto"/>
              <w:right w:val="single" w:sz="4" w:space="0" w:color="auto"/>
            </w:tcBorders>
            <w:textDirection w:val="btLr"/>
            <w:vAlign w:val="center"/>
            <w:hideMark/>
          </w:tcPr>
          <w:p w:rsidR="00AD754C" w:rsidRPr="00AD754C" w:rsidRDefault="00AD754C" w:rsidP="00AD754C">
            <w:pPr>
              <w:widowControl w:val="0"/>
              <w:adjustRightInd w:val="0"/>
              <w:ind w:left="113" w:right="113" w:firstLine="0"/>
              <w:jc w:val="center"/>
              <w:rPr>
                <w:b/>
                <w:bCs/>
                <w:sz w:val="16"/>
                <w:szCs w:val="16"/>
              </w:rPr>
            </w:pPr>
            <w:r w:rsidRPr="00AD754C">
              <w:rPr>
                <w:b/>
                <w:bCs/>
                <w:sz w:val="16"/>
                <w:szCs w:val="16"/>
              </w:rPr>
              <w:t>ОГРН</w:t>
            </w:r>
          </w:p>
        </w:tc>
        <w:tc>
          <w:tcPr>
            <w:tcW w:w="708" w:type="dxa"/>
            <w:tcBorders>
              <w:top w:val="nil"/>
              <w:left w:val="single" w:sz="4" w:space="0" w:color="auto"/>
              <w:bottom w:val="single" w:sz="4" w:space="0" w:color="auto"/>
              <w:right w:val="single" w:sz="4" w:space="0" w:color="auto"/>
            </w:tcBorders>
            <w:textDirection w:val="btLr"/>
            <w:vAlign w:val="center"/>
            <w:hideMark/>
          </w:tcPr>
          <w:p w:rsidR="00AD754C" w:rsidRPr="00AD754C" w:rsidRDefault="00AD754C" w:rsidP="00AD754C">
            <w:pPr>
              <w:widowControl w:val="0"/>
              <w:adjustRightInd w:val="0"/>
              <w:ind w:left="113" w:right="113" w:firstLine="0"/>
              <w:jc w:val="center"/>
              <w:rPr>
                <w:b/>
                <w:bCs/>
                <w:sz w:val="16"/>
                <w:szCs w:val="16"/>
              </w:rPr>
            </w:pPr>
            <w:r w:rsidRPr="00AD754C">
              <w:rPr>
                <w:b/>
                <w:bCs/>
                <w:sz w:val="16"/>
                <w:szCs w:val="16"/>
              </w:rPr>
              <w:t>Наименование / Ф.И.О.</w:t>
            </w:r>
          </w:p>
        </w:tc>
        <w:tc>
          <w:tcPr>
            <w:tcW w:w="851" w:type="dxa"/>
            <w:tcBorders>
              <w:top w:val="nil"/>
              <w:left w:val="single" w:sz="4" w:space="0" w:color="auto"/>
              <w:bottom w:val="single" w:sz="4" w:space="0" w:color="auto"/>
              <w:right w:val="single" w:sz="4" w:space="0" w:color="auto"/>
            </w:tcBorders>
            <w:textDirection w:val="btLr"/>
            <w:vAlign w:val="center"/>
            <w:hideMark/>
          </w:tcPr>
          <w:p w:rsidR="00AD754C" w:rsidRPr="00AD754C" w:rsidRDefault="00AD754C" w:rsidP="00AD754C">
            <w:pPr>
              <w:widowControl w:val="0"/>
              <w:adjustRightInd w:val="0"/>
              <w:ind w:left="113" w:right="113" w:firstLine="0"/>
              <w:jc w:val="center"/>
              <w:rPr>
                <w:b/>
                <w:bCs/>
                <w:sz w:val="16"/>
                <w:szCs w:val="16"/>
              </w:rPr>
            </w:pPr>
            <w:r w:rsidRPr="00AD754C">
              <w:rPr>
                <w:b/>
                <w:bCs/>
                <w:sz w:val="16"/>
                <w:szCs w:val="16"/>
              </w:rPr>
              <w:t>Адрес регистрации</w:t>
            </w:r>
          </w:p>
        </w:tc>
        <w:tc>
          <w:tcPr>
            <w:tcW w:w="850" w:type="dxa"/>
            <w:tcBorders>
              <w:top w:val="nil"/>
              <w:left w:val="single" w:sz="4" w:space="0" w:color="auto"/>
              <w:bottom w:val="single" w:sz="4" w:space="0" w:color="auto"/>
              <w:right w:val="single" w:sz="4" w:space="0" w:color="auto"/>
            </w:tcBorders>
            <w:textDirection w:val="btLr"/>
            <w:vAlign w:val="center"/>
            <w:hideMark/>
          </w:tcPr>
          <w:p w:rsidR="00AD754C" w:rsidRPr="00AD754C" w:rsidRDefault="00AD754C" w:rsidP="00AD754C">
            <w:pPr>
              <w:widowControl w:val="0"/>
              <w:adjustRightInd w:val="0"/>
              <w:ind w:left="113" w:right="113" w:firstLine="0"/>
              <w:jc w:val="center"/>
              <w:rPr>
                <w:b/>
                <w:bCs/>
                <w:sz w:val="16"/>
                <w:szCs w:val="16"/>
              </w:rPr>
            </w:pPr>
            <w:r w:rsidRPr="00AD754C">
              <w:rPr>
                <w:b/>
                <w:bCs/>
                <w:sz w:val="16"/>
                <w:szCs w:val="16"/>
              </w:rPr>
              <w:t>Серия и номер документа, удостоверяющего личность (для физ. лиц)</w:t>
            </w:r>
          </w:p>
        </w:tc>
        <w:tc>
          <w:tcPr>
            <w:tcW w:w="567" w:type="dxa"/>
            <w:tcBorders>
              <w:top w:val="nil"/>
              <w:left w:val="single" w:sz="4" w:space="0" w:color="auto"/>
              <w:bottom w:val="single" w:sz="4" w:space="0" w:color="auto"/>
              <w:right w:val="single" w:sz="4" w:space="0" w:color="auto"/>
            </w:tcBorders>
            <w:textDirection w:val="btLr"/>
            <w:vAlign w:val="center"/>
            <w:hideMark/>
          </w:tcPr>
          <w:p w:rsidR="00AD754C" w:rsidRPr="00AD754C" w:rsidRDefault="00AD754C" w:rsidP="00AD754C">
            <w:pPr>
              <w:widowControl w:val="0"/>
              <w:adjustRightInd w:val="0"/>
              <w:ind w:left="113" w:right="113" w:firstLine="0"/>
              <w:jc w:val="center"/>
              <w:rPr>
                <w:b/>
                <w:bCs/>
                <w:sz w:val="16"/>
                <w:szCs w:val="16"/>
              </w:rPr>
            </w:pPr>
            <w:r w:rsidRPr="00AD754C">
              <w:rPr>
                <w:b/>
                <w:bCs/>
                <w:sz w:val="16"/>
                <w:szCs w:val="16"/>
              </w:rPr>
              <w:t>Руководитель / участник / акционер / бенефициар</w:t>
            </w:r>
          </w:p>
        </w:tc>
        <w:tc>
          <w:tcPr>
            <w:tcW w:w="709" w:type="dxa"/>
            <w:tcBorders>
              <w:top w:val="nil"/>
              <w:left w:val="single" w:sz="4" w:space="0" w:color="auto"/>
              <w:bottom w:val="single" w:sz="4" w:space="0" w:color="auto"/>
              <w:right w:val="single" w:sz="4" w:space="0" w:color="auto"/>
            </w:tcBorders>
            <w:textDirection w:val="btLr"/>
            <w:vAlign w:val="center"/>
            <w:hideMark/>
          </w:tcPr>
          <w:p w:rsidR="00AD754C" w:rsidRPr="00AD754C" w:rsidRDefault="00AD754C" w:rsidP="00AD754C">
            <w:pPr>
              <w:widowControl w:val="0"/>
              <w:adjustRightInd w:val="0"/>
              <w:ind w:left="113" w:right="113" w:firstLine="0"/>
              <w:jc w:val="center"/>
              <w:rPr>
                <w:b/>
                <w:sz w:val="16"/>
                <w:szCs w:val="16"/>
              </w:rPr>
            </w:pPr>
            <w:r w:rsidRPr="00AD754C">
              <w:rPr>
                <w:b/>
                <w:sz w:val="16"/>
                <w:szCs w:val="16"/>
              </w:rPr>
              <w:t xml:space="preserve">Размер доли (для участников </w:t>
            </w:r>
            <w:r w:rsidRPr="00AD754C">
              <w:rPr>
                <w:b/>
                <w:bCs/>
                <w:sz w:val="16"/>
                <w:szCs w:val="16"/>
              </w:rPr>
              <w:t>/ акционеров / бенефициаров)</w:t>
            </w:r>
          </w:p>
        </w:tc>
        <w:tc>
          <w:tcPr>
            <w:tcW w:w="1588" w:type="dxa"/>
            <w:tcBorders>
              <w:top w:val="nil"/>
              <w:left w:val="single" w:sz="4" w:space="0" w:color="auto"/>
              <w:bottom w:val="single" w:sz="4" w:space="0" w:color="auto"/>
              <w:right w:val="single" w:sz="4" w:space="0" w:color="auto"/>
            </w:tcBorders>
            <w:textDirection w:val="btLr"/>
            <w:hideMark/>
          </w:tcPr>
          <w:p w:rsidR="00AD754C" w:rsidRPr="00AD754C" w:rsidRDefault="00AD754C" w:rsidP="00AD754C">
            <w:pPr>
              <w:widowControl w:val="0"/>
              <w:adjustRightInd w:val="0"/>
              <w:ind w:left="113" w:right="113" w:firstLine="0"/>
              <w:jc w:val="center"/>
              <w:rPr>
                <w:b/>
                <w:sz w:val="16"/>
                <w:szCs w:val="16"/>
              </w:rPr>
            </w:pPr>
            <w:r w:rsidRPr="00AD754C">
              <w:rPr>
                <w:b/>
                <w:sz w:val="16"/>
                <w:szCs w:val="16"/>
              </w:rPr>
              <w:t xml:space="preserve">Информация о подтверждающих документах (наименование, реквизиты и </w:t>
            </w:r>
            <w:proofErr w:type="gramStart"/>
            <w:r w:rsidRPr="00AD754C">
              <w:rPr>
                <w:b/>
                <w:sz w:val="16"/>
                <w:szCs w:val="16"/>
              </w:rPr>
              <w:t>т.д.)*</w:t>
            </w:r>
            <w:proofErr w:type="gramEnd"/>
            <w:r w:rsidRPr="00AD754C">
              <w:rPr>
                <w:b/>
                <w:sz w:val="16"/>
                <w:szCs w:val="16"/>
              </w:rPr>
              <w:t>**</w:t>
            </w:r>
          </w:p>
        </w:tc>
      </w:tr>
      <w:tr w:rsidR="00AD754C" w:rsidRPr="00AD754C" w:rsidTr="00114D1E">
        <w:trPr>
          <w:trHeight w:val="236"/>
        </w:trPr>
        <w:tc>
          <w:tcPr>
            <w:tcW w:w="426" w:type="dxa"/>
            <w:tcBorders>
              <w:top w:val="nil"/>
              <w:left w:val="single" w:sz="4" w:space="0" w:color="auto"/>
              <w:bottom w:val="nil"/>
              <w:right w:val="single" w:sz="4" w:space="0" w:color="auto"/>
            </w:tcBorders>
            <w:shd w:val="clear" w:color="auto" w:fill="FFFFFF"/>
            <w:vAlign w:val="center"/>
            <w:hideMark/>
          </w:tcPr>
          <w:p w:rsidR="00AD754C" w:rsidRPr="00AD754C" w:rsidRDefault="00AD754C" w:rsidP="00AD754C">
            <w:pPr>
              <w:widowControl w:val="0"/>
              <w:adjustRightInd w:val="0"/>
              <w:ind w:firstLine="0"/>
              <w:jc w:val="center"/>
              <w:rPr>
                <w:bCs/>
                <w:sz w:val="16"/>
                <w:szCs w:val="16"/>
              </w:rPr>
            </w:pPr>
            <w:r w:rsidRPr="00AD754C">
              <w:rPr>
                <w:bCs/>
                <w:sz w:val="16"/>
                <w:szCs w:val="16"/>
              </w:rPr>
              <w:t>1</w:t>
            </w:r>
          </w:p>
        </w:tc>
        <w:tc>
          <w:tcPr>
            <w:tcW w:w="425" w:type="dxa"/>
            <w:tcBorders>
              <w:top w:val="nil"/>
              <w:left w:val="nil"/>
              <w:bottom w:val="nil"/>
              <w:right w:val="single" w:sz="4" w:space="0" w:color="auto"/>
            </w:tcBorders>
            <w:shd w:val="clear" w:color="auto" w:fill="FFFFFF"/>
            <w:vAlign w:val="center"/>
            <w:hideMark/>
          </w:tcPr>
          <w:p w:rsidR="00AD754C" w:rsidRPr="00AD754C" w:rsidRDefault="00AD754C" w:rsidP="00AD754C">
            <w:pPr>
              <w:widowControl w:val="0"/>
              <w:adjustRightInd w:val="0"/>
              <w:ind w:firstLine="0"/>
              <w:jc w:val="center"/>
              <w:rPr>
                <w:bCs/>
                <w:sz w:val="16"/>
                <w:szCs w:val="16"/>
              </w:rPr>
            </w:pPr>
            <w:r w:rsidRPr="00AD754C">
              <w:rPr>
                <w:bCs/>
                <w:sz w:val="16"/>
                <w:szCs w:val="16"/>
              </w:rPr>
              <w:t>2</w:t>
            </w:r>
          </w:p>
        </w:tc>
        <w:tc>
          <w:tcPr>
            <w:tcW w:w="426" w:type="dxa"/>
            <w:tcBorders>
              <w:top w:val="nil"/>
              <w:left w:val="nil"/>
              <w:bottom w:val="nil"/>
              <w:right w:val="single" w:sz="4" w:space="0" w:color="auto"/>
            </w:tcBorders>
            <w:shd w:val="clear" w:color="auto" w:fill="FFFFFF"/>
            <w:vAlign w:val="center"/>
            <w:hideMark/>
          </w:tcPr>
          <w:p w:rsidR="00AD754C" w:rsidRPr="00AD754C" w:rsidRDefault="00AD754C" w:rsidP="00AD754C">
            <w:pPr>
              <w:widowControl w:val="0"/>
              <w:adjustRightInd w:val="0"/>
              <w:ind w:firstLine="0"/>
              <w:jc w:val="center"/>
              <w:rPr>
                <w:bCs/>
                <w:sz w:val="16"/>
                <w:szCs w:val="16"/>
              </w:rPr>
            </w:pPr>
            <w:r w:rsidRPr="00AD754C">
              <w:rPr>
                <w:bCs/>
                <w:sz w:val="16"/>
                <w:szCs w:val="16"/>
              </w:rPr>
              <w:t>3</w:t>
            </w:r>
          </w:p>
        </w:tc>
        <w:tc>
          <w:tcPr>
            <w:tcW w:w="567" w:type="dxa"/>
            <w:tcBorders>
              <w:top w:val="nil"/>
              <w:left w:val="nil"/>
              <w:bottom w:val="nil"/>
              <w:right w:val="single" w:sz="4" w:space="0" w:color="auto"/>
            </w:tcBorders>
            <w:shd w:val="clear" w:color="auto" w:fill="FFFFFF"/>
            <w:vAlign w:val="center"/>
            <w:hideMark/>
          </w:tcPr>
          <w:p w:rsidR="00AD754C" w:rsidRPr="00AD754C" w:rsidRDefault="00AD754C" w:rsidP="00AD754C">
            <w:pPr>
              <w:widowControl w:val="0"/>
              <w:adjustRightInd w:val="0"/>
              <w:ind w:firstLine="0"/>
              <w:jc w:val="center"/>
              <w:rPr>
                <w:bCs/>
                <w:sz w:val="16"/>
                <w:szCs w:val="16"/>
              </w:rPr>
            </w:pPr>
            <w:r w:rsidRPr="00AD754C">
              <w:rPr>
                <w:bCs/>
                <w:sz w:val="16"/>
                <w:szCs w:val="16"/>
              </w:rPr>
              <w:t>4</w:t>
            </w:r>
          </w:p>
        </w:tc>
        <w:tc>
          <w:tcPr>
            <w:tcW w:w="425" w:type="dxa"/>
            <w:tcBorders>
              <w:top w:val="nil"/>
              <w:left w:val="nil"/>
              <w:bottom w:val="nil"/>
              <w:right w:val="single" w:sz="4" w:space="0" w:color="auto"/>
            </w:tcBorders>
            <w:shd w:val="clear" w:color="auto" w:fill="FFFFFF"/>
            <w:vAlign w:val="center"/>
            <w:hideMark/>
          </w:tcPr>
          <w:p w:rsidR="00AD754C" w:rsidRPr="00AD754C" w:rsidRDefault="00AD754C" w:rsidP="00AD754C">
            <w:pPr>
              <w:widowControl w:val="0"/>
              <w:adjustRightInd w:val="0"/>
              <w:ind w:firstLine="0"/>
              <w:jc w:val="center"/>
              <w:rPr>
                <w:bCs/>
                <w:sz w:val="16"/>
                <w:szCs w:val="16"/>
              </w:rPr>
            </w:pPr>
            <w:r w:rsidRPr="00AD754C">
              <w:rPr>
                <w:bCs/>
                <w:sz w:val="16"/>
                <w:szCs w:val="16"/>
              </w:rPr>
              <w:t>5</w:t>
            </w:r>
          </w:p>
        </w:tc>
        <w:tc>
          <w:tcPr>
            <w:tcW w:w="567" w:type="dxa"/>
            <w:tcBorders>
              <w:top w:val="nil"/>
              <w:left w:val="nil"/>
              <w:bottom w:val="nil"/>
              <w:right w:val="single" w:sz="4" w:space="0" w:color="auto"/>
            </w:tcBorders>
            <w:shd w:val="clear" w:color="auto" w:fill="FFFFFF"/>
            <w:vAlign w:val="center"/>
            <w:hideMark/>
          </w:tcPr>
          <w:p w:rsidR="00AD754C" w:rsidRPr="00AD754C" w:rsidRDefault="00AD754C" w:rsidP="00AD754C">
            <w:pPr>
              <w:widowControl w:val="0"/>
              <w:adjustRightInd w:val="0"/>
              <w:ind w:firstLine="0"/>
              <w:jc w:val="center"/>
              <w:rPr>
                <w:bCs/>
                <w:sz w:val="16"/>
                <w:szCs w:val="16"/>
              </w:rPr>
            </w:pPr>
            <w:r w:rsidRPr="00AD754C">
              <w:rPr>
                <w:bCs/>
                <w:sz w:val="16"/>
                <w:szCs w:val="16"/>
              </w:rPr>
              <w:t>6</w:t>
            </w:r>
          </w:p>
        </w:tc>
        <w:tc>
          <w:tcPr>
            <w:tcW w:w="850" w:type="dxa"/>
            <w:tcBorders>
              <w:top w:val="single" w:sz="4" w:space="0" w:color="000000"/>
              <w:left w:val="nil"/>
              <w:bottom w:val="nil"/>
              <w:right w:val="single" w:sz="4" w:space="0" w:color="auto"/>
            </w:tcBorders>
            <w:shd w:val="clear" w:color="auto" w:fill="FFFFFF"/>
            <w:vAlign w:val="center"/>
            <w:hideMark/>
          </w:tcPr>
          <w:p w:rsidR="00AD754C" w:rsidRPr="00AD754C" w:rsidRDefault="00AD754C" w:rsidP="00AD754C">
            <w:pPr>
              <w:widowControl w:val="0"/>
              <w:adjustRightInd w:val="0"/>
              <w:ind w:firstLine="0"/>
              <w:jc w:val="center"/>
              <w:rPr>
                <w:bCs/>
                <w:sz w:val="16"/>
                <w:szCs w:val="16"/>
              </w:rPr>
            </w:pPr>
            <w:r w:rsidRPr="00AD754C">
              <w:rPr>
                <w:bCs/>
                <w:sz w:val="16"/>
                <w:szCs w:val="16"/>
              </w:rPr>
              <w:t>7</w:t>
            </w:r>
          </w:p>
        </w:tc>
        <w:tc>
          <w:tcPr>
            <w:tcW w:w="426" w:type="dxa"/>
            <w:tcBorders>
              <w:top w:val="single" w:sz="4" w:space="0" w:color="000000"/>
              <w:left w:val="nil"/>
              <w:bottom w:val="nil"/>
              <w:right w:val="single" w:sz="4" w:space="0" w:color="auto"/>
            </w:tcBorders>
            <w:vAlign w:val="center"/>
            <w:hideMark/>
          </w:tcPr>
          <w:p w:rsidR="00AD754C" w:rsidRPr="00AD754C" w:rsidRDefault="00AD754C" w:rsidP="00AD754C">
            <w:pPr>
              <w:widowControl w:val="0"/>
              <w:adjustRightInd w:val="0"/>
              <w:ind w:firstLine="0"/>
              <w:jc w:val="center"/>
              <w:rPr>
                <w:bCs/>
                <w:sz w:val="16"/>
                <w:szCs w:val="16"/>
              </w:rPr>
            </w:pPr>
            <w:r w:rsidRPr="00AD754C">
              <w:rPr>
                <w:bCs/>
                <w:sz w:val="16"/>
                <w:szCs w:val="16"/>
              </w:rPr>
              <w:t>8</w:t>
            </w:r>
          </w:p>
        </w:tc>
        <w:tc>
          <w:tcPr>
            <w:tcW w:w="567" w:type="dxa"/>
            <w:tcBorders>
              <w:top w:val="nil"/>
              <w:left w:val="nil"/>
              <w:bottom w:val="nil"/>
              <w:right w:val="single" w:sz="4" w:space="0" w:color="auto"/>
            </w:tcBorders>
            <w:vAlign w:val="center"/>
            <w:hideMark/>
          </w:tcPr>
          <w:p w:rsidR="00AD754C" w:rsidRPr="00AD754C" w:rsidRDefault="00AD754C" w:rsidP="00AD754C">
            <w:pPr>
              <w:widowControl w:val="0"/>
              <w:adjustRightInd w:val="0"/>
              <w:ind w:firstLine="0"/>
              <w:jc w:val="center"/>
              <w:rPr>
                <w:bCs/>
                <w:sz w:val="16"/>
                <w:szCs w:val="16"/>
              </w:rPr>
            </w:pPr>
            <w:r w:rsidRPr="00AD754C">
              <w:rPr>
                <w:bCs/>
                <w:sz w:val="16"/>
                <w:szCs w:val="16"/>
              </w:rPr>
              <w:t>9</w:t>
            </w:r>
          </w:p>
        </w:tc>
        <w:tc>
          <w:tcPr>
            <w:tcW w:w="567" w:type="dxa"/>
            <w:tcBorders>
              <w:top w:val="nil"/>
              <w:left w:val="nil"/>
              <w:bottom w:val="nil"/>
              <w:right w:val="single" w:sz="4" w:space="0" w:color="auto"/>
            </w:tcBorders>
            <w:vAlign w:val="center"/>
            <w:hideMark/>
          </w:tcPr>
          <w:p w:rsidR="00AD754C" w:rsidRPr="00AD754C" w:rsidRDefault="00AD754C" w:rsidP="00AD754C">
            <w:pPr>
              <w:widowControl w:val="0"/>
              <w:adjustRightInd w:val="0"/>
              <w:ind w:firstLine="0"/>
              <w:jc w:val="center"/>
              <w:rPr>
                <w:bCs/>
                <w:sz w:val="16"/>
                <w:szCs w:val="16"/>
              </w:rPr>
            </w:pPr>
            <w:r w:rsidRPr="00AD754C">
              <w:rPr>
                <w:bCs/>
                <w:sz w:val="16"/>
                <w:szCs w:val="16"/>
              </w:rPr>
              <w:t>10</w:t>
            </w:r>
          </w:p>
        </w:tc>
        <w:tc>
          <w:tcPr>
            <w:tcW w:w="708" w:type="dxa"/>
            <w:tcBorders>
              <w:top w:val="nil"/>
              <w:left w:val="nil"/>
              <w:bottom w:val="nil"/>
              <w:right w:val="single" w:sz="4" w:space="0" w:color="auto"/>
            </w:tcBorders>
            <w:vAlign w:val="center"/>
            <w:hideMark/>
          </w:tcPr>
          <w:p w:rsidR="00AD754C" w:rsidRPr="00AD754C" w:rsidRDefault="00AD754C" w:rsidP="00AD754C">
            <w:pPr>
              <w:widowControl w:val="0"/>
              <w:adjustRightInd w:val="0"/>
              <w:ind w:firstLine="0"/>
              <w:jc w:val="center"/>
              <w:rPr>
                <w:bCs/>
                <w:sz w:val="16"/>
                <w:szCs w:val="16"/>
              </w:rPr>
            </w:pPr>
            <w:r w:rsidRPr="00AD754C">
              <w:rPr>
                <w:bCs/>
                <w:sz w:val="16"/>
                <w:szCs w:val="16"/>
              </w:rPr>
              <w:t>11</w:t>
            </w:r>
          </w:p>
        </w:tc>
        <w:tc>
          <w:tcPr>
            <w:tcW w:w="851" w:type="dxa"/>
            <w:tcBorders>
              <w:top w:val="nil"/>
              <w:left w:val="nil"/>
              <w:bottom w:val="nil"/>
              <w:right w:val="single" w:sz="4" w:space="0" w:color="auto"/>
            </w:tcBorders>
            <w:vAlign w:val="center"/>
            <w:hideMark/>
          </w:tcPr>
          <w:p w:rsidR="00AD754C" w:rsidRPr="00AD754C" w:rsidRDefault="00AD754C" w:rsidP="00AD754C">
            <w:pPr>
              <w:widowControl w:val="0"/>
              <w:adjustRightInd w:val="0"/>
              <w:ind w:firstLine="0"/>
              <w:jc w:val="center"/>
              <w:rPr>
                <w:bCs/>
                <w:sz w:val="16"/>
                <w:szCs w:val="16"/>
              </w:rPr>
            </w:pPr>
            <w:r w:rsidRPr="00AD754C">
              <w:rPr>
                <w:bCs/>
                <w:sz w:val="16"/>
                <w:szCs w:val="16"/>
              </w:rPr>
              <w:t>12</w:t>
            </w:r>
          </w:p>
        </w:tc>
        <w:tc>
          <w:tcPr>
            <w:tcW w:w="850" w:type="dxa"/>
            <w:tcBorders>
              <w:top w:val="nil"/>
              <w:left w:val="nil"/>
              <w:bottom w:val="nil"/>
              <w:right w:val="single" w:sz="4" w:space="0" w:color="auto"/>
            </w:tcBorders>
            <w:vAlign w:val="bottom"/>
            <w:hideMark/>
          </w:tcPr>
          <w:p w:rsidR="00AD754C" w:rsidRPr="00AD754C" w:rsidRDefault="00AD754C" w:rsidP="00AD754C">
            <w:pPr>
              <w:widowControl w:val="0"/>
              <w:adjustRightInd w:val="0"/>
              <w:ind w:firstLine="0"/>
              <w:jc w:val="center"/>
              <w:rPr>
                <w:bCs/>
                <w:sz w:val="16"/>
                <w:szCs w:val="16"/>
              </w:rPr>
            </w:pPr>
            <w:r w:rsidRPr="00AD754C">
              <w:rPr>
                <w:bCs/>
                <w:sz w:val="16"/>
                <w:szCs w:val="16"/>
              </w:rPr>
              <w:t>13</w:t>
            </w:r>
          </w:p>
        </w:tc>
        <w:tc>
          <w:tcPr>
            <w:tcW w:w="567" w:type="dxa"/>
            <w:tcBorders>
              <w:top w:val="nil"/>
              <w:left w:val="nil"/>
              <w:bottom w:val="nil"/>
              <w:right w:val="single" w:sz="4" w:space="0" w:color="auto"/>
            </w:tcBorders>
            <w:vAlign w:val="center"/>
            <w:hideMark/>
          </w:tcPr>
          <w:p w:rsidR="00AD754C" w:rsidRPr="00AD754C" w:rsidRDefault="00AD754C" w:rsidP="00AD754C">
            <w:pPr>
              <w:widowControl w:val="0"/>
              <w:adjustRightInd w:val="0"/>
              <w:ind w:firstLine="0"/>
              <w:jc w:val="center"/>
              <w:rPr>
                <w:bCs/>
                <w:sz w:val="16"/>
                <w:szCs w:val="16"/>
              </w:rPr>
            </w:pPr>
            <w:r w:rsidRPr="00AD754C">
              <w:rPr>
                <w:bCs/>
                <w:sz w:val="16"/>
                <w:szCs w:val="16"/>
              </w:rPr>
              <w:t>14</w:t>
            </w:r>
          </w:p>
        </w:tc>
        <w:tc>
          <w:tcPr>
            <w:tcW w:w="709" w:type="dxa"/>
            <w:tcBorders>
              <w:top w:val="nil"/>
              <w:left w:val="nil"/>
              <w:bottom w:val="nil"/>
              <w:right w:val="single" w:sz="4" w:space="0" w:color="auto"/>
            </w:tcBorders>
            <w:vAlign w:val="bottom"/>
            <w:hideMark/>
          </w:tcPr>
          <w:p w:rsidR="00AD754C" w:rsidRPr="00AD754C" w:rsidRDefault="00AD754C" w:rsidP="00AD754C">
            <w:pPr>
              <w:widowControl w:val="0"/>
              <w:adjustRightInd w:val="0"/>
              <w:ind w:firstLine="0"/>
              <w:jc w:val="center"/>
              <w:rPr>
                <w:sz w:val="16"/>
                <w:szCs w:val="16"/>
              </w:rPr>
            </w:pPr>
            <w:r w:rsidRPr="00AD754C">
              <w:rPr>
                <w:bCs/>
                <w:sz w:val="16"/>
                <w:szCs w:val="16"/>
              </w:rPr>
              <w:t>15</w:t>
            </w:r>
          </w:p>
        </w:tc>
        <w:tc>
          <w:tcPr>
            <w:tcW w:w="1588" w:type="dxa"/>
            <w:tcBorders>
              <w:top w:val="nil"/>
              <w:left w:val="nil"/>
              <w:bottom w:val="nil"/>
              <w:right w:val="single" w:sz="4" w:space="0" w:color="auto"/>
            </w:tcBorders>
            <w:hideMark/>
          </w:tcPr>
          <w:p w:rsidR="00AD754C" w:rsidRPr="00AD754C" w:rsidRDefault="00AD754C" w:rsidP="00AD754C">
            <w:pPr>
              <w:widowControl w:val="0"/>
              <w:adjustRightInd w:val="0"/>
              <w:ind w:firstLine="0"/>
              <w:jc w:val="center"/>
              <w:rPr>
                <w:bCs/>
                <w:sz w:val="16"/>
                <w:szCs w:val="16"/>
                <w:lang w:val="en-US"/>
              </w:rPr>
            </w:pPr>
            <w:r w:rsidRPr="00AD754C">
              <w:rPr>
                <w:bCs/>
                <w:sz w:val="16"/>
                <w:szCs w:val="16"/>
                <w:lang w:val="en-US"/>
              </w:rPr>
              <w:t>16</w:t>
            </w:r>
          </w:p>
        </w:tc>
      </w:tr>
      <w:tr w:rsidR="00AD754C" w:rsidRPr="00AD754C" w:rsidTr="00114D1E">
        <w:trPr>
          <w:trHeight w:val="106"/>
        </w:trPr>
        <w:tc>
          <w:tcPr>
            <w:tcW w:w="426" w:type="dxa"/>
            <w:tcBorders>
              <w:top w:val="nil"/>
              <w:left w:val="single" w:sz="4" w:space="0" w:color="auto"/>
              <w:bottom w:val="single" w:sz="4" w:space="0" w:color="auto"/>
              <w:right w:val="single" w:sz="4" w:space="0" w:color="auto"/>
            </w:tcBorders>
            <w:shd w:val="clear" w:color="auto" w:fill="FFFFFF"/>
            <w:vAlign w:val="center"/>
          </w:tcPr>
          <w:p w:rsidR="00AD754C" w:rsidRPr="00AD754C" w:rsidRDefault="00AD754C" w:rsidP="00AD754C">
            <w:pPr>
              <w:widowControl w:val="0"/>
              <w:adjustRightInd w:val="0"/>
              <w:ind w:firstLine="0"/>
              <w:jc w:val="center"/>
              <w:rPr>
                <w:bCs/>
                <w:sz w:val="16"/>
                <w:szCs w:val="16"/>
              </w:rPr>
            </w:pPr>
          </w:p>
        </w:tc>
        <w:tc>
          <w:tcPr>
            <w:tcW w:w="425" w:type="dxa"/>
            <w:tcBorders>
              <w:top w:val="nil"/>
              <w:left w:val="nil"/>
              <w:bottom w:val="single" w:sz="4" w:space="0" w:color="auto"/>
              <w:right w:val="single" w:sz="4" w:space="0" w:color="auto"/>
            </w:tcBorders>
            <w:shd w:val="clear" w:color="auto" w:fill="FFFFFF"/>
            <w:vAlign w:val="center"/>
          </w:tcPr>
          <w:p w:rsidR="00AD754C" w:rsidRPr="00AD754C" w:rsidRDefault="00AD754C" w:rsidP="00AD754C">
            <w:pPr>
              <w:widowControl w:val="0"/>
              <w:adjustRightInd w:val="0"/>
              <w:ind w:firstLine="0"/>
              <w:jc w:val="center"/>
              <w:rPr>
                <w:bCs/>
                <w:sz w:val="16"/>
                <w:szCs w:val="16"/>
              </w:rPr>
            </w:pPr>
          </w:p>
        </w:tc>
        <w:tc>
          <w:tcPr>
            <w:tcW w:w="426" w:type="dxa"/>
            <w:tcBorders>
              <w:top w:val="nil"/>
              <w:left w:val="nil"/>
              <w:bottom w:val="single" w:sz="4" w:space="0" w:color="auto"/>
              <w:right w:val="single" w:sz="4" w:space="0" w:color="auto"/>
            </w:tcBorders>
            <w:shd w:val="clear" w:color="auto" w:fill="FFFFFF"/>
            <w:vAlign w:val="center"/>
          </w:tcPr>
          <w:p w:rsidR="00AD754C" w:rsidRPr="00AD754C" w:rsidRDefault="00AD754C" w:rsidP="00AD754C">
            <w:pPr>
              <w:widowControl w:val="0"/>
              <w:adjustRightInd w:val="0"/>
              <w:ind w:firstLine="0"/>
              <w:jc w:val="center"/>
              <w:rPr>
                <w:bCs/>
                <w:sz w:val="16"/>
                <w:szCs w:val="16"/>
              </w:rPr>
            </w:pPr>
          </w:p>
        </w:tc>
        <w:tc>
          <w:tcPr>
            <w:tcW w:w="567" w:type="dxa"/>
            <w:tcBorders>
              <w:top w:val="nil"/>
              <w:left w:val="nil"/>
              <w:bottom w:val="single" w:sz="4" w:space="0" w:color="auto"/>
              <w:right w:val="single" w:sz="4" w:space="0" w:color="auto"/>
            </w:tcBorders>
            <w:shd w:val="clear" w:color="auto" w:fill="FFFFFF"/>
            <w:vAlign w:val="center"/>
          </w:tcPr>
          <w:p w:rsidR="00AD754C" w:rsidRPr="00AD754C" w:rsidRDefault="00AD754C" w:rsidP="00AD754C">
            <w:pPr>
              <w:widowControl w:val="0"/>
              <w:adjustRightInd w:val="0"/>
              <w:ind w:firstLine="0"/>
              <w:jc w:val="center"/>
              <w:rPr>
                <w:bCs/>
                <w:sz w:val="16"/>
                <w:szCs w:val="16"/>
              </w:rPr>
            </w:pPr>
          </w:p>
        </w:tc>
        <w:tc>
          <w:tcPr>
            <w:tcW w:w="425" w:type="dxa"/>
            <w:tcBorders>
              <w:top w:val="nil"/>
              <w:left w:val="nil"/>
              <w:bottom w:val="single" w:sz="4" w:space="0" w:color="auto"/>
              <w:right w:val="single" w:sz="4" w:space="0" w:color="auto"/>
            </w:tcBorders>
            <w:shd w:val="clear" w:color="auto" w:fill="FFFFFF"/>
            <w:vAlign w:val="center"/>
          </w:tcPr>
          <w:p w:rsidR="00AD754C" w:rsidRPr="00AD754C" w:rsidRDefault="00AD754C" w:rsidP="00AD754C">
            <w:pPr>
              <w:widowControl w:val="0"/>
              <w:adjustRightInd w:val="0"/>
              <w:ind w:firstLine="0"/>
              <w:jc w:val="center"/>
              <w:rPr>
                <w:bCs/>
                <w:sz w:val="16"/>
                <w:szCs w:val="16"/>
              </w:rPr>
            </w:pPr>
          </w:p>
        </w:tc>
        <w:tc>
          <w:tcPr>
            <w:tcW w:w="567" w:type="dxa"/>
            <w:tcBorders>
              <w:top w:val="nil"/>
              <w:left w:val="nil"/>
              <w:bottom w:val="single" w:sz="4" w:space="0" w:color="auto"/>
              <w:right w:val="single" w:sz="4" w:space="0" w:color="auto"/>
            </w:tcBorders>
            <w:shd w:val="clear" w:color="auto" w:fill="FFFFFF"/>
            <w:vAlign w:val="center"/>
          </w:tcPr>
          <w:p w:rsidR="00AD754C" w:rsidRPr="00AD754C" w:rsidRDefault="00AD754C" w:rsidP="00AD754C">
            <w:pPr>
              <w:widowControl w:val="0"/>
              <w:adjustRightInd w:val="0"/>
              <w:ind w:firstLine="0"/>
              <w:jc w:val="center"/>
              <w:rPr>
                <w:bCs/>
                <w:sz w:val="16"/>
                <w:szCs w:val="16"/>
              </w:rPr>
            </w:pPr>
          </w:p>
        </w:tc>
        <w:tc>
          <w:tcPr>
            <w:tcW w:w="850" w:type="dxa"/>
            <w:tcBorders>
              <w:top w:val="nil"/>
              <w:left w:val="nil"/>
              <w:bottom w:val="single" w:sz="4" w:space="0" w:color="auto"/>
              <w:right w:val="single" w:sz="4" w:space="0" w:color="auto"/>
            </w:tcBorders>
            <w:shd w:val="clear" w:color="auto" w:fill="FFFFFF"/>
            <w:vAlign w:val="center"/>
          </w:tcPr>
          <w:p w:rsidR="00AD754C" w:rsidRPr="00AD754C" w:rsidRDefault="00AD754C" w:rsidP="00AD754C">
            <w:pPr>
              <w:widowControl w:val="0"/>
              <w:adjustRightInd w:val="0"/>
              <w:ind w:firstLine="0"/>
              <w:jc w:val="center"/>
              <w:rPr>
                <w:bCs/>
                <w:sz w:val="16"/>
                <w:szCs w:val="16"/>
              </w:rPr>
            </w:pPr>
          </w:p>
        </w:tc>
        <w:tc>
          <w:tcPr>
            <w:tcW w:w="426" w:type="dxa"/>
            <w:tcBorders>
              <w:top w:val="nil"/>
              <w:left w:val="nil"/>
              <w:bottom w:val="single" w:sz="4" w:space="0" w:color="auto"/>
              <w:right w:val="single" w:sz="4" w:space="0" w:color="auto"/>
            </w:tcBorders>
            <w:vAlign w:val="center"/>
          </w:tcPr>
          <w:p w:rsidR="00AD754C" w:rsidRPr="00AD754C" w:rsidRDefault="00AD754C" w:rsidP="00AD754C">
            <w:pPr>
              <w:widowControl w:val="0"/>
              <w:adjustRightInd w:val="0"/>
              <w:ind w:firstLine="0"/>
              <w:jc w:val="center"/>
              <w:rPr>
                <w:bCs/>
                <w:sz w:val="16"/>
                <w:szCs w:val="16"/>
              </w:rPr>
            </w:pPr>
          </w:p>
        </w:tc>
        <w:tc>
          <w:tcPr>
            <w:tcW w:w="567" w:type="dxa"/>
            <w:tcBorders>
              <w:top w:val="nil"/>
              <w:left w:val="nil"/>
              <w:bottom w:val="single" w:sz="4" w:space="0" w:color="auto"/>
              <w:right w:val="single" w:sz="4" w:space="0" w:color="auto"/>
            </w:tcBorders>
            <w:vAlign w:val="center"/>
          </w:tcPr>
          <w:p w:rsidR="00AD754C" w:rsidRPr="00AD754C" w:rsidRDefault="00AD754C" w:rsidP="00AD754C">
            <w:pPr>
              <w:widowControl w:val="0"/>
              <w:adjustRightInd w:val="0"/>
              <w:ind w:firstLine="0"/>
              <w:jc w:val="center"/>
              <w:rPr>
                <w:bCs/>
                <w:sz w:val="16"/>
                <w:szCs w:val="16"/>
              </w:rPr>
            </w:pPr>
          </w:p>
        </w:tc>
        <w:tc>
          <w:tcPr>
            <w:tcW w:w="567" w:type="dxa"/>
            <w:tcBorders>
              <w:top w:val="nil"/>
              <w:left w:val="nil"/>
              <w:bottom w:val="single" w:sz="4" w:space="0" w:color="auto"/>
              <w:right w:val="single" w:sz="4" w:space="0" w:color="auto"/>
            </w:tcBorders>
            <w:vAlign w:val="center"/>
          </w:tcPr>
          <w:p w:rsidR="00AD754C" w:rsidRPr="00AD754C" w:rsidRDefault="00AD754C" w:rsidP="00AD754C">
            <w:pPr>
              <w:widowControl w:val="0"/>
              <w:adjustRightInd w:val="0"/>
              <w:ind w:firstLine="0"/>
              <w:jc w:val="center"/>
              <w:rPr>
                <w:bCs/>
                <w:sz w:val="16"/>
                <w:szCs w:val="16"/>
              </w:rPr>
            </w:pPr>
          </w:p>
        </w:tc>
        <w:tc>
          <w:tcPr>
            <w:tcW w:w="708" w:type="dxa"/>
            <w:tcBorders>
              <w:top w:val="nil"/>
              <w:left w:val="nil"/>
              <w:bottom w:val="single" w:sz="4" w:space="0" w:color="auto"/>
              <w:right w:val="single" w:sz="4" w:space="0" w:color="auto"/>
            </w:tcBorders>
            <w:vAlign w:val="center"/>
          </w:tcPr>
          <w:p w:rsidR="00AD754C" w:rsidRPr="00AD754C" w:rsidRDefault="00AD754C" w:rsidP="00AD754C">
            <w:pPr>
              <w:widowControl w:val="0"/>
              <w:adjustRightInd w:val="0"/>
              <w:ind w:firstLine="0"/>
              <w:jc w:val="center"/>
              <w:rPr>
                <w:bCs/>
                <w:sz w:val="16"/>
                <w:szCs w:val="16"/>
              </w:rPr>
            </w:pPr>
          </w:p>
        </w:tc>
        <w:tc>
          <w:tcPr>
            <w:tcW w:w="851" w:type="dxa"/>
            <w:tcBorders>
              <w:top w:val="nil"/>
              <w:left w:val="nil"/>
              <w:bottom w:val="single" w:sz="4" w:space="0" w:color="auto"/>
              <w:right w:val="single" w:sz="4" w:space="0" w:color="auto"/>
            </w:tcBorders>
            <w:vAlign w:val="center"/>
          </w:tcPr>
          <w:p w:rsidR="00AD754C" w:rsidRPr="00AD754C" w:rsidRDefault="00AD754C" w:rsidP="00AD754C">
            <w:pPr>
              <w:widowControl w:val="0"/>
              <w:adjustRightInd w:val="0"/>
              <w:ind w:firstLine="0"/>
              <w:jc w:val="center"/>
              <w:rPr>
                <w:bCs/>
                <w:sz w:val="16"/>
                <w:szCs w:val="16"/>
              </w:rPr>
            </w:pPr>
          </w:p>
        </w:tc>
        <w:tc>
          <w:tcPr>
            <w:tcW w:w="850" w:type="dxa"/>
            <w:tcBorders>
              <w:top w:val="nil"/>
              <w:left w:val="nil"/>
              <w:bottom w:val="single" w:sz="4" w:space="0" w:color="auto"/>
              <w:right w:val="single" w:sz="4" w:space="0" w:color="auto"/>
            </w:tcBorders>
            <w:vAlign w:val="bottom"/>
          </w:tcPr>
          <w:p w:rsidR="00AD754C" w:rsidRPr="00AD754C" w:rsidRDefault="00AD754C" w:rsidP="00AD754C">
            <w:pPr>
              <w:widowControl w:val="0"/>
              <w:adjustRightInd w:val="0"/>
              <w:ind w:firstLine="0"/>
              <w:jc w:val="center"/>
              <w:rPr>
                <w:bCs/>
                <w:sz w:val="16"/>
                <w:szCs w:val="16"/>
              </w:rPr>
            </w:pPr>
          </w:p>
        </w:tc>
        <w:tc>
          <w:tcPr>
            <w:tcW w:w="567" w:type="dxa"/>
            <w:tcBorders>
              <w:top w:val="nil"/>
              <w:left w:val="nil"/>
              <w:bottom w:val="single" w:sz="4" w:space="0" w:color="auto"/>
              <w:right w:val="single" w:sz="4" w:space="0" w:color="auto"/>
            </w:tcBorders>
            <w:vAlign w:val="center"/>
          </w:tcPr>
          <w:p w:rsidR="00AD754C" w:rsidRPr="00AD754C" w:rsidRDefault="00AD754C" w:rsidP="00AD754C">
            <w:pPr>
              <w:widowControl w:val="0"/>
              <w:adjustRightInd w:val="0"/>
              <w:ind w:firstLine="0"/>
              <w:jc w:val="center"/>
              <w:rPr>
                <w:bCs/>
                <w:sz w:val="16"/>
                <w:szCs w:val="16"/>
              </w:rPr>
            </w:pPr>
          </w:p>
        </w:tc>
        <w:tc>
          <w:tcPr>
            <w:tcW w:w="709" w:type="dxa"/>
            <w:tcBorders>
              <w:top w:val="nil"/>
              <w:left w:val="nil"/>
              <w:bottom w:val="single" w:sz="4" w:space="0" w:color="auto"/>
              <w:right w:val="single" w:sz="4" w:space="0" w:color="auto"/>
            </w:tcBorders>
            <w:vAlign w:val="bottom"/>
          </w:tcPr>
          <w:p w:rsidR="00AD754C" w:rsidRPr="00AD754C" w:rsidRDefault="00AD754C" w:rsidP="00AD754C">
            <w:pPr>
              <w:widowControl w:val="0"/>
              <w:adjustRightInd w:val="0"/>
              <w:ind w:firstLine="0"/>
              <w:jc w:val="center"/>
              <w:rPr>
                <w:bCs/>
                <w:sz w:val="16"/>
                <w:szCs w:val="16"/>
              </w:rPr>
            </w:pPr>
          </w:p>
        </w:tc>
        <w:tc>
          <w:tcPr>
            <w:tcW w:w="1588" w:type="dxa"/>
            <w:tcBorders>
              <w:top w:val="nil"/>
              <w:left w:val="nil"/>
              <w:bottom w:val="single" w:sz="4" w:space="0" w:color="auto"/>
              <w:right w:val="single" w:sz="4" w:space="0" w:color="auto"/>
            </w:tcBorders>
          </w:tcPr>
          <w:p w:rsidR="00AD754C" w:rsidRPr="00AD754C" w:rsidRDefault="00AD754C" w:rsidP="00AD754C">
            <w:pPr>
              <w:widowControl w:val="0"/>
              <w:adjustRightInd w:val="0"/>
              <w:ind w:firstLine="0"/>
              <w:jc w:val="center"/>
              <w:rPr>
                <w:bCs/>
                <w:sz w:val="16"/>
                <w:szCs w:val="16"/>
              </w:rPr>
            </w:pPr>
          </w:p>
        </w:tc>
      </w:tr>
      <w:tr w:rsidR="00AD754C" w:rsidRPr="00AD754C" w:rsidTr="00114D1E">
        <w:trPr>
          <w:cantSplit/>
          <w:trHeight w:val="2281"/>
        </w:trPr>
        <w:tc>
          <w:tcPr>
            <w:tcW w:w="426" w:type="dxa"/>
            <w:tcBorders>
              <w:top w:val="single" w:sz="4" w:space="0" w:color="auto"/>
              <w:left w:val="single" w:sz="4" w:space="0" w:color="auto"/>
              <w:bottom w:val="single" w:sz="4" w:space="0" w:color="auto"/>
              <w:right w:val="single" w:sz="4" w:space="0" w:color="auto"/>
            </w:tcBorders>
            <w:textDirection w:val="btLr"/>
            <w:vAlign w:val="bottom"/>
            <w:hideMark/>
          </w:tcPr>
          <w:p w:rsidR="00AD754C" w:rsidRPr="00AD754C" w:rsidRDefault="00AD754C" w:rsidP="00AD754C">
            <w:pPr>
              <w:autoSpaceDE/>
              <w:autoSpaceDN/>
              <w:ind w:right="113" w:firstLine="567"/>
              <w:jc w:val="center"/>
              <w:rPr>
                <w:color w:val="000000"/>
                <w:sz w:val="16"/>
                <w:szCs w:val="16"/>
              </w:rPr>
            </w:pPr>
            <w:r w:rsidRPr="00AD754C">
              <w:rPr>
                <w:color w:val="000000"/>
                <w:sz w:val="16"/>
                <w:szCs w:val="16"/>
              </w:rPr>
              <w:t>1</w:t>
            </w:r>
          </w:p>
        </w:tc>
        <w:tc>
          <w:tcPr>
            <w:tcW w:w="425" w:type="dxa"/>
            <w:tcBorders>
              <w:top w:val="single" w:sz="4" w:space="0" w:color="auto"/>
              <w:left w:val="single" w:sz="4" w:space="0" w:color="auto"/>
              <w:bottom w:val="single" w:sz="4" w:space="0" w:color="auto"/>
              <w:right w:val="single" w:sz="4" w:space="0" w:color="auto"/>
            </w:tcBorders>
            <w:textDirection w:val="btLr"/>
            <w:vAlign w:val="center"/>
          </w:tcPr>
          <w:p w:rsidR="00AD754C" w:rsidRPr="00AD754C" w:rsidRDefault="00AD754C" w:rsidP="00AD754C">
            <w:pPr>
              <w:autoSpaceDE/>
              <w:autoSpaceDN/>
              <w:ind w:right="113" w:firstLine="567"/>
              <w:jc w:val="center"/>
              <w:rPr>
                <w:color w:val="000000"/>
                <w:sz w:val="16"/>
                <w:szCs w:val="16"/>
              </w:rPr>
            </w:pPr>
          </w:p>
        </w:tc>
        <w:tc>
          <w:tcPr>
            <w:tcW w:w="426" w:type="dxa"/>
            <w:tcBorders>
              <w:top w:val="single" w:sz="4" w:space="0" w:color="auto"/>
              <w:left w:val="single" w:sz="4" w:space="0" w:color="auto"/>
              <w:bottom w:val="single" w:sz="4" w:space="0" w:color="auto"/>
              <w:right w:val="single" w:sz="4" w:space="0" w:color="auto"/>
            </w:tcBorders>
            <w:textDirection w:val="btLr"/>
            <w:vAlign w:val="center"/>
          </w:tcPr>
          <w:p w:rsidR="00AD754C" w:rsidRPr="00AD754C" w:rsidRDefault="00AD754C" w:rsidP="00AD754C">
            <w:pPr>
              <w:autoSpaceDE/>
              <w:autoSpaceDN/>
              <w:ind w:right="113" w:firstLine="567"/>
              <w:jc w:val="center"/>
              <w:rPr>
                <w:color w:val="000000"/>
                <w:sz w:val="16"/>
                <w:szCs w:val="16"/>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AD754C" w:rsidRPr="00AD754C" w:rsidRDefault="00AD754C" w:rsidP="00AD754C">
            <w:pPr>
              <w:autoSpaceDE/>
              <w:autoSpaceDN/>
              <w:ind w:left="113" w:right="113" w:firstLine="567"/>
              <w:jc w:val="center"/>
              <w:rPr>
                <w:color w:val="000000"/>
                <w:sz w:val="16"/>
                <w:szCs w:val="16"/>
              </w:rPr>
            </w:pPr>
          </w:p>
        </w:tc>
        <w:tc>
          <w:tcPr>
            <w:tcW w:w="425" w:type="dxa"/>
            <w:tcBorders>
              <w:top w:val="single" w:sz="4" w:space="0" w:color="auto"/>
              <w:left w:val="single" w:sz="4" w:space="0" w:color="auto"/>
              <w:bottom w:val="single" w:sz="4" w:space="0" w:color="auto"/>
              <w:right w:val="single" w:sz="4" w:space="0" w:color="auto"/>
            </w:tcBorders>
            <w:textDirection w:val="btLr"/>
            <w:vAlign w:val="center"/>
          </w:tcPr>
          <w:p w:rsidR="00AD754C" w:rsidRPr="00AD754C" w:rsidRDefault="00AD754C" w:rsidP="00AD754C">
            <w:pPr>
              <w:autoSpaceDE/>
              <w:autoSpaceDN/>
              <w:ind w:right="113" w:firstLine="567"/>
              <w:jc w:val="center"/>
              <w:rPr>
                <w:color w:val="000000"/>
                <w:sz w:val="16"/>
                <w:szCs w:val="16"/>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AD754C" w:rsidRPr="00AD754C" w:rsidRDefault="00AD754C" w:rsidP="00AD754C">
            <w:pPr>
              <w:autoSpaceDE/>
              <w:autoSpaceDN/>
              <w:ind w:right="113" w:firstLine="567"/>
              <w:jc w:val="center"/>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AD754C" w:rsidRPr="00AD754C" w:rsidRDefault="00AD754C" w:rsidP="00AD754C">
            <w:pPr>
              <w:autoSpaceDE/>
              <w:autoSpaceDN/>
              <w:ind w:right="113" w:firstLine="567"/>
              <w:jc w:val="center"/>
              <w:rPr>
                <w:color w:val="000000"/>
                <w:sz w:val="16"/>
                <w:szCs w:val="16"/>
              </w:rPr>
            </w:pPr>
          </w:p>
        </w:tc>
        <w:tc>
          <w:tcPr>
            <w:tcW w:w="426" w:type="dxa"/>
            <w:tcBorders>
              <w:top w:val="single" w:sz="4" w:space="0" w:color="auto"/>
              <w:left w:val="single" w:sz="4" w:space="0" w:color="auto"/>
              <w:bottom w:val="single" w:sz="4" w:space="0" w:color="auto"/>
              <w:right w:val="single" w:sz="4" w:space="0" w:color="auto"/>
            </w:tcBorders>
            <w:textDirection w:val="btLr"/>
            <w:vAlign w:val="center"/>
          </w:tcPr>
          <w:p w:rsidR="00AD754C" w:rsidRPr="00AD754C" w:rsidRDefault="00AD754C" w:rsidP="00AD754C">
            <w:pPr>
              <w:autoSpaceDE/>
              <w:autoSpaceDN/>
              <w:ind w:left="113" w:right="113" w:firstLine="567"/>
              <w:jc w:val="center"/>
              <w:rPr>
                <w:color w:val="000000"/>
                <w:sz w:val="16"/>
                <w:szCs w:val="16"/>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AD754C" w:rsidRPr="00AD754C" w:rsidRDefault="00AD754C" w:rsidP="00AD754C">
            <w:pPr>
              <w:autoSpaceDE/>
              <w:autoSpaceDN/>
              <w:ind w:right="113" w:firstLine="567"/>
              <w:jc w:val="center"/>
              <w:rPr>
                <w:color w:val="000000"/>
                <w:sz w:val="16"/>
                <w:szCs w:val="16"/>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AD754C" w:rsidRPr="00AD754C" w:rsidRDefault="00AD754C" w:rsidP="00AD754C">
            <w:pPr>
              <w:autoSpaceDE/>
              <w:autoSpaceDN/>
              <w:ind w:right="113" w:firstLine="567"/>
              <w:jc w:val="center"/>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AD754C" w:rsidRPr="00AD754C" w:rsidRDefault="00AD754C" w:rsidP="00AD754C">
            <w:pPr>
              <w:autoSpaceDE/>
              <w:autoSpaceDN/>
              <w:ind w:right="113" w:firstLine="567"/>
              <w:jc w:val="center"/>
              <w:rPr>
                <w:color w:val="000000"/>
                <w:sz w:val="16"/>
                <w:szCs w:val="16"/>
              </w:rPr>
            </w:pP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AD754C" w:rsidRPr="00AD754C" w:rsidRDefault="00AD754C" w:rsidP="00AD754C">
            <w:pPr>
              <w:autoSpaceDE/>
              <w:autoSpaceDN/>
              <w:ind w:left="113" w:right="113" w:firstLine="567"/>
              <w:jc w:val="center"/>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AD754C" w:rsidRPr="00AD754C" w:rsidRDefault="00AD754C" w:rsidP="00AD754C">
            <w:pPr>
              <w:autoSpaceDE/>
              <w:autoSpaceDN/>
              <w:ind w:right="113" w:firstLine="567"/>
              <w:jc w:val="center"/>
              <w:rPr>
                <w:color w:val="000000"/>
                <w:sz w:val="16"/>
                <w:szCs w:val="16"/>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AD754C" w:rsidRPr="00AD754C" w:rsidRDefault="00AD754C" w:rsidP="00AD754C">
            <w:pPr>
              <w:autoSpaceDE/>
              <w:autoSpaceDN/>
              <w:ind w:right="113" w:firstLine="567"/>
              <w:jc w:val="center"/>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AD754C" w:rsidRPr="00AD754C" w:rsidRDefault="00AD754C" w:rsidP="00AD754C">
            <w:pPr>
              <w:adjustRightInd w:val="0"/>
              <w:ind w:firstLine="567"/>
              <w:jc w:val="center"/>
              <w:rPr>
                <w:color w:val="000000"/>
                <w:sz w:val="16"/>
                <w:szCs w:val="16"/>
              </w:rPr>
            </w:pPr>
          </w:p>
        </w:tc>
        <w:tc>
          <w:tcPr>
            <w:tcW w:w="1588" w:type="dxa"/>
            <w:tcBorders>
              <w:top w:val="single" w:sz="4" w:space="0" w:color="auto"/>
              <w:left w:val="single" w:sz="4" w:space="0" w:color="auto"/>
              <w:bottom w:val="single" w:sz="4" w:space="0" w:color="auto"/>
              <w:right w:val="single" w:sz="4" w:space="0" w:color="auto"/>
            </w:tcBorders>
            <w:textDirection w:val="btLr"/>
            <w:vAlign w:val="center"/>
          </w:tcPr>
          <w:p w:rsidR="00AD754C" w:rsidRPr="00AD754C" w:rsidRDefault="00AD754C" w:rsidP="00AD754C">
            <w:pPr>
              <w:autoSpaceDE/>
              <w:autoSpaceDN/>
              <w:ind w:right="113" w:firstLine="567"/>
              <w:jc w:val="center"/>
              <w:rPr>
                <w:color w:val="000000"/>
                <w:sz w:val="16"/>
                <w:szCs w:val="16"/>
              </w:rPr>
            </w:pPr>
          </w:p>
        </w:tc>
      </w:tr>
      <w:tr w:rsidR="00AD754C" w:rsidRPr="00AD754C" w:rsidTr="00114D1E">
        <w:trPr>
          <w:cantSplit/>
          <w:trHeight w:val="2810"/>
        </w:trPr>
        <w:tc>
          <w:tcPr>
            <w:tcW w:w="426" w:type="dxa"/>
            <w:tcBorders>
              <w:top w:val="nil"/>
              <w:left w:val="single" w:sz="4" w:space="0" w:color="auto"/>
              <w:bottom w:val="single" w:sz="4" w:space="0" w:color="auto"/>
              <w:right w:val="single" w:sz="4" w:space="0" w:color="auto"/>
            </w:tcBorders>
            <w:shd w:val="clear" w:color="auto" w:fill="FFFFFF"/>
            <w:vAlign w:val="center"/>
          </w:tcPr>
          <w:p w:rsidR="00AD754C" w:rsidRPr="00AD754C" w:rsidRDefault="00AD754C" w:rsidP="00AD754C">
            <w:pPr>
              <w:widowControl w:val="0"/>
              <w:adjustRightInd w:val="0"/>
              <w:ind w:firstLine="0"/>
              <w:jc w:val="center"/>
              <w:rPr>
                <w:bCs/>
                <w:sz w:val="16"/>
                <w:szCs w:val="16"/>
              </w:rPr>
            </w:pPr>
          </w:p>
        </w:tc>
        <w:tc>
          <w:tcPr>
            <w:tcW w:w="425" w:type="dxa"/>
            <w:tcBorders>
              <w:top w:val="nil"/>
              <w:left w:val="nil"/>
              <w:bottom w:val="single" w:sz="4" w:space="0" w:color="auto"/>
              <w:right w:val="single" w:sz="4" w:space="0" w:color="auto"/>
            </w:tcBorders>
            <w:shd w:val="clear" w:color="auto" w:fill="FFFFFF"/>
            <w:vAlign w:val="center"/>
          </w:tcPr>
          <w:p w:rsidR="00AD754C" w:rsidRPr="00AD754C" w:rsidRDefault="00AD754C" w:rsidP="00AD754C">
            <w:pPr>
              <w:widowControl w:val="0"/>
              <w:adjustRightInd w:val="0"/>
              <w:ind w:firstLine="0"/>
              <w:jc w:val="center"/>
              <w:rPr>
                <w:bCs/>
                <w:sz w:val="16"/>
                <w:szCs w:val="16"/>
              </w:rPr>
            </w:pPr>
          </w:p>
        </w:tc>
        <w:tc>
          <w:tcPr>
            <w:tcW w:w="426" w:type="dxa"/>
            <w:tcBorders>
              <w:top w:val="nil"/>
              <w:left w:val="nil"/>
              <w:bottom w:val="single" w:sz="4" w:space="0" w:color="auto"/>
              <w:right w:val="single" w:sz="4" w:space="0" w:color="auto"/>
            </w:tcBorders>
            <w:shd w:val="clear" w:color="auto" w:fill="FFFFFF"/>
            <w:vAlign w:val="center"/>
          </w:tcPr>
          <w:p w:rsidR="00AD754C" w:rsidRPr="00AD754C" w:rsidRDefault="00AD754C" w:rsidP="00AD754C">
            <w:pPr>
              <w:widowControl w:val="0"/>
              <w:adjustRightInd w:val="0"/>
              <w:ind w:firstLine="0"/>
              <w:jc w:val="center"/>
              <w:rPr>
                <w:bCs/>
                <w:sz w:val="16"/>
                <w:szCs w:val="16"/>
              </w:rPr>
            </w:pPr>
          </w:p>
        </w:tc>
        <w:tc>
          <w:tcPr>
            <w:tcW w:w="567" w:type="dxa"/>
            <w:tcBorders>
              <w:top w:val="nil"/>
              <w:left w:val="nil"/>
              <w:bottom w:val="single" w:sz="4" w:space="0" w:color="auto"/>
              <w:right w:val="single" w:sz="4" w:space="0" w:color="auto"/>
            </w:tcBorders>
            <w:shd w:val="clear" w:color="auto" w:fill="FFFFFF"/>
            <w:vAlign w:val="center"/>
          </w:tcPr>
          <w:p w:rsidR="00AD754C" w:rsidRPr="00AD754C" w:rsidRDefault="00AD754C" w:rsidP="00AD754C">
            <w:pPr>
              <w:widowControl w:val="0"/>
              <w:adjustRightInd w:val="0"/>
              <w:ind w:firstLine="0"/>
              <w:jc w:val="center"/>
              <w:rPr>
                <w:bCs/>
                <w:sz w:val="16"/>
                <w:szCs w:val="16"/>
              </w:rPr>
            </w:pPr>
          </w:p>
        </w:tc>
        <w:tc>
          <w:tcPr>
            <w:tcW w:w="425" w:type="dxa"/>
            <w:tcBorders>
              <w:top w:val="nil"/>
              <w:left w:val="nil"/>
              <w:bottom w:val="single" w:sz="4" w:space="0" w:color="auto"/>
              <w:right w:val="single" w:sz="4" w:space="0" w:color="auto"/>
            </w:tcBorders>
            <w:shd w:val="clear" w:color="auto" w:fill="FFFFFF"/>
            <w:vAlign w:val="center"/>
          </w:tcPr>
          <w:p w:rsidR="00AD754C" w:rsidRPr="00AD754C" w:rsidRDefault="00AD754C" w:rsidP="00AD754C">
            <w:pPr>
              <w:widowControl w:val="0"/>
              <w:adjustRightInd w:val="0"/>
              <w:ind w:firstLine="0"/>
              <w:jc w:val="center"/>
              <w:rPr>
                <w:bCs/>
                <w:sz w:val="16"/>
                <w:szCs w:val="16"/>
              </w:rPr>
            </w:pPr>
          </w:p>
        </w:tc>
        <w:tc>
          <w:tcPr>
            <w:tcW w:w="567" w:type="dxa"/>
            <w:tcBorders>
              <w:top w:val="nil"/>
              <w:left w:val="nil"/>
              <w:bottom w:val="single" w:sz="4" w:space="0" w:color="auto"/>
              <w:right w:val="single" w:sz="4" w:space="0" w:color="auto"/>
            </w:tcBorders>
            <w:shd w:val="clear" w:color="auto" w:fill="FFFFFF"/>
            <w:vAlign w:val="center"/>
          </w:tcPr>
          <w:p w:rsidR="00AD754C" w:rsidRPr="00AD754C" w:rsidRDefault="00AD754C" w:rsidP="00AD754C">
            <w:pPr>
              <w:widowControl w:val="0"/>
              <w:adjustRightInd w:val="0"/>
              <w:ind w:firstLine="0"/>
              <w:jc w:val="center"/>
              <w:rPr>
                <w:bCs/>
                <w:sz w:val="16"/>
                <w:szCs w:val="16"/>
              </w:rPr>
            </w:pPr>
          </w:p>
        </w:tc>
        <w:tc>
          <w:tcPr>
            <w:tcW w:w="850" w:type="dxa"/>
            <w:tcBorders>
              <w:top w:val="nil"/>
              <w:left w:val="nil"/>
              <w:bottom w:val="single" w:sz="4" w:space="0" w:color="auto"/>
              <w:right w:val="single" w:sz="4" w:space="0" w:color="auto"/>
            </w:tcBorders>
            <w:shd w:val="clear" w:color="auto" w:fill="FFFFFF"/>
            <w:vAlign w:val="center"/>
          </w:tcPr>
          <w:p w:rsidR="00AD754C" w:rsidRPr="00AD754C" w:rsidRDefault="00AD754C" w:rsidP="00AD754C">
            <w:pPr>
              <w:widowControl w:val="0"/>
              <w:adjustRightInd w:val="0"/>
              <w:ind w:firstLine="0"/>
              <w:jc w:val="center"/>
              <w:rPr>
                <w:bCs/>
                <w:sz w:val="16"/>
                <w:szCs w:val="16"/>
              </w:rPr>
            </w:pPr>
          </w:p>
        </w:tc>
        <w:tc>
          <w:tcPr>
            <w:tcW w:w="426" w:type="dxa"/>
            <w:tcBorders>
              <w:top w:val="single" w:sz="4" w:space="0" w:color="auto"/>
              <w:left w:val="nil"/>
              <w:bottom w:val="single" w:sz="4" w:space="0" w:color="auto"/>
              <w:right w:val="single" w:sz="4" w:space="0" w:color="auto"/>
            </w:tcBorders>
            <w:textDirection w:val="btLr"/>
            <w:vAlign w:val="center"/>
          </w:tcPr>
          <w:p w:rsidR="00AD754C" w:rsidRPr="00AD754C" w:rsidRDefault="00AD754C" w:rsidP="00AD754C">
            <w:pPr>
              <w:autoSpaceDE/>
              <w:autoSpaceDN/>
              <w:ind w:right="113" w:firstLine="567"/>
              <w:jc w:val="center"/>
              <w:rPr>
                <w:color w:val="000000"/>
                <w:sz w:val="16"/>
                <w:szCs w:val="16"/>
              </w:rPr>
            </w:pPr>
          </w:p>
        </w:tc>
        <w:tc>
          <w:tcPr>
            <w:tcW w:w="567" w:type="dxa"/>
            <w:tcBorders>
              <w:top w:val="single" w:sz="4" w:space="0" w:color="auto"/>
              <w:left w:val="nil"/>
              <w:bottom w:val="single" w:sz="4" w:space="0" w:color="auto"/>
              <w:right w:val="single" w:sz="4" w:space="0" w:color="auto"/>
            </w:tcBorders>
            <w:textDirection w:val="btLr"/>
            <w:vAlign w:val="center"/>
          </w:tcPr>
          <w:p w:rsidR="00AD754C" w:rsidRPr="00AD754C" w:rsidRDefault="00AD754C" w:rsidP="00AD754C">
            <w:pPr>
              <w:autoSpaceDE/>
              <w:autoSpaceDN/>
              <w:ind w:right="113" w:firstLine="567"/>
              <w:jc w:val="center"/>
              <w:rPr>
                <w:color w:val="000000"/>
                <w:sz w:val="16"/>
                <w:szCs w:val="16"/>
              </w:rPr>
            </w:pPr>
          </w:p>
        </w:tc>
        <w:tc>
          <w:tcPr>
            <w:tcW w:w="567" w:type="dxa"/>
            <w:tcBorders>
              <w:top w:val="single" w:sz="4" w:space="0" w:color="auto"/>
              <w:left w:val="nil"/>
              <w:bottom w:val="single" w:sz="4" w:space="0" w:color="auto"/>
              <w:right w:val="single" w:sz="4" w:space="0" w:color="auto"/>
            </w:tcBorders>
            <w:textDirection w:val="btLr"/>
            <w:vAlign w:val="center"/>
          </w:tcPr>
          <w:p w:rsidR="00AD754C" w:rsidRPr="00AD754C" w:rsidRDefault="00AD754C" w:rsidP="00AD754C">
            <w:pPr>
              <w:autoSpaceDE/>
              <w:autoSpaceDN/>
              <w:ind w:right="113" w:firstLine="567"/>
              <w:jc w:val="center"/>
              <w:rPr>
                <w:color w:val="000000"/>
                <w:sz w:val="16"/>
                <w:szCs w:val="16"/>
              </w:rPr>
            </w:pPr>
          </w:p>
        </w:tc>
        <w:tc>
          <w:tcPr>
            <w:tcW w:w="708" w:type="dxa"/>
            <w:tcBorders>
              <w:top w:val="single" w:sz="4" w:space="0" w:color="auto"/>
              <w:left w:val="nil"/>
              <w:bottom w:val="single" w:sz="4" w:space="0" w:color="auto"/>
              <w:right w:val="single" w:sz="4" w:space="0" w:color="auto"/>
            </w:tcBorders>
            <w:textDirection w:val="btLr"/>
            <w:vAlign w:val="center"/>
          </w:tcPr>
          <w:p w:rsidR="00AD754C" w:rsidRPr="00AD754C" w:rsidRDefault="00AD754C" w:rsidP="00AD754C">
            <w:pPr>
              <w:autoSpaceDE/>
              <w:autoSpaceDN/>
              <w:ind w:right="113" w:firstLine="567"/>
              <w:jc w:val="center"/>
              <w:rPr>
                <w:color w:val="000000"/>
                <w:sz w:val="16"/>
                <w:szCs w:val="16"/>
              </w:rPr>
            </w:pPr>
          </w:p>
        </w:tc>
        <w:tc>
          <w:tcPr>
            <w:tcW w:w="851" w:type="dxa"/>
            <w:tcBorders>
              <w:top w:val="single" w:sz="4" w:space="0" w:color="auto"/>
              <w:left w:val="nil"/>
              <w:bottom w:val="single" w:sz="4" w:space="0" w:color="auto"/>
              <w:right w:val="single" w:sz="4" w:space="0" w:color="auto"/>
            </w:tcBorders>
            <w:textDirection w:val="btLr"/>
            <w:vAlign w:val="center"/>
          </w:tcPr>
          <w:p w:rsidR="00AD754C" w:rsidRPr="00AD754C" w:rsidRDefault="00AD754C" w:rsidP="00AD754C">
            <w:pPr>
              <w:autoSpaceDE/>
              <w:autoSpaceDN/>
              <w:ind w:right="113" w:firstLine="567"/>
              <w:jc w:val="center"/>
              <w:rPr>
                <w:color w:val="000000"/>
                <w:sz w:val="16"/>
                <w:szCs w:val="16"/>
              </w:rPr>
            </w:pPr>
          </w:p>
        </w:tc>
        <w:tc>
          <w:tcPr>
            <w:tcW w:w="850" w:type="dxa"/>
            <w:tcBorders>
              <w:top w:val="single" w:sz="4" w:space="0" w:color="auto"/>
              <w:left w:val="nil"/>
              <w:bottom w:val="single" w:sz="4" w:space="0" w:color="auto"/>
              <w:right w:val="single" w:sz="4" w:space="0" w:color="auto"/>
            </w:tcBorders>
            <w:textDirection w:val="btLr"/>
            <w:vAlign w:val="center"/>
          </w:tcPr>
          <w:p w:rsidR="00AD754C" w:rsidRPr="00AD754C" w:rsidRDefault="00AD754C" w:rsidP="00AD754C">
            <w:pPr>
              <w:autoSpaceDE/>
              <w:autoSpaceDN/>
              <w:ind w:right="113" w:firstLine="567"/>
              <w:jc w:val="center"/>
              <w:rPr>
                <w:color w:val="000000"/>
                <w:sz w:val="16"/>
                <w:szCs w:val="16"/>
              </w:rPr>
            </w:pPr>
          </w:p>
        </w:tc>
        <w:tc>
          <w:tcPr>
            <w:tcW w:w="567" w:type="dxa"/>
            <w:tcBorders>
              <w:top w:val="single" w:sz="4" w:space="0" w:color="auto"/>
              <w:left w:val="nil"/>
              <w:bottom w:val="single" w:sz="4" w:space="0" w:color="auto"/>
              <w:right w:val="single" w:sz="4" w:space="0" w:color="auto"/>
            </w:tcBorders>
            <w:textDirection w:val="btLr"/>
            <w:vAlign w:val="center"/>
          </w:tcPr>
          <w:p w:rsidR="00AD754C" w:rsidRPr="00AD754C" w:rsidRDefault="00AD754C" w:rsidP="00AD754C">
            <w:pPr>
              <w:autoSpaceDE/>
              <w:autoSpaceDN/>
              <w:ind w:right="113" w:firstLine="567"/>
              <w:jc w:val="center"/>
              <w:rPr>
                <w:color w:val="000000"/>
                <w:sz w:val="16"/>
                <w:szCs w:val="16"/>
              </w:rPr>
            </w:pPr>
          </w:p>
        </w:tc>
        <w:tc>
          <w:tcPr>
            <w:tcW w:w="709" w:type="dxa"/>
            <w:tcBorders>
              <w:top w:val="single" w:sz="4" w:space="0" w:color="auto"/>
              <w:left w:val="nil"/>
              <w:bottom w:val="single" w:sz="4" w:space="0" w:color="auto"/>
              <w:right w:val="single" w:sz="4" w:space="0" w:color="auto"/>
            </w:tcBorders>
            <w:textDirection w:val="btLr"/>
            <w:vAlign w:val="center"/>
          </w:tcPr>
          <w:p w:rsidR="00AD754C" w:rsidRPr="00AD754C" w:rsidRDefault="00AD754C" w:rsidP="00AD754C">
            <w:pPr>
              <w:adjustRightInd w:val="0"/>
              <w:ind w:firstLine="567"/>
              <w:jc w:val="center"/>
              <w:rPr>
                <w:color w:val="000000"/>
                <w:sz w:val="16"/>
                <w:szCs w:val="16"/>
              </w:rPr>
            </w:pPr>
          </w:p>
        </w:tc>
        <w:tc>
          <w:tcPr>
            <w:tcW w:w="1588" w:type="dxa"/>
            <w:tcBorders>
              <w:top w:val="single" w:sz="4" w:space="0" w:color="auto"/>
              <w:left w:val="single" w:sz="4" w:space="0" w:color="auto"/>
              <w:bottom w:val="single" w:sz="4" w:space="0" w:color="auto"/>
              <w:right w:val="single" w:sz="4" w:space="0" w:color="auto"/>
            </w:tcBorders>
            <w:textDirection w:val="btLr"/>
            <w:vAlign w:val="center"/>
          </w:tcPr>
          <w:p w:rsidR="00AD754C" w:rsidRPr="00AD754C" w:rsidRDefault="00AD754C" w:rsidP="00AD754C">
            <w:pPr>
              <w:adjustRightInd w:val="0"/>
              <w:ind w:firstLine="567"/>
              <w:jc w:val="center"/>
              <w:rPr>
                <w:color w:val="000000"/>
                <w:sz w:val="16"/>
                <w:szCs w:val="16"/>
              </w:rPr>
            </w:pPr>
          </w:p>
        </w:tc>
      </w:tr>
    </w:tbl>
    <w:p w:rsidR="00AD754C" w:rsidRPr="00AD754C" w:rsidRDefault="00AD754C" w:rsidP="00AD754C">
      <w:pPr>
        <w:tabs>
          <w:tab w:val="left" w:pos="851"/>
        </w:tabs>
        <w:suppressAutoHyphens/>
        <w:autoSpaceDE/>
        <w:autoSpaceDN/>
        <w:ind w:firstLine="567"/>
        <w:rPr>
          <w:sz w:val="18"/>
          <w:szCs w:val="18"/>
        </w:rPr>
      </w:pPr>
      <w:r w:rsidRPr="00AD754C">
        <w:rPr>
          <w:sz w:val="18"/>
          <w:szCs w:val="18"/>
        </w:rPr>
        <w:t>* в отношении участников (акционеров), владеющих долями менее 5 процентов уставного капитала, допускается указание простого количества таких участников (акционеров)</w:t>
      </w:r>
    </w:p>
    <w:p w:rsidR="00AD754C" w:rsidRPr="00AD754C" w:rsidRDefault="00AD754C" w:rsidP="00AD754C">
      <w:pPr>
        <w:autoSpaceDE/>
        <w:autoSpaceDN/>
        <w:ind w:firstLine="567"/>
        <w:rPr>
          <w:sz w:val="18"/>
          <w:szCs w:val="18"/>
        </w:rPr>
      </w:pPr>
      <w:r w:rsidRPr="00AD754C">
        <w:rPr>
          <w:noProof/>
          <w:sz w:val="18"/>
          <w:szCs w:val="18"/>
        </w:rPr>
        <w:t>___________</w:t>
      </w:r>
      <w:r w:rsidRPr="00AD754C">
        <w:rPr>
          <w:b/>
          <w:sz w:val="18"/>
          <w:szCs w:val="18"/>
        </w:rPr>
        <w:t xml:space="preserve"> </w:t>
      </w:r>
      <w:r w:rsidRPr="00AD754C">
        <w:rPr>
          <w:sz w:val="18"/>
          <w:szCs w:val="18"/>
        </w:rPr>
        <w:t>дает согласие ПАО «</w:t>
      </w:r>
      <w:proofErr w:type="spellStart"/>
      <w:r w:rsidRPr="00AD754C">
        <w:rPr>
          <w:bCs/>
          <w:sz w:val="18"/>
          <w:szCs w:val="18"/>
        </w:rPr>
        <w:t>Россети</w:t>
      </w:r>
      <w:proofErr w:type="spellEnd"/>
      <w:r w:rsidRPr="00AD754C">
        <w:rPr>
          <w:bCs/>
          <w:sz w:val="18"/>
          <w:szCs w:val="18"/>
        </w:rPr>
        <w:t xml:space="preserve"> Волга</w:t>
      </w:r>
      <w:r w:rsidRPr="00AD754C">
        <w:rPr>
          <w:sz w:val="18"/>
          <w:szCs w:val="18"/>
        </w:rPr>
        <w:t>», в соответствии с п. 1 ст. 9 Федерального закона от 27.07.2006г. № 152-ФЗ «О персональных данных», на обработку персональных данных и гарантирует, что имеет согласие на обработку персональных данных всех лиц, поименованных в предоставляемой информации.</w:t>
      </w:r>
    </w:p>
    <w:p w:rsidR="00AD754C" w:rsidRPr="00AD754C" w:rsidRDefault="00AD754C" w:rsidP="00AD754C">
      <w:pPr>
        <w:autoSpaceDE/>
        <w:autoSpaceDN/>
        <w:spacing w:after="60"/>
        <w:ind w:firstLine="0"/>
        <w:rPr>
          <w:sz w:val="18"/>
          <w:szCs w:val="18"/>
        </w:rPr>
      </w:pPr>
    </w:p>
    <w:tbl>
      <w:tblPr>
        <w:tblOverlap w:val="never"/>
        <w:tblW w:w="10142" w:type="dxa"/>
        <w:tblLayout w:type="fixed"/>
        <w:tblLook w:val="0000" w:firstRow="0" w:lastRow="0" w:firstColumn="0" w:lastColumn="0" w:noHBand="0" w:noVBand="0"/>
      </w:tblPr>
      <w:tblGrid>
        <w:gridCol w:w="5068"/>
        <w:gridCol w:w="5074"/>
      </w:tblGrid>
      <w:tr w:rsidR="00AD754C" w:rsidRPr="00AD754C" w:rsidTr="00B1685D">
        <w:trPr>
          <w:trHeight w:val="2760"/>
        </w:trPr>
        <w:tc>
          <w:tcPr>
            <w:tcW w:w="5068" w:type="dxa"/>
            <w:shd w:val="clear" w:color="auto" w:fill="auto"/>
          </w:tcPr>
          <w:p w:rsidR="00AD754C" w:rsidRPr="00AD754C" w:rsidRDefault="00AD754C" w:rsidP="00AD754C">
            <w:pPr>
              <w:autoSpaceDE/>
              <w:autoSpaceDN/>
              <w:ind w:firstLine="0"/>
              <w:suppressOverlap/>
              <w:jc w:val="center"/>
              <w:rPr>
                <w:b/>
                <w:sz w:val="24"/>
                <w:szCs w:val="24"/>
              </w:rPr>
            </w:pPr>
            <w:r w:rsidRPr="00AD754C">
              <w:rPr>
                <w:b/>
                <w:sz w:val="24"/>
                <w:szCs w:val="24"/>
              </w:rPr>
              <w:t>ПОСТАВЩИК:</w:t>
            </w:r>
          </w:p>
          <w:p w:rsidR="00AD754C" w:rsidRPr="00AD754C" w:rsidRDefault="00AD754C" w:rsidP="00AD754C">
            <w:pPr>
              <w:autoSpaceDE/>
              <w:autoSpaceDN/>
              <w:ind w:right="21" w:firstLine="0"/>
              <w:suppressOverlap/>
              <w:jc w:val="center"/>
              <w:rPr>
                <w:sz w:val="24"/>
                <w:szCs w:val="24"/>
              </w:rPr>
            </w:pPr>
          </w:p>
          <w:p w:rsidR="00AD754C" w:rsidRPr="00AD754C" w:rsidRDefault="00AD754C" w:rsidP="00AD754C">
            <w:pPr>
              <w:autoSpaceDE/>
              <w:autoSpaceDN/>
              <w:ind w:right="21" w:firstLine="0"/>
              <w:suppressOverlap/>
              <w:jc w:val="left"/>
              <w:rPr>
                <w:b/>
                <w:sz w:val="24"/>
                <w:szCs w:val="24"/>
              </w:rPr>
            </w:pPr>
          </w:p>
          <w:p w:rsidR="00AD754C" w:rsidRPr="00AD754C" w:rsidRDefault="00AD754C" w:rsidP="00AD754C">
            <w:pPr>
              <w:autoSpaceDE/>
              <w:autoSpaceDN/>
              <w:ind w:right="21" w:firstLine="0"/>
              <w:suppressOverlap/>
              <w:jc w:val="center"/>
              <w:rPr>
                <w:b/>
                <w:sz w:val="24"/>
                <w:szCs w:val="24"/>
              </w:rPr>
            </w:pPr>
          </w:p>
          <w:p w:rsidR="00AD754C" w:rsidRPr="00AD754C" w:rsidRDefault="00AD754C" w:rsidP="00AD754C">
            <w:pPr>
              <w:autoSpaceDE/>
              <w:autoSpaceDN/>
              <w:ind w:right="21" w:firstLine="0"/>
              <w:suppressOverlap/>
              <w:jc w:val="left"/>
              <w:rPr>
                <w:b/>
                <w:sz w:val="24"/>
                <w:szCs w:val="24"/>
              </w:rPr>
            </w:pPr>
          </w:p>
          <w:p w:rsidR="00AD754C" w:rsidRPr="00AD754C" w:rsidRDefault="00AD754C" w:rsidP="00AD754C">
            <w:pPr>
              <w:autoSpaceDE/>
              <w:autoSpaceDN/>
              <w:ind w:right="21" w:firstLine="0"/>
              <w:suppressOverlap/>
              <w:jc w:val="left"/>
              <w:rPr>
                <w:b/>
                <w:sz w:val="24"/>
                <w:szCs w:val="24"/>
              </w:rPr>
            </w:pPr>
          </w:p>
          <w:p w:rsidR="00AD754C" w:rsidRPr="00AD754C" w:rsidRDefault="00AD754C" w:rsidP="00AD754C">
            <w:pPr>
              <w:autoSpaceDE/>
              <w:autoSpaceDN/>
              <w:ind w:firstLine="0"/>
              <w:suppressOverlap/>
              <w:jc w:val="left"/>
              <w:rPr>
                <w:b/>
                <w:sz w:val="24"/>
                <w:szCs w:val="24"/>
              </w:rPr>
            </w:pPr>
          </w:p>
        </w:tc>
        <w:tc>
          <w:tcPr>
            <w:tcW w:w="5074" w:type="dxa"/>
          </w:tcPr>
          <w:p w:rsidR="00AD754C" w:rsidRPr="00AD754C" w:rsidRDefault="00AD754C" w:rsidP="00AD754C">
            <w:pPr>
              <w:autoSpaceDE/>
              <w:autoSpaceDN/>
              <w:ind w:firstLine="0"/>
              <w:suppressOverlap/>
              <w:jc w:val="center"/>
              <w:rPr>
                <w:b/>
                <w:sz w:val="24"/>
                <w:szCs w:val="22"/>
              </w:rPr>
            </w:pPr>
            <w:r w:rsidRPr="00AD754C">
              <w:rPr>
                <w:b/>
                <w:sz w:val="24"/>
                <w:szCs w:val="22"/>
                <w:lang w:eastAsia="en-US"/>
              </w:rPr>
              <w:t>ПОКУПАТЕЛЬ:</w:t>
            </w:r>
          </w:p>
          <w:p w:rsidR="00AD754C" w:rsidRPr="00AD754C" w:rsidRDefault="00AD754C" w:rsidP="00AD754C">
            <w:pPr>
              <w:autoSpaceDE/>
              <w:autoSpaceDN/>
              <w:ind w:firstLine="0"/>
              <w:suppressOverlap/>
              <w:jc w:val="center"/>
              <w:rPr>
                <w:sz w:val="24"/>
                <w:szCs w:val="22"/>
                <w:u w:val="single"/>
              </w:rPr>
            </w:pPr>
            <w:r w:rsidRPr="00AD754C">
              <w:rPr>
                <w:b/>
                <w:sz w:val="24"/>
                <w:szCs w:val="22"/>
                <w:u w:val="single"/>
              </w:rPr>
              <w:t xml:space="preserve">АО «Социальная </w:t>
            </w:r>
            <w:proofErr w:type="gramStart"/>
            <w:r w:rsidRPr="00AD754C">
              <w:rPr>
                <w:b/>
                <w:sz w:val="24"/>
                <w:szCs w:val="22"/>
                <w:u w:val="single"/>
              </w:rPr>
              <w:t>сфера-М</w:t>
            </w:r>
            <w:proofErr w:type="gramEnd"/>
            <w:r w:rsidRPr="00AD754C">
              <w:rPr>
                <w:b/>
                <w:sz w:val="24"/>
                <w:szCs w:val="22"/>
                <w:u w:val="single"/>
              </w:rPr>
              <w:t>»</w:t>
            </w:r>
          </w:p>
          <w:p w:rsidR="00AD754C" w:rsidRPr="00AD754C" w:rsidRDefault="00AD754C" w:rsidP="00AD754C">
            <w:pPr>
              <w:ind w:firstLine="0"/>
              <w:rPr>
                <w:spacing w:val="-5"/>
                <w:sz w:val="22"/>
                <w:szCs w:val="22"/>
              </w:rPr>
            </w:pPr>
            <w:r w:rsidRPr="00AD754C">
              <w:rPr>
                <w:sz w:val="22"/>
                <w:szCs w:val="22"/>
              </w:rPr>
              <w:t xml:space="preserve">430003, г.Саранск, </w:t>
            </w:r>
            <w:proofErr w:type="spellStart"/>
            <w:r w:rsidRPr="00AD754C">
              <w:rPr>
                <w:sz w:val="22"/>
                <w:szCs w:val="22"/>
              </w:rPr>
              <w:t>пр.Ленина</w:t>
            </w:r>
            <w:proofErr w:type="spellEnd"/>
            <w:r w:rsidRPr="00AD754C">
              <w:rPr>
                <w:sz w:val="22"/>
                <w:szCs w:val="22"/>
              </w:rPr>
              <w:t>, д.50</w:t>
            </w:r>
          </w:p>
          <w:p w:rsidR="00AD754C" w:rsidRPr="00AD754C" w:rsidRDefault="00AD754C" w:rsidP="00AD754C">
            <w:pPr>
              <w:autoSpaceDE/>
              <w:autoSpaceDN/>
              <w:ind w:firstLine="0"/>
              <w:jc w:val="left"/>
              <w:rPr>
                <w:spacing w:val="-5"/>
                <w:sz w:val="22"/>
                <w:szCs w:val="22"/>
              </w:rPr>
            </w:pPr>
            <w:r w:rsidRPr="00AD754C">
              <w:rPr>
                <w:spacing w:val="-5"/>
                <w:sz w:val="22"/>
                <w:szCs w:val="22"/>
              </w:rPr>
              <w:t xml:space="preserve">ИНН 1326185581   </w:t>
            </w:r>
            <w:r w:rsidRPr="00AD754C">
              <w:rPr>
                <w:iCs/>
                <w:sz w:val="22"/>
                <w:szCs w:val="22"/>
              </w:rPr>
              <w:t>КПП 132601001</w:t>
            </w:r>
          </w:p>
          <w:p w:rsidR="00AD754C" w:rsidRPr="00AD754C" w:rsidRDefault="00AD754C" w:rsidP="00AD754C">
            <w:pPr>
              <w:autoSpaceDE/>
              <w:autoSpaceDN/>
              <w:ind w:firstLine="0"/>
              <w:jc w:val="left"/>
              <w:rPr>
                <w:spacing w:val="-6"/>
                <w:sz w:val="22"/>
                <w:szCs w:val="22"/>
              </w:rPr>
            </w:pPr>
            <w:r w:rsidRPr="00AD754C">
              <w:rPr>
                <w:spacing w:val="-6"/>
                <w:sz w:val="22"/>
                <w:szCs w:val="22"/>
              </w:rPr>
              <w:t>Телефон: (8342) 32-70-03</w:t>
            </w:r>
          </w:p>
          <w:p w:rsidR="00AD754C" w:rsidRPr="00AD754C" w:rsidRDefault="00AD754C" w:rsidP="00AD754C">
            <w:pPr>
              <w:autoSpaceDE/>
              <w:autoSpaceDN/>
              <w:ind w:firstLine="0"/>
              <w:jc w:val="left"/>
              <w:rPr>
                <w:spacing w:val="-6"/>
                <w:sz w:val="22"/>
                <w:szCs w:val="22"/>
              </w:rPr>
            </w:pPr>
            <w:r w:rsidRPr="00AD754C">
              <w:rPr>
                <w:spacing w:val="-6"/>
                <w:sz w:val="22"/>
                <w:szCs w:val="22"/>
              </w:rPr>
              <w:t>р/счет: 40702810439000000969</w:t>
            </w:r>
          </w:p>
          <w:p w:rsidR="00AD754C" w:rsidRPr="00AD754C" w:rsidRDefault="00AD754C" w:rsidP="00AD754C">
            <w:pPr>
              <w:autoSpaceDE/>
              <w:autoSpaceDN/>
              <w:ind w:firstLine="0"/>
              <w:jc w:val="left"/>
              <w:rPr>
                <w:spacing w:val="-6"/>
                <w:sz w:val="22"/>
                <w:szCs w:val="22"/>
              </w:rPr>
            </w:pPr>
            <w:r w:rsidRPr="00AD754C">
              <w:rPr>
                <w:spacing w:val="-5"/>
                <w:sz w:val="22"/>
                <w:szCs w:val="22"/>
              </w:rPr>
              <w:t>в Отделении №8589 Сбербанка России г.Саранск</w:t>
            </w:r>
          </w:p>
          <w:p w:rsidR="00AD754C" w:rsidRPr="00AD754C" w:rsidRDefault="00AD754C" w:rsidP="00AD754C">
            <w:pPr>
              <w:autoSpaceDE/>
              <w:autoSpaceDN/>
              <w:ind w:firstLine="0"/>
              <w:jc w:val="left"/>
              <w:rPr>
                <w:spacing w:val="-6"/>
                <w:sz w:val="22"/>
                <w:szCs w:val="22"/>
              </w:rPr>
            </w:pPr>
            <w:proofErr w:type="spellStart"/>
            <w:r w:rsidRPr="00AD754C">
              <w:rPr>
                <w:spacing w:val="-6"/>
                <w:sz w:val="22"/>
                <w:szCs w:val="22"/>
              </w:rPr>
              <w:t>кор</w:t>
            </w:r>
            <w:proofErr w:type="spellEnd"/>
            <w:r w:rsidRPr="00AD754C">
              <w:rPr>
                <w:spacing w:val="-6"/>
                <w:sz w:val="22"/>
                <w:szCs w:val="22"/>
              </w:rPr>
              <w:t xml:space="preserve">/счет:30101810100000000615 </w:t>
            </w:r>
          </w:p>
          <w:p w:rsidR="00AD754C" w:rsidRPr="00AD754C" w:rsidRDefault="00AD754C" w:rsidP="00AD754C">
            <w:pPr>
              <w:autoSpaceDE/>
              <w:autoSpaceDN/>
              <w:ind w:firstLine="0"/>
              <w:jc w:val="left"/>
              <w:rPr>
                <w:spacing w:val="-6"/>
                <w:sz w:val="22"/>
                <w:szCs w:val="22"/>
              </w:rPr>
            </w:pPr>
            <w:r w:rsidRPr="00AD754C">
              <w:rPr>
                <w:spacing w:val="-6"/>
                <w:sz w:val="22"/>
                <w:szCs w:val="22"/>
              </w:rPr>
              <w:t>БИК 048952615</w:t>
            </w:r>
          </w:p>
          <w:p w:rsidR="00AD754C" w:rsidRPr="00AD754C" w:rsidRDefault="00AD754C" w:rsidP="00AD754C">
            <w:pPr>
              <w:autoSpaceDE/>
              <w:autoSpaceDN/>
              <w:ind w:firstLine="0"/>
              <w:suppressOverlap/>
              <w:jc w:val="left"/>
              <w:rPr>
                <w:spacing w:val="-6"/>
                <w:sz w:val="24"/>
                <w:szCs w:val="22"/>
              </w:rPr>
            </w:pPr>
          </w:p>
        </w:tc>
      </w:tr>
    </w:tbl>
    <w:p w:rsidR="00AD754C" w:rsidRPr="00AD754C" w:rsidRDefault="00AD754C" w:rsidP="00AD754C">
      <w:pPr>
        <w:keepNext/>
        <w:keepLines/>
        <w:widowControl w:val="0"/>
        <w:suppressAutoHyphens/>
        <w:autoSpaceDE/>
        <w:autoSpaceDN/>
        <w:ind w:firstLine="0"/>
        <w:jc w:val="right"/>
        <w:rPr>
          <w:b/>
          <w:bCs/>
          <w:sz w:val="23"/>
          <w:szCs w:val="23"/>
          <w:lang w:eastAsia="ar-SA"/>
        </w:rPr>
      </w:pPr>
      <w:r w:rsidRPr="00AD754C">
        <w:rPr>
          <w:b/>
          <w:bCs/>
          <w:sz w:val="23"/>
          <w:szCs w:val="23"/>
          <w:lang w:eastAsia="ar-SA"/>
        </w:rPr>
        <w:lastRenderedPageBreak/>
        <w:t xml:space="preserve">Приложение №3 </w:t>
      </w:r>
    </w:p>
    <w:p w:rsidR="00AD754C" w:rsidRPr="00AD754C" w:rsidRDefault="00AD754C" w:rsidP="00AD754C">
      <w:pPr>
        <w:keepNext/>
        <w:keepLines/>
        <w:widowControl w:val="0"/>
        <w:suppressAutoHyphens/>
        <w:autoSpaceDE/>
        <w:autoSpaceDN/>
        <w:ind w:firstLine="0"/>
        <w:jc w:val="right"/>
        <w:rPr>
          <w:b/>
          <w:sz w:val="23"/>
          <w:szCs w:val="23"/>
        </w:rPr>
      </w:pPr>
      <w:r w:rsidRPr="00AD754C">
        <w:rPr>
          <w:b/>
          <w:bCs/>
          <w:sz w:val="23"/>
          <w:szCs w:val="23"/>
          <w:lang w:eastAsia="ar-SA"/>
        </w:rPr>
        <w:t>к договору поставки №</w:t>
      </w:r>
      <w:r w:rsidRPr="00AD754C">
        <w:rPr>
          <w:b/>
          <w:sz w:val="23"/>
          <w:szCs w:val="23"/>
          <w:lang w:eastAsia="en-US"/>
        </w:rPr>
        <w:t xml:space="preserve">_________ </w:t>
      </w:r>
      <w:r w:rsidRPr="00AD754C">
        <w:rPr>
          <w:b/>
          <w:bCs/>
          <w:sz w:val="23"/>
          <w:szCs w:val="23"/>
          <w:lang w:eastAsia="ar-SA"/>
        </w:rPr>
        <w:t>от ____________</w:t>
      </w:r>
      <w:r w:rsidRPr="00AD754C">
        <w:rPr>
          <w:b/>
          <w:sz w:val="23"/>
          <w:szCs w:val="23"/>
        </w:rPr>
        <w:t>2022 г.</w:t>
      </w:r>
    </w:p>
    <w:p w:rsidR="00AD754C" w:rsidRPr="00AD754C" w:rsidRDefault="00AD754C" w:rsidP="00AD754C">
      <w:pPr>
        <w:keepNext/>
        <w:keepLines/>
        <w:widowControl w:val="0"/>
        <w:suppressAutoHyphens/>
        <w:autoSpaceDE/>
        <w:autoSpaceDN/>
        <w:ind w:firstLine="0"/>
        <w:jc w:val="right"/>
        <w:rPr>
          <w:b/>
          <w:bCs/>
          <w:sz w:val="23"/>
          <w:szCs w:val="23"/>
          <w:lang w:eastAsia="en-US"/>
        </w:rPr>
      </w:pPr>
    </w:p>
    <w:p w:rsidR="00AD754C" w:rsidRPr="00AD754C" w:rsidRDefault="00AD754C" w:rsidP="00AD754C">
      <w:pPr>
        <w:widowControl w:val="0"/>
        <w:autoSpaceDE/>
        <w:autoSpaceDN/>
        <w:spacing w:after="60"/>
        <w:ind w:right="-2" w:firstLine="0"/>
        <w:jc w:val="center"/>
        <w:rPr>
          <w:sz w:val="22"/>
          <w:szCs w:val="22"/>
        </w:rPr>
      </w:pPr>
      <w:r w:rsidRPr="00AD754C">
        <w:rPr>
          <w:sz w:val="22"/>
          <w:szCs w:val="22"/>
        </w:rPr>
        <w:t xml:space="preserve">СВЕДЕНИЯ О КОНТРАГЕНТЕ-РЕЗИДЕНТЕ </w:t>
      </w:r>
    </w:p>
    <w:p w:rsidR="00AD754C" w:rsidRPr="00AD754C" w:rsidRDefault="00AD754C" w:rsidP="00AD754C">
      <w:pPr>
        <w:widowControl w:val="0"/>
        <w:autoSpaceDE/>
        <w:autoSpaceDN/>
        <w:spacing w:after="60"/>
        <w:ind w:right="-2" w:firstLine="0"/>
        <w:jc w:val="center"/>
        <w:rPr>
          <w:b/>
          <w:sz w:val="22"/>
          <w:szCs w:val="22"/>
        </w:rPr>
      </w:pPr>
      <w:r w:rsidRPr="00AD754C">
        <w:rPr>
          <w:sz w:val="22"/>
          <w:szCs w:val="22"/>
        </w:rPr>
        <w:t>(заполняется контрагентом)</w:t>
      </w: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57"/>
      </w:tblGrid>
      <w:tr w:rsidR="00AD754C" w:rsidRPr="00AD754C" w:rsidTr="00B1685D">
        <w:tc>
          <w:tcPr>
            <w:tcW w:w="9857" w:type="dxa"/>
            <w:tcBorders>
              <w:top w:val="nil"/>
              <w:left w:val="nil"/>
              <w:bottom w:val="nil"/>
              <w:right w:val="nil"/>
            </w:tcBorders>
          </w:tcPr>
          <w:p w:rsidR="00AD754C" w:rsidRPr="00AD754C" w:rsidRDefault="00AD754C" w:rsidP="00AD754C">
            <w:pPr>
              <w:widowControl w:val="0"/>
              <w:numPr>
                <w:ilvl w:val="0"/>
                <w:numId w:val="12"/>
              </w:numPr>
              <w:tabs>
                <w:tab w:val="left" w:pos="284"/>
              </w:tabs>
              <w:autoSpaceDE/>
              <w:autoSpaceDN/>
              <w:spacing w:after="60"/>
              <w:contextualSpacing/>
              <w:jc w:val="left"/>
              <w:rPr>
                <w:sz w:val="22"/>
                <w:szCs w:val="22"/>
                <w:lang w:eastAsia="en-US"/>
              </w:rPr>
            </w:pPr>
            <w:r w:rsidRPr="00AD754C">
              <w:rPr>
                <w:sz w:val="22"/>
                <w:szCs w:val="22"/>
                <w:lang w:eastAsia="en-US"/>
              </w:rPr>
              <w:t>Полное наименование (или Ф.И.О.) контрагента:</w:t>
            </w:r>
          </w:p>
        </w:tc>
      </w:tr>
      <w:tr w:rsidR="00AD754C" w:rsidRPr="00AD754C" w:rsidTr="00B1685D">
        <w:tc>
          <w:tcPr>
            <w:tcW w:w="9857" w:type="dxa"/>
            <w:tcBorders>
              <w:top w:val="nil"/>
              <w:left w:val="nil"/>
              <w:right w:val="nil"/>
            </w:tcBorders>
          </w:tcPr>
          <w:p w:rsidR="00AD754C" w:rsidRPr="00AD754C" w:rsidRDefault="00AD754C" w:rsidP="00AD754C">
            <w:pPr>
              <w:widowControl w:val="0"/>
              <w:tabs>
                <w:tab w:val="left" w:pos="1500"/>
              </w:tabs>
              <w:autoSpaceDE/>
              <w:autoSpaceDN/>
              <w:spacing w:after="60"/>
              <w:ind w:firstLine="0"/>
              <w:rPr>
                <w:b/>
                <w:sz w:val="22"/>
                <w:szCs w:val="22"/>
              </w:rPr>
            </w:pPr>
          </w:p>
        </w:tc>
      </w:tr>
      <w:tr w:rsidR="00AD754C" w:rsidRPr="00AD754C" w:rsidTr="00B1685D">
        <w:trPr>
          <w:trHeight w:val="58"/>
        </w:trPr>
        <w:tc>
          <w:tcPr>
            <w:tcW w:w="9857" w:type="dxa"/>
            <w:tcBorders>
              <w:left w:val="nil"/>
              <w:bottom w:val="nil"/>
              <w:right w:val="nil"/>
            </w:tcBorders>
          </w:tcPr>
          <w:p w:rsidR="00AD754C" w:rsidRPr="00AD754C" w:rsidRDefault="00AD754C" w:rsidP="00AD754C">
            <w:pPr>
              <w:widowControl w:val="0"/>
              <w:numPr>
                <w:ilvl w:val="0"/>
                <w:numId w:val="12"/>
              </w:numPr>
              <w:tabs>
                <w:tab w:val="left" w:pos="284"/>
              </w:tabs>
              <w:autoSpaceDE/>
              <w:autoSpaceDN/>
              <w:spacing w:after="60"/>
              <w:contextualSpacing/>
              <w:jc w:val="left"/>
              <w:rPr>
                <w:sz w:val="22"/>
                <w:szCs w:val="22"/>
                <w:lang w:eastAsia="en-US"/>
              </w:rPr>
            </w:pPr>
            <w:r w:rsidRPr="00AD754C">
              <w:rPr>
                <w:sz w:val="22"/>
                <w:szCs w:val="22"/>
                <w:lang w:eastAsia="en-US"/>
              </w:rPr>
              <w:t>Сведения о регистрации юридического лица:</w:t>
            </w:r>
          </w:p>
        </w:tc>
      </w:tr>
      <w:tr w:rsidR="00AD754C" w:rsidRPr="00AD754C" w:rsidTr="00B1685D">
        <w:tc>
          <w:tcPr>
            <w:tcW w:w="9857" w:type="dxa"/>
            <w:tcBorders>
              <w:top w:val="nil"/>
              <w:left w:val="nil"/>
              <w:bottom w:val="nil"/>
              <w:right w:val="nil"/>
            </w:tcBorders>
          </w:tcPr>
          <w:p w:rsidR="00AD754C" w:rsidRPr="00AD754C" w:rsidRDefault="00AD754C" w:rsidP="00AD754C">
            <w:pPr>
              <w:tabs>
                <w:tab w:val="left" w:pos="1500"/>
              </w:tabs>
              <w:autoSpaceDE/>
              <w:autoSpaceDN/>
              <w:spacing w:after="60"/>
              <w:ind w:firstLine="0"/>
              <w:rPr>
                <w:sz w:val="22"/>
                <w:szCs w:val="22"/>
              </w:rPr>
            </w:pPr>
            <w:r w:rsidRPr="00AD754C">
              <w:rPr>
                <w:sz w:val="22"/>
                <w:szCs w:val="22"/>
              </w:rPr>
              <w:t>регистрационный номер, дата регистрации</w:t>
            </w:r>
          </w:p>
        </w:tc>
      </w:tr>
      <w:tr w:rsidR="00AD754C" w:rsidRPr="00AD754C" w:rsidTr="00B1685D">
        <w:tc>
          <w:tcPr>
            <w:tcW w:w="9857" w:type="dxa"/>
            <w:tcBorders>
              <w:top w:val="nil"/>
              <w:left w:val="nil"/>
              <w:right w:val="nil"/>
            </w:tcBorders>
          </w:tcPr>
          <w:p w:rsidR="00AD754C" w:rsidRPr="00AD754C" w:rsidRDefault="00AD754C" w:rsidP="00AD754C">
            <w:pPr>
              <w:tabs>
                <w:tab w:val="left" w:pos="1500"/>
              </w:tabs>
              <w:autoSpaceDE/>
              <w:autoSpaceDN/>
              <w:spacing w:after="60"/>
              <w:ind w:firstLine="0"/>
              <w:rPr>
                <w:b/>
                <w:sz w:val="22"/>
                <w:szCs w:val="22"/>
              </w:rPr>
            </w:pPr>
          </w:p>
        </w:tc>
      </w:tr>
      <w:tr w:rsidR="00AD754C" w:rsidRPr="00AD754C" w:rsidTr="00B1685D">
        <w:tc>
          <w:tcPr>
            <w:tcW w:w="9857" w:type="dxa"/>
            <w:tcBorders>
              <w:left w:val="nil"/>
              <w:bottom w:val="nil"/>
              <w:right w:val="nil"/>
            </w:tcBorders>
          </w:tcPr>
          <w:p w:rsidR="00AD754C" w:rsidRPr="00AD754C" w:rsidRDefault="00AD754C" w:rsidP="00AD754C">
            <w:pPr>
              <w:tabs>
                <w:tab w:val="left" w:pos="1500"/>
              </w:tabs>
              <w:autoSpaceDE/>
              <w:autoSpaceDN/>
              <w:spacing w:before="240" w:after="60"/>
              <w:ind w:firstLine="0"/>
              <w:rPr>
                <w:sz w:val="22"/>
                <w:szCs w:val="22"/>
              </w:rPr>
            </w:pPr>
            <w:r w:rsidRPr="00AD754C">
              <w:rPr>
                <w:sz w:val="22"/>
                <w:szCs w:val="22"/>
              </w:rPr>
              <w:t>Орган, зарегистрировавший юридическое лицо</w:t>
            </w:r>
          </w:p>
        </w:tc>
      </w:tr>
      <w:tr w:rsidR="00AD754C" w:rsidRPr="00AD754C" w:rsidTr="00B1685D">
        <w:tc>
          <w:tcPr>
            <w:tcW w:w="9857" w:type="dxa"/>
            <w:tcBorders>
              <w:top w:val="nil"/>
              <w:left w:val="nil"/>
              <w:right w:val="nil"/>
            </w:tcBorders>
          </w:tcPr>
          <w:p w:rsidR="00AD754C" w:rsidRPr="00AD754C" w:rsidRDefault="00AD754C" w:rsidP="00AD754C">
            <w:pPr>
              <w:tabs>
                <w:tab w:val="left" w:pos="1500"/>
              </w:tabs>
              <w:autoSpaceDE/>
              <w:autoSpaceDN/>
              <w:spacing w:after="60"/>
              <w:ind w:firstLine="0"/>
              <w:rPr>
                <w:b/>
                <w:spacing w:val="-6"/>
                <w:sz w:val="22"/>
                <w:szCs w:val="22"/>
              </w:rPr>
            </w:pPr>
          </w:p>
        </w:tc>
      </w:tr>
      <w:tr w:rsidR="00AD754C" w:rsidRPr="00AD754C" w:rsidTr="00B1685D">
        <w:tc>
          <w:tcPr>
            <w:tcW w:w="9857" w:type="dxa"/>
            <w:tcBorders>
              <w:left w:val="nil"/>
              <w:bottom w:val="nil"/>
              <w:right w:val="nil"/>
            </w:tcBorders>
          </w:tcPr>
          <w:p w:rsidR="00AD754C" w:rsidRPr="00AD754C" w:rsidRDefault="00AD754C" w:rsidP="00AD754C">
            <w:pPr>
              <w:tabs>
                <w:tab w:val="left" w:pos="1500"/>
              </w:tabs>
              <w:autoSpaceDE/>
              <w:autoSpaceDN/>
              <w:spacing w:after="60"/>
              <w:ind w:firstLine="0"/>
              <w:rPr>
                <w:sz w:val="22"/>
                <w:szCs w:val="22"/>
              </w:rPr>
            </w:pPr>
            <w:r w:rsidRPr="00AD754C">
              <w:rPr>
                <w:sz w:val="22"/>
                <w:szCs w:val="22"/>
              </w:rPr>
              <w:t>(если контрагент физическое лицо – паспортные данные физического лица)</w:t>
            </w:r>
          </w:p>
        </w:tc>
      </w:tr>
      <w:tr w:rsidR="00AD754C" w:rsidRPr="00AD754C" w:rsidTr="00B1685D">
        <w:trPr>
          <w:trHeight w:val="188"/>
        </w:trPr>
        <w:tc>
          <w:tcPr>
            <w:tcW w:w="9857" w:type="dxa"/>
            <w:tcBorders>
              <w:top w:val="nil"/>
              <w:left w:val="nil"/>
              <w:bottom w:val="nil"/>
              <w:right w:val="nil"/>
            </w:tcBorders>
          </w:tcPr>
          <w:p w:rsidR="00AD754C" w:rsidRPr="00AD754C" w:rsidRDefault="00AD754C" w:rsidP="00AD754C">
            <w:pPr>
              <w:tabs>
                <w:tab w:val="left" w:pos="1500"/>
              </w:tabs>
              <w:autoSpaceDE/>
              <w:autoSpaceDN/>
              <w:spacing w:before="240" w:after="60"/>
              <w:ind w:firstLine="0"/>
              <w:rPr>
                <w:sz w:val="22"/>
                <w:szCs w:val="22"/>
              </w:rPr>
            </w:pPr>
            <w:r w:rsidRPr="00AD754C">
              <w:rPr>
                <w:sz w:val="22"/>
                <w:szCs w:val="22"/>
              </w:rPr>
              <w:t>Местонахождение, почтовый адрес</w:t>
            </w:r>
            <w:r w:rsidRPr="00AD754C">
              <w:rPr>
                <w:sz w:val="22"/>
                <w:szCs w:val="22"/>
                <w:lang w:val="en-US"/>
              </w:rPr>
              <w:t>:</w:t>
            </w:r>
            <w:r w:rsidRPr="00AD754C">
              <w:rPr>
                <w:sz w:val="22"/>
                <w:szCs w:val="22"/>
              </w:rPr>
              <w:t xml:space="preserve"> </w:t>
            </w:r>
          </w:p>
        </w:tc>
      </w:tr>
      <w:tr w:rsidR="00AD754C" w:rsidRPr="00AD754C" w:rsidTr="00B1685D">
        <w:tc>
          <w:tcPr>
            <w:tcW w:w="9857" w:type="dxa"/>
            <w:tcBorders>
              <w:top w:val="nil"/>
              <w:left w:val="nil"/>
              <w:right w:val="nil"/>
            </w:tcBorders>
          </w:tcPr>
          <w:p w:rsidR="00AD754C" w:rsidRPr="00AD754C" w:rsidRDefault="00AD754C" w:rsidP="00AD754C">
            <w:pPr>
              <w:tabs>
                <w:tab w:val="left" w:pos="1500"/>
              </w:tabs>
              <w:autoSpaceDE/>
              <w:autoSpaceDN/>
              <w:spacing w:after="60" w:line="240" w:lineRule="atLeast"/>
              <w:ind w:firstLine="0"/>
              <w:rPr>
                <w:b/>
                <w:sz w:val="22"/>
                <w:szCs w:val="22"/>
              </w:rPr>
            </w:pPr>
          </w:p>
        </w:tc>
      </w:tr>
      <w:tr w:rsidR="00AD754C" w:rsidRPr="00AD754C" w:rsidTr="00B1685D">
        <w:trPr>
          <w:trHeight w:val="58"/>
        </w:trPr>
        <w:tc>
          <w:tcPr>
            <w:tcW w:w="9857" w:type="dxa"/>
            <w:tcBorders>
              <w:left w:val="nil"/>
              <w:bottom w:val="nil"/>
              <w:right w:val="nil"/>
            </w:tcBorders>
          </w:tcPr>
          <w:p w:rsidR="00AD754C" w:rsidRPr="00AD754C" w:rsidRDefault="00AD754C" w:rsidP="00AD754C">
            <w:pPr>
              <w:tabs>
                <w:tab w:val="left" w:pos="1500"/>
              </w:tabs>
              <w:autoSpaceDE/>
              <w:autoSpaceDN/>
              <w:spacing w:after="60"/>
              <w:ind w:firstLine="0"/>
              <w:rPr>
                <w:sz w:val="22"/>
                <w:szCs w:val="22"/>
              </w:rPr>
            </w:pPr>
            <w:r w:rsidRPr="00AD754C">
              <w:rPr>
                <w:sz w:val="22"/>
                <w:szCs w:val="22"/>
              </w:rPr>
              <w:t>Телефон, факс</w:t>
            </w:r>
          </w:p>
        </w:tc>
      </w:tr>
      <w:tr w:rsidR="00AD754C" w:rsidRPr="00AD754C" w:rsidTr="00B1685D">
        <w:tc>
          <w:tcPr>
            <w:tcW w:w="9857" w:type="dxa"/>
            <w:tcBorders>
              <w:top w:val="nil"/>
              <w:left w:val="nil"/>
              <w:right w:val="nil"/>
            </w:tcBorders>
          </w:tcPr>
          <w:p w:rsidR="00AD754C" w:rsidRPr="00AD754C" w:rsidRDefault="00AD754C" w:rsidP="00AD754C">
            <w:pPr>
              <w:tabs>
                <w:tab w:val="left" w:pos="1500"/>
              </w:tabs>
              <w:autoSpaceDE/>
              <w:autoSpaceDN/>
              <w:spacing w:after="60"/>
              <w:ind w:firstLine="0"/>
              <w:rPr>
                <w:b/>
                <w:sz w:val="22"/>
                <w:szCs w:val="22"/>
              </w:rPr>
            </w:pPr>
          </w:p>
        </w:tc>
      </w:tr>
      <w:tr w:rsidR="00AD754C" w:rsidRPr="00AD754C" w:rsidTr="00B1685D">
        <w:tc>
          <w:tcPr>
            <w:tcW w:w="9857" w:type="dxa"/>
            <w:tcBorders>
              <w:left w:val="nil"/>
              <w:bottom w:val="nil"/>
              <w:right w:val="nil"/>
            </w:tcBorders>
          </w:tcPr>
          <w:p w:rsidR="00AD754C" w:rsidRPr="00AD754C" w:rsidRDefault="00AD754C" w:rsidP="00AD754C">
            <w:pPr>
              <w:tabs>
                <w:tab w:val="left" w:pos="1500"/>
              </w:tabs>
              <w:autoSpaceDE/>
              <w:autoSpaceDN/>
              <w:spacing w:after="60"/>
              <w:ind w:firstLine="0"/>
              <w:rPr>
                <w:sz w:val="22"/>
                <w:szCs w:val="22"/>
              </w:rPr>
            </w:pPr>
            <w:r w:rsidRPr="00AD754C">
              <w:rPr>
                <w:sz w:val="22"/>
                <w:szCs w:val="22"/>
              </w:rPr>
              <w:t>Субъект Российской Федерации, в котором зарегистрирован контрагент:</w:t>
            </w:r>
          </w:p>
        </w:tc>
      </w:tr>
      <w:tr w:rsidR="00AD754C" w:rsidRPr="00AD754C" w:rsidTr="00B1685D">
        <w:tc>
          <w:tcPr>
            <w:tcW w:w="9857" w:type="dxa"/>
            <w:tcBorders>
              <w:top w:val="nil"/>
              <w:left w:val="nil"/>
              <w:right w:val="nil"/>
            </w:tcBorders>
          </w:tcPr>
          <w:p w:rsidR="00AD754C" w:rsidRPr="00AD754C" w:rsidRDefault="00AD754C" w:rsidP="00AD754C">
            <w:pPr>
              <w:tabs>
                <w:tab w:val="left" w:pos="1500"/>
              </w:tabs>
              <w:autoSpaceDE/>
              <w:autoSpaceDN/>
              <w:spacing w:after="60" w:line="240" w:lineRule="atLeast"/>
              <w:ind w:firstLine="0"/>
              <w:rPr>
                <w:b/>
                <w:sz w:val="22"/>
                <w:szCs w:val="22"/>
              </w:rPr>
            </w:pPr>
          </w:p>
        </w:tc>
      </w:tr>
      <w:tr w:rsidR="00AD754C" w:rsidRPr="00AD754C" w:rsidTr="00B1685D">
        <w:tc>
          <w:tcPr>
            <w:tcW w:w="9857" w:type="dxa"/>
            <w:tcBorders>
              <w:left w:val="nil"/>
              <w:bottom w:val="nil"/>
              <w:right w:val="nil"/>
            </w:tcBorders>
          </w:tcPr>
          <w:p w:rsidR="00AD754C" w:rsidRPr="00AD754C" w:rsidRDefault="00AD754C" w:rsidP="00AD754C">
            <w:pPr>
              <w:numPr>
                <w:ilvl w:val="0"/>
                <w:numId w:val="12"/>
              </w:numPr>
              <w:tabs>
                <w:tab w:val="left" w:pos="284"/>
                <w:tab w:val="left" w:pos="1500"/>
              </w:tabs>
              <w:autoSpaceDE/>
              <w:autoSpaceDN/>
              <w:spacing w:after="60"/>
              <w:contextualSpacing/>
              <w:jc w:val="left"/>
              <w:rPr>
                <w:sz w:val="22"/>
                <w:szCs w:val="22"/>
                <w:lang w:eastAsia="en-US"/>
              </w:rPr>
            </w:pPr>
            <w:r w:rsidRPr="00AD754C">
              <w:rPr>
                <w:sz w:val="22"/>
                <w:szCs w:val="22"/>
                <w:lang w:eastAsia="en-US"/>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AD754C" w:rsidRPr="00AD754C" w:rsidTr="00B1685D">
        <w:tc>
          <w:tcPr>
            <w:tcW w:w="9857" w:type="dxa"/>
            <w:tcBorders>
              <w:top w:val="nil"/>
              <w:left w:val="nil"/>
              <w:right w:val="nil"/>
            </w:tcBorders>
          </w:tcPr>
          <w:p w:rsidR="00AD754C" w:rsidRPr="00AD754C" w:rsidRDefault="00AD754C" w:rsidP="00AD754C">
            <w:pPr>
              <w:tabs>
                <w:tab w:val="left" w:pos="1500"/>
              </w:tabs>
              <w:autoSpaceDE/>
              <w:autoSpaceDN/>
              <w:spacing w:after="60"/>
              <w:ind w:firstLine="851"/>
              <w:rPr>
                <w:b/>
                <w:sz w:val="24"/>
                <w:szCs w:val="24"/>
              </w:rPr>
            </w:pPr>
          </w:p>
        </w:tc>
      </w:tr>
      <w:tr w:rsidR="00AD754C" w:rsidRPr="00AD754C" w:rsidTr="00B1685D">
        <w:tc>
          <w:tcPr>
            <w:tcW w:w="9857" w:type="dxa"/>
            <w:tcBorders>
              <w:left w:val="nil"/>
              <w:bottom w:val="nil"/>
              <w:right w:val="nil"/>
            </w:tcBorders>
          </w:tcPr>
          <w:p w:rsidR="00AD754C" w:rsidRPr="00AD754C" w:rsidRDefault="00AD754C" w:rsidP="00AD754C">
            <w:pPr>
              <w:tabs>
                <w:tab w:val="left" w:pos="1500"/>
              </w:tabs>
              <w:autoSpaceDE/>
              <w:autoSpaceDN/>
              <w:spacing w:after="60" w:line="240" w:lineRule="atLeast"/>
              <w:ind w:firstLine="0"/>
              <w:rPr>
                <w:sz w:val="22"/>
                <w:szCs w:val="22"/>
              </w:rPr>
            </w:pPr>
            <w:r w:rsidRPr="00AD754C">
              <w:rPr>
                <w:sz w:val="22"/>
                <w:szCs w:val="22"/>
              </w:rPr>
              <w:t>(да/нет)</w:t>
            </w:r>
          </w:p>
        </w:tc>
      </w:tr>
      <w:tr w:rsidR="00AD754C" w:rsidRPr="00AD754C" w:rsidTr="00B1685D">
        <w:tc>
          <w:tcPr>
            <w:tcW w:w="9857" w:type="dxa"/>
            <w:tcBorders>
              <w:top w:val="nil"/>
              <w:left w:val="nil"/>
              <w:bottom w:val="nil"/>
              <w:right w:val="nil"/>
            </w:tcBorders>
          </w:tcPr>
          <w:p w:rsidR="00AD754C" w:rsidRPr="00AD754C" w:rsidRDefault="00AD754C" w:rsidP="00AD754C">
            <w:pPr>
              <w:numPr>
                <w:ilvl w:val="0"/>
                <w:numId w:val="12"/>
              </w:numPr>
              <w:tabs>
                <w:tab w:val="left" w:pos="284"/>
                <w:tab w:val="left" w:pos="1500"/>
              </w:tabs>
              <w:autoSpaceDE/>
              <w:autoSpaceDN/>
              <w:spacing w:after="60" w:line="240" w:lineRule="atLeast"/>
              <w:contextualSpacing/>
              <w:jc w:val="left"/>
              <w:rPr>
                <w:sz w:val="22"/>
                <w:szCs w:val="22"/>
                <w:lang w:eastAsia="en-US"/>
              </w:rPr>
            </w:pPr>
            <w:r w:rsidRPr="00AD754C">
              <w:rPr>
                <w:sz w:val="22"/>
                <w:szCs w:val="22"/>
                <w:lang w:eastAsia="en-US"/>
              </w:rPr>
              <w:t>Наличие обособленных подразделений за пределами Российской Федерации с точки зрения Налогового кодекса Российской Федерации</w:t>
            </w:r>
          </w:p>
        </w:tc>
      </w:tr>
      <w:tr w:rsidR="00AD754C" w:rsidRPr="00AD754C" w:rsidTr="00B1685D">
        <w:tc>
          <w:tcPr>
            <w:tcW w:w="9857" w:type="dxa"/>
            <w:tcBorders>
              <w:top w:val="nil"/>
              <w:left w:val="nil"/>
              <w:right w:val="nil"/>
            </w:tcBorders>
          </w:tcPr>
          <w:p w:rsidR="00AD754C" w:rsidRPr="00AD754C" w:rsidRDefault="00AD754C" w:rsidP="00AD754C">
            <w:pPr>
              <w:tabs>
                <w:tab w:val="left" w:pos="1500"/>
              </w:tabs>
              <w:autoSpaceDE/>
              <w:autoSpaceDN/>
              <w:spacing w:after="60" w:line="240" w:lineRule="atLeast"/>
              <w:ind w:firstLine="851"/>
              <w:rPr>
                <w:b/>
                <w:sz w:val="22"/>
                <w:szCs w:val="22"/>
              </w:rPr>
            </w:pPr>
          </w:p>
        </w:tc>
      </w:tr>
      <w:tr w:rsidR="00AD754C" w:rsidRPr="00AD754C" w:rsidTr="00B1685D">
        <w:tc>
          <w:tcPr>
            <w:tcW w:w="9857" w:type="dxa"/>
            <w:tcBorders>
              <w:left w:val="nil"/>
              <w:bottom w:val="nil"/>
              <w:right w:val="nil"/>
            </w:tcBorders>
          </w:tcPr>
          <w:p w:rsidR="00AD754C" w:rsidRPr="00AD754C" w:rsidRDefault="00AD754C" w:rsidP="00AD754C">
            <w:pPr>
              <w:tabs>
                <w:tab w:val="left" w:pos="1500"/>
              </w:tabs>
              <w:autoSpaceDE/>
              <w:autoSpaceDN/>
              <w:spacing w:after="60" w:line="240" w:lineRule="atLeast"/>
              <w:ind w:firstLine="0"/>
              <w:rPr>
                <w:sz w:val="22"/>
                <w:szCs w:val="22"/>
              </w:rPr>
            </w:pPr>
            <w:r w:rsidRPr="00AD754C">
              <w:rPr>
                <w:sz w:val="22"/>
                <w:szCs w:val="22"/>
              </w:rPr>
              <w:t>(да/нет)</w:t>
            </w:r>
          </w:p>
        </w:tc>
      </w:tr>
      <w:tr w:rsidR="00AD754C" w:rsidRPr="00AD754C" w:rsidTr="00B1685D">
        <w:tc>
          <w:tcPr>
            <w:tcW w:w="9857" w:type="dxa"/>
            <w:tcBorders>
              <w:top w:val="nil"/>
              <w:left w:val="nil"/>
              <w:bottom w:val="nil"/>
              <w:right w:val="nil"/>
            </w:tcBorders>
          </w:tcPr>
          <w:p w:rsidR="00AD754C" w:rsidRPr="00AD754C" w:rsidRDefault="00AD754C" w:rsidP="00AD754C">
            <w:pPr>
              <w:numPr>
                <w:ilvl w:val="0"/>
                <w:numId w:val="12"/>
              </w:numPr>
              <w:tabs>
                <w:tab w:val="left" w:pos="284"/>
              </w:tabs>
              <w:autoSpaceDE/>
              <w:autoSpaceDN/>
              <w:spacing w:after="60" w:line="240" w:lineRule="atLeast"/>
              <w:contextualSpacing/>
              <w:jc w:val="left"/>
              <w:rPr>
                <w:sz w:val="22"/>
                <w:szCs w:val="22"/>
                <w:lang w:eastAsia="en-US"/>
              </w:rPr>
            </w:pPr>
            <w:r w:rsidRPr="00AD754C">
              <w:rPr>
                <w:sz w:val="22"/>
                <w:szCs w:val="22"/>
                <w:lang w:eastAsia="en-US"/>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AD754C" w:rsidRPr="00AD754C" w:rsidTr="00B1685D">
        <w:tc>
          <w:tcPr>
            <w:tcW w:w="9857" w:type="dxa"/>
            <w:tcBorders>
              <w:top w:val="nil"/>
              <w:left w:val="nil"/>
              <w:right w:val="nil"/>
            </w:tcBorders>
          </w:tcPr>
          <w:p w:rsidR="00AD754C" w:rsidRPr="00AD754C" w:rsidRDefault="00AD754C" w:rsidP="00AD754C">
            <w:pPr>
              <w:tabs>
                <w:tab w:val="left" w:pos="1500"/>
              </w:tabs>
              <w:autoSpaceDE/>
              <w:autoSpaceDN/>
              <w:spacing w:after="60" w:line="240" w:lineRule="atLeast"/>
              <w:ind w:firstLine="851"/>
              <w:rPr>
                <w:b/>
                <w:sz w:val="22"/>
                <w:szCs w:val="22"/>
              </w:rPr>
            </w:pPr>
          </w:p>
        </w:tc>
      </w:tr>
      <w:tr w:rsidR="00AD754C" w:rsidRPr="00AD754C" w:rsidTr="00B1685D">
        <w:tc>
          <w:tcPr>
            <w:tcW w:w="9857" w:type="dxa"/>
            <w:tcBorders>
              <w:left w:val="nil"/>
              <w:bottom w:val="nil"/>
              <w:right w:val="nil"/>
            </w:tcBorders>
          </w:tcPr>
          <w:p w:rsidR="00AD754C" w:rsidRPr="00AD754C" w:rsidRDefault="00AD754C" w:rsidP="00AD754C">
            <w:pPr>
              <w:tabs>
                <w:tab w:val="left" w:pos="1500"/>
              </w:tabs>
              <w:autoSpaceDE/>
              <w:autoSpaceDN/>
              <w:spacing w:after="60" w:line="240" w:lineRule="atLeast"/>
              <w:ind w:firstLine="0"/>
              <w:rPr>
                <w:sz w:val="22"/>
                <w:szCs w:val="22"/>
              </w:rPr>
            </w:pPr>
            <w:r w:rsidRPr="00AD754C">
              <w:rPr>
                <w:sz w:val="22"/>
                <w:szCs w:val="22"/>
              </w:rPr>
              <w:t>(да/нет)</w:t>
            </w:r>
          </w:p>
        </w:tc>
      </w:tr>
      <w:tr w:rsidR="00AD754C" w:rsidRPr="00AD754C" w:rsidTr="00B1685D">
        <w:tc>
          <w:tcPr>
            <w:tcW w:w="9857" w:type="dxa"/>
            <w:tcBorders>
              <w:top w:val="nil"/>
              <w:left w:val="nil"/>
              <w:bottom w:val="nil"/>
              <w:right w:val="nil"/>
            </w:tcBorders>
          </w:tcPr>
          <w:p w:rsidR="00AD754C" w:rsidRPr="00AD754C" w:rsidRDefault="00AD754C" w:rsidP="00AD754C">
            <w:pPr>
              <w:numPr>
                <w:ilvl w:val="0"/>
                <w:numId w:val="12"/>
              </w:numPr>
              <w:tabs>
                <w:tab w:val="left" w:pos="284"/>
              </w:tabs>
              <w:autoSpaceDE/>
              <w:autoSpaceDN/>
              <w:spacing w:after="60" w:line="240" w:lineRule="atLeast"/>
              <w:contextualSpacing/>
              <w:jc w:val="left"/>
              <w:rPr>
                <w:sz w:val="22"/>
                <w:szCs w:val="22"/>
                <w:lang w:eastAsia="en-US"/>
              </w:rPr>
            </w:pPr>
            <w:r w:rsidRPr="00AD754C">
              <w:rPr>
                <w:sz w:val="22"/>
                <w:szCs w:val="22"/>
                <w:lang w:eastAsia="en-US"/>
              </w:rPr>
              <w:t>Имеет ли контрагент убытки, принимаемые при исчислении налога на прибыль</w:t>
            </w:r>
          </w:p>
        </w:tc>
      </w:tr>
      <w:tr w:rsidR="00AD754C" w:rsidRPr="00AD754C" w:rsidTr="00B1685D">
        <w:tc>
          <w:tcPr>
            <w:tcW w:w="9857" w:type="dxa"/>
            <w:tcBorders>
              <w:top w:val="nil"/>
              <w:left w:val="nil"/>
              <w:right w:val="nil"/>
            </w:tcBorders>
          </w:tcPr>
          <w:p w:rsidR="00AD754C" w:rsidRPr="00AD754C" w:rsidRDefault="00AD754C" w:rsidP="00AD754C">
            <w:pPr>
              <w:tabs>
                <w:tab w:val="left" w:pos="1500"/>
              </w:tabs>
              <w:autoSpaceDE/>
              <w:autoSpaceDN/>
              <w:spacing w:after="60" w:line="240" w:lineRule="atLeast"/>
              <w:ind w:firstLine="851"/>
              <w:rPr>
                <w:b/>
                <w:sz w:val="22"/>
                <w:szCs w:val="22"/>
              </w:rPr>
            </w:pPr>
          </w:p>
        </w:tc>
      </w:tr>
      <w:tr w:rsidR="00AD754C" w:rsidRPr="00AD754C" w:rsidTr="00B1685D">
        <w:tc>
          <w:tcPr>
            <w:tcW w:w="9857" w:type="dxa"/>
            <w:tcBorders>
              <w:left w:val="nil"/>
              <w:bottom w:val="nil"/>
              <w:right w:val="nil"/>
            </w:tcBorders>
          </w:tcPr>
          <w:p w:rsidR="00AD754C" w:rsidRPr="00AD754C" w:rsidRDefault="00AD754C" w:rsidP="00AD754C">
            <w:pPr>
              <w:tabs>
                <w:tab w:val="left" w:pos="1500"/>
              </w:tabs>
              <w:autoSpaceDE/>
              <w:autoSpaceDN/>
              <w:spacing w:after="60" w:line="240" w:lineRule="atLeast"/>
              <w:ind w:firstLine="0"/>
              <w:rPr>
                <w:sz w:val="22"/>
                <w:szCs w:val="22"/>
              </w:rPr>
            </w:pPr>
            <w:r w:rsidRPr="00AD754C">
              <w:rPr>
                <w:sz w:val="22"/>
                <w:szCs w:val="22"/>
              </w:rPr>
              <w:t>(да/нет)</w:t>
            </w:r>
          </w:p>
        </w:tc>
      </w:tr>
      <w:tr w:rsidR="00AD754C" w:rsidRPr="00AD754C" w:rsidTr="00B1685D">
        <w:tc>
          <w:tcPr>
            <w:tcW w:w="9857" w:type="dxa"/>
            <w:tcBorders>
              <w:top w:val="nil"/>
              <w:left w:val="nil"/>
              <w:bottom w:val="nil"/>
              <w:right w:val="nil"/>
            </w:tcBorders>
          </w:tcPr>
          <w:p w:rsidR="00AD754C" w:rsidRPr="00AD754C" w:rsidRDefault="00AD754C" w:rsidP="00AD754C">
            <w:pPr>
              <w:numPr>
                <w:ilvl w:val="0"/>
                <w:numId w:val="12"/>
              </w:numPr>
              <w:tabs>
                <w:tab w:val="left" w:pos="284"/>
              </w:tabs>
              <w:autoSpaceDE/>
              <w:autoSpaceDN/>
              <w:spacing w:after="60" w:line="240" w:lineRule="atLeast"/>
              <w:contextualSpacing/>
              <w:jc w:val="left"/>
              <w:rPr>
                <w:sz w:val="22"/>
                <w:szCs w:val="22"/>
                <w:lang w:eastAsia="en-US"/>
              </w:rPr>
            </w:pPr>
            <w:r w:rsidRPr="00AD754C">
              <w:rPr>
                <w:sz w:val="22"/>
                <w:szCs w:val="22"/>
                <w:lang w:eastAsia="en-US"/>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AD754C" w:rsidRPr="00AD754C" w:rsidTr="00B1685D">
        <w:tc>
          <w:tcPr>
            <w:tcW w:w="9857" w:type="dxa"/>
            <w:tcBorders>
              <w:top w:val="nil"/>
              <w:left w:val="nil"/>
              <w:right w:val="nil"/>
            </w:tcBorders>
          </w:tcPr>
          <w:p w:rsidR="00AD754C" w:rsidRPr="00AD754C" w:rsidRDefault="00AD754C" w:rsidP="00AD754C">
            <w:pPr>
              <w:tabs>
                <w:tab w:val="left" w:pos="1500"/>
              </w:tabs>
              <w:autoSpaceDE/>
              <w:autoSpaceDN/>
              <w:spacing w:after="60" w:line="240" w:lineRule="atLeast"/>
              <w:ind w:firstLine="851"/>
              <w:rPr>
                <w:b/>
                <w:sz w:val="22"/>
                <w:szCs w:val="22"/>
              </w:rPr>
            </w:pPr>
          </w:p>
        </w:tc>
      </w:tr>
      <w:tr w:rsidR="00AD754C" w:rsidRPr="00AD754C" w:rsidTr="00B1685D">
        <w:tc>
          <w:tcPr>
            <w:tcW w:w="9857" w:type="dxa"/>
            <w:tcBorders>
              <w:left w:val="nil"/>
              <w:bottom w:val="nil"/>
              <w:right w:val="nil"/>
            </w:tcBorders>
          </w:tcPr>
          <w:p w:rsidR="00AD754C" w:rsidRPr="00AD754C" w:rsidRDefault="00AD754C" w:rsidP="00AD754C">
            <w:pPr>
              <w:tabs>
                <w:tab w:val="left" w:pos="1500"/>
              </w:tabs>
              <w:autoSpaceDE/>
              <w:autoSpaceDN/>
              <w:spacing w:after="60" w:line="240" w:lineRule="atLeast"/>
              <w:ind w:firstLine="0"/>
              <w:rPr>
                <w:b/>
                <w:sz w:val="22"/>
                <w:szCs w:val="22"/>
              </w:rPr>
            </w:pPr>
            <w:r w:rsidRPr="00AD754C">
              <w:rPr>
                <w:sz w:val="22"/>
                <w:szCs w:val="22"/>
              </w:rPr>
              <w:t>(да/нет)</w:t>
            </w:r>
          </w:p>
        </w:tc>
      </w:tr>
      <w:tr w:rsidR="00AD754C" w:rsidRPr="00AD754C" w:rsidTr="00B1685D">
        <w:tc>
          <w:tcPr>
            <w:tcW w:w="9857" w:type="dxa"/>
            <w:tcBorders>
              <w:top w:val="nil"/>
              <w:left w:val="nil"/>
              <w:bottom w:val="nil"/>
              <w:right w:val="nil"/>
            </w:tcBorders>
          </w:tcPr>
          <w:p w:rsidR="00AD754C" w:rsidRPr="00AD754C" w:rsidRDefault="00AD754C" w:rsidP="00AD754C">
            <w:pPr>
              <w:numPr>
                <w:ilvl w:val="0"/>
                <w:numId w:val="12"/>
              </w:numPr>
              <w:tabs>
                <w:tab w:val="left" w:pos="284"/>
              </w:tabs>
              <w:autoSpaceDE/>
              <w:autoSpaceDN/>
              <w:spacing w:after="60"/>
              <w:contextualSpacing/>
              <w:jc w:val="left"/>
              <w:rPr>
                <w:sz w:val="22"/>
                <w:szCs w:val="22"/>
                <w:lang w:eastAsia="en-US"/>
              </w:rPr>
            </w:pPr>
            <w:r w:rsidRPr="00AD754C">
              <w:rPr>
                <w:sz w:val="22"/>
                <w:szCs w:val="22"/>
                <w:lang w:eastAsia="en-US"/>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AD754C" w:rsidRPr="00AD754C" w:rsidTr="00B1685D">
        <w:tc>
          <w:tcPr>
            <w:tcW w:w="9857" w:type="dxa"/>
            <w:tcBorders>
              <w:top w:val="nil"/>
              <w:left w:val="nil"/>
              <w:right w:val="nil"/>
            </w:tcBorders>
          </w:tcPr>
          <w:p w:rsidR="00AD754C" w:rsidRPr="00AD754C" w:rsidRDefault="00AD754C" w:rsidP="00AD754C">
            <w:pPr>
              <w:tabs>
                <w:tab w:val="left" w:pos="1500"/>
              </w:tabs>
              <w:autoSpaceDE/>
              <w:autoSpaceDN/>
              <w:spacing w:after="60"/>
              <w:ind w:firstLine="851"/>
              <w:rPr>
                <w:b/>
                <w:sz w:val="22"/>
                <w:szCs w:val="22"/>
              </w:rPr>
            </w:pPr>
          </w:p>
        </w:tc>
      </w:tr>
      <w:tr w:rsidR="00AD754C" w:rsidRPr="00AD754C" w:rsidTr="00B1685D">
        <w:tc>
          <w:tcPr>
            <w:tcW w:w="9857" w:type="dxa"/>
            <w:tcBorders>
              <w:left w:val="nil"/>
              <w:bottom w:val="nil"/>
              <w:right w:val="nil"/>
            </w:tcBorders>
          </w:tcPr>
          <w:p w:rsidR="00AD754C" w:rsidRPr="00AD754C" w:rsidRDefault="00AD754C" w:rsidP="00AD754C">
            <w:pPr>
              <w:tabs>
                <w:tab w:val="left" w:pos="1500"/>
              </w:tabs>
              <w:autoSpaceDE/>
              <w:autoSpaceDN/>
              <w:spacing w:after="60"/>
              <w:ind w:firstLine="0"/>
              <w:rPr>
                <w:sz w:val="22"/>
                <w:szCs w:val="22"/>
              </w:rPr>
            </w:pPr>
            <w:r w:rsidRPr="00AD754C">
              <w:rPr>
                <w:sz w:val="22"/>
                <w:szCs w:val="22"/>
              </w:rPr>
              <w:t>(да/нет)</w:t>
            </w:r>
          </w:p>
        </w:tc>
      </w:tr>
      <w:tr w:rsidR="00AD754C" w:rsidRPr="00AD754C" w:rsidTr="00B1685D">
        <w:tc>
          <w:tcPr>
            <w:tcW w:w="9857" w:type="dxa"/>
            <w:tcBorders>
              <w:top w:val="nil"/>
              <w:left w:val="nil"/>
              <w:bottom w:val="nil"/>
              <w:right w:val="nil"/>
            </w:tcBorders>
          </w:tcPr>
          <w:p w:rsidR="00AD754C" w:rsidRPr="00AD754C" w:rsidRDefault="00AD754C" w:rsidP="00AD754C">
            <w:pPr>
              <w:numPr>
                <w:ilvl w:val="0"/>
                <w:numId w:val="12"/>
              </w:numPr>
              <w:tabs>
                <w:tab w:val="left" w:pos="284"/>
              </w:tabs>
              <w:autoSpaceDE/>
              <w:autoSpaceDN/>
              <w:spacing w:after="60"/>
              <w:contextualSpacing/>
              <w:jc w:val="left"/>
              <w:rPr>
                <w:sz w:val="22"/>
                <w:szCs w:val="22"/>
                <w:lang w:eastAsia="en-US"/>
              </w:rPr>
            </w:pPr>
            <w:r w:rsidRPr="00AD754C">
              <w:rPr>
                <w:spacing w:val="-4"/>
                <w:sz w:val="22"/>
                <w:szCs w:val="22"/>
                <w:lang w:eastAsia="en-US"/>
              </w:rPr>
              <w:t>Является ли контрагент налогоплательщиком, применяющим систему налогообложения</w:t>
            </w:r>
            <w:r w:rsidRPr="00AD754C">
              <w:rPr>
                <w:sz w:val="22"/>
                <w:szCs w:val="22"/>
                <w:lang w:eastAsia="en-US"/>
              </w:rPr>
              <w:t xml:space="preserve"> в виде единого налога на вмененный доход для отдельных видов деятельности (ЕНВД)</w:t>
            </w:r>
          </w:p>
        </w:tc>
      </w:tr>
      <w:tr w:rsidR="00AD754C" w:rsidRPr="00AD754C" w:rsidTr="00B1685D">
        <w:tc>
          <w:tcPr>
            <w:tcW w:w="9857" w:type="dxa"/>
            <w:tcBorders>
              <w:top w:val="nil"/>
              <w:left w:val="nil"/>
              <w:right w:val="nil"/>
            </w:tcBorders>
          </w:tcPr>
          <w:p w:rsidR="00AD754C" w:rsidRPr="00AD754C" w:rsidRDefault="00AD754C" w:rsidP="00AD754C">
            <w:pPr>
              <w:tabs>
                <w:tab w:val="left" w:pos="1500"/>
              </w:tabs>
              <w:autoSpaceDE/>
              <w:autoSpaceDN/>
              <w:spacing w:after="60"/>
              <w:ind w:firstLine="851"/>
              <w:rPr>
                <w:b/>
                <w:sz w:val="22"/>
                <w:szCs w:val="22"/>
              </w:rPr>
            </w:pPr>
          </w:p>
        </w:tc>
      </w:tr>
      <w:tr w:rsidR="00AD754C" w:rsidRPr="00AD754C" w:rsidTr="00B1685D">
        <w:tc>
          <w:tcPr>
            <w:tcW w:w="9857" w:type="dxa"/>
            <w:tcBorders>
              <w:left w:val="nil"/>
              <w:bottom w:val="nil"/>
              <w:right w:val="nil"/>
            </w:tcBorders>
          </w:tcPr>
          <w:p w:rsidR="00AD754C" w:rsidRPr="00AD754C" w:rsidRDefault="00AD754C" w:rsidP="00AD754C">
            <w:pPr>
              <w:tabs>
                <w:tab w:val="left" w:pos="1500"/>
              </w:tabs>
              <w:autoSpaceDE/>
              <w:autoSpaceDN/>
              <w:spacing w:after="60"/>
              <w:ind w:firstLine="0"/>
              <w:rPr>
                <w:sz w:val="22"/>
                <w:szCs w:val="22"/>
              </w:rPr>
            </w:pPr>
            <w:r w:rsidRPr="00AD754C">
              <w:rPr>
                <w:sz w:val="22"/>
                <w:szCs w:val="22"/>
              </w:rPr>
              <w:t>(да/нет)</w:t>
            </w:r>
          </w:p>
        </w:tc>
      </w:tr>
      <w:tr w:rsidR="00AD754C" w:rsidRPr="00AD754C" w:rsidTr="00B1685D">
        <w:tc>
          <w:tcPr>
            <w:tcW w:w="9857" w:type="dxa"/>
            <w:tcBorders>
              <w:top w:val="nil"/>
              <w:left w:val="nil"/>
              <w:bottom w:val="nil"/>
              <w:right w:val="nil"/>
            </w:tcBorders>
          </w:tcPr>
          <w:p w:rsidR="00AD754C" w:rsidRPr="00AD754C" w:rsidRDefault="00AD754C" w:rsidP="00AD754C">
            <w:pPr>
              <w:numPr>
                <w:ilvl w:val="0"/>
                <w:numId w:val="12"/>
              </w:numPr>
              <w:tabs>
                <w:tab w:val="left" w:pos="426"/>
              </w:tabs>
              <w:autoSpaceDE/>
              <w:autoSpaceDN/>
              <w:spacing w:after="60"/>
              <w:contextualSpacing/>
              <w:jc w:val="left"/>
              <w:rPr>
                <w:sz w:val="22"/>
                <w:szCs w:val="22"/>
                <w:lang w:eastAsia="en-US"/>
              </w:rPr>
            </w:pPr>
            <w:r w:rsidRPr="00AD754C">
              <w:rPr>
                <w:sz w:val="22"/>
                <w:szCs w:val="22"/>
                <w:lang w:eastAsia="en-US"/>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w:t>
            </w:r>
            <w:proofErr w:type="spellStart"/>
            <w:r w:rsidRPr="00AD754C">
              <w:rPr>
                <w:sz w:val="22"/>
                <w:szCs w:val="22"/>
                <w:lang w:eastAsia="en-US"/>
              </w:rPr>
              <w:t>Сколково</w:t>
            </w:r>
            <w:proofErr w:type="spellEnd"/>
            <w:r w:rsidRPr="00AD754C">
              <w:rPr>
                <w:sz w:val="22"/>
                <w:szCs w:val="22"/>
                <w:lang w:eastAsia="en-US"/>
              </w:rPr>
              <w:t>»)</w:t>
            </w:r>
          </w:p>
        </w:tc>
      </w:tr>
      <w:tr w:rsidR="00AD754C" w:rsidRPr="00AD754C" w:rsidTr="00B1685D">
        <w:trPr>
          <w:trHeight w:val="110"/>
        </w:trPr>
        <w:tc>
          <w:tcPr>
            <w:tcW w:w="9857" w:type="dxa"/>
            <w:tcBorders>
              <w:top w:val="nil"/>
              <w:left w:val="nil"/>
              <w:right w:val="nil"/>
            </w:tcBorders>
          </w:tcPr>
          <w:p w:rsidR="00AD754C" w:rsidRPr="00AD754C" w:rsidRDefault="00AD754C" w:rsidP="00AD754C">
            <w:pPr>
              <w:tabs>
                <w:tab w:val="left" w:pos="284"/>
              </w:tabs>
              <w:autoSpaceDE/>
              <w:autoSpaceDN/>
              <w:spacing w:after="60"/>
              <w:ind w:firstLine="851"/>
              <w:contextualSpacing/>
              <w:rPr>
                <w:b/>
                <w:sz w:val="22"/>
                <w:szCs w:val="22"/>
                <w:lang w:eastAsia="en-US"/>
              </w:rPr>
            </w:pPr>
          </w:p>
        </w:tc>
      </w:tr>
      <w:tr w:rsidR="00AD754C" w:rsidRPr="00AD754C" w:rsidTr="00B1685D">
        <w:tc>
          <w:tcPr>
            <w:tcW w:w="9857" w:type="dxa"/>
            <w:tcBorders>
              <w:left w:val="nil"/>
              <w:bottom w:val="nil"/>
              <w:right w:val="nil"/>
            </w:tcBorders>
          </w:tcPr>
          <w:p w:rsidR="00AD754C" w:rsidRPr="00AD754C" w:rsidRDefault="00AD754C" w:rsidP="00AD754C">
            <w:pPr>
              <w:tabs>
                <w:tab w:val="left" w:pos="1500"/>
              </w:tabs>
              <w:autoSpaceDE/>
              <w:autoSpaceDN/>
              <w:spacing w:after="60"/>
              <w:ind w:firstLine="0"/>
              <w:rPr>
                <w:sz w:val="22"/>
                <w:szCs w:val="22"/>
              </w:rPr>
            </w:pPr>
            <w:r w:rsidRPr="00AD754C">
              <w:rPr>
                <w:sz w:val="22"/>
                <w:szCs w:val="22"/>
              </w:rPr>
              <w:t>(да/нет)</w:t>
            </w:r>
          </w:p>
        </w:tc>
      </w:tr>
      <w:tr w:rsidR="00AD754C" w:rsidRPr="00AD754C" w:rsidTr="00B1685D">
        <w:tc>
          <w:tcPr>
            <w:tcW w:w="9857" w:type="dxa"/>
            <w:tcBorders>
              <w:top w:val="nil"/>
              <w:left w:val="nil"/>
              <w:bottom w:val="nil"/>
              <w:right w:val="nil"/>
            </w:tcBorders>
          </w:tcPr>
          <w:p w:rsidR="00AD754C" w:rsidRPr="00AD754C" w:rsidRDefault="00AD754C" w:rsidP="00AD754C">
            <w:pPr>
              <w:numPr>
                <w:ilvl w:val="0"/>
                <w:numId w:val="12"/>
              </w:numPr>
              <w:tabs>
                <w:tab w:val="left" w:pos="426"/>
              </w:tabs>
              <w:autoSpaceDE/>
              <w:autoSpaceDN/>
              <w:spacing w:after="60"/>
              <w:contextualSpacing/>
              <w:jc w:val="left"/>
              <w:rPr>
                <w:sz w:val="22"/>
                <w:szCs w:val="22"/>
                <w:lang w:eastAsia="en-US"/>
              </w:rPr>
            </w:pPr>
            <w:r w:rsidRPr="00AD754C">
              <w:rPr>
                <w:sz w:val="22"/>
                <w:szCs w:val="22"/>
                <w:lang w:eastAsia="en-US"/>
              </w:rPr>
              <w:lastRenderedPageBreak/>
              <w:t xml:space="preserve">Является ли контрагент резидентом особой экономической </w:t>
            </w:r>
            <w:proofErr w:type="gramStart"/>
            <w:r w:rsidRPr="00AD754C">
              <w:rPr>
                <w:sz w:val="22"/>
                <w:szCs w:val="22"/>
                <w:lang w:eastAsia="en-US"/>
              </w:rPr>
              <w:t>зоны  или</w:t>
            </w:r>
            <w:proofErr w:type="gramEnd"/>
            <w:r w:rsidRPr="00AD754C">
              <w:rPr>
                <w:sz w:val="22"/>
                <w:szCs w:val="22"/>
                <w:lang w:eastAsia="en-US"/>
              </w:rPr>
              <w:t xml:space="preserve"> участником свободной экономической зоны</w:t>
            </w:r>
          </w:p>
        </w:tc>
      </w:tr>
      <w:tr w:rsidR="00AD754C" w:rsidRPr="00AD754C" w:rsidTr="00B1685D">
        <w:tc>
          <w:tcPr>
            <w:tcW w:w="9857" w:type="dxa"/>
            <w:tcBorders>
              <w:top w:val="nil"/>
              <w:left w:val="nil"/>
              <w:right w:val="nil"/>
            </w:tcBorders>
          </w:tcPr>
          <w:p w:rsidR="00AD754C" w:rsidRPr="00AD754C" w:rsidRDefault="00AD754C" w:rsidP="00AD754C">
            <w:pPr>
              <w:tabs>
                <w:tab w:val="left" w:pos="1500"/>
              </w:tabs>
              <w:autoSpaceDE/>
              <w:autoSpaceDN/>
              <w:spacing w:after="60"/>
              <w:ind w:firstLine="851"/>
              <w:rPr>
                <w:b/>
                <w:sz w:val="22"/>
                <w:szCs w:val="22"/>
              </w:rPr>
            </w:pPr>
          </w:p>
        </w:tc>
      </w:tr>
      <w:tr w:rsidR="00AD754C" w:rsidRPr="00AD754C" w:rsidTr="00B1685D">
        <w:tc>
          <w:tcPr>
            <w:tcW w:w="9857" w:type="dxa"/>
            <w:tcBorders>
              <w:left w:val="nil"/>
              <w:bottom w:val="nil"/>
              <w:right w:val="nil"/>
            </w:tcBorders>
          </w:tcPr>
          <w:p w:rsidR="00AD754C" w:rsidRPr="00AD754C" w:rsidRDefault="00AD754C" w:rsidP="00AD754C">
            <w:pPr>
              <w:tabs>
                <w:tab w:val="left" w:pos="1500"/>
              </w:tabs>
              <w:autoSpaceDE/>
              <w:autoSpaceDN/>
              <w:spacing w:after="60"/>
              <w:ind w:firstLine="0"/>
              <w:rPr>
                <w:sz w:val="22"/>
                <w:szCs w:val="22"/>
              </w:rPr>
            </w:pPr>
            <w:r w:rsidRPr="00AD754C">
              <w:rPr>
                <w:sz w:val="22"/>
                <w:szCs w:val="22"/>
              </w:rPr>
              <w:t>(да/нет)</w:t>
            </w:r>
          </w:p>
        </w:tc>
      </w:tr>
      <w:tr w:rsidR="00AD754C" w:rsidRPr="00AD754C" w:rsidTr="00B1685D">
        <w:tc>
          <w:tcPr>
            <w:tcW w:w="9857" w:type="dxa"/>
            <w:tcBorders>
              <w:top w:val="nil"/>
              <w:left w:val="nil"/>
              <w:bottom w:val="nil"/>
              <w:right w:val="nil"/>
            </w:tcBorders>
          </w:tcPr>
          <w:p w:rsidR="00AD754C" w:rsidRPr="00AD754C" w:rsidRDefault="00AD754C" w:rsidP="00AD754C">
            <w:pPr>
              <w:numPr>
                <w:ilvl w:val="0"/>
                <w:numId w:val="12"/>
              </w:numPr>
              <w:tabs>
                <w:tab w:val="left" w:pos="426"/>
              </w:tabs>
              <w:autoSpaceDE/>
              <w:autoSpaceDN/>
              <w:spacing w:after="60"/>
              <w:contextualSpacing/>
              <w:jc w:val="left"/>
              <w:rPr>
                <w:sz w:val="22"/>
                <w:szCs w:val="22"/>
                <w:lang w:eastAsia="en-US"/>
              </w:rPr>
            </w:pPr>
            <w:r w:rsidRPr="00AD754C">
              <w:rPr>
                <w:sz w:val="22"/>
                <w:szCs w:val="22"/>
                <w:lang w:eastAsia="en-US"/>
              </w:rPr>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AD754C" w:rsidRPr="00AD754C" w:rsidTr="00B1685D">
        <w:tc>
          <w:tcPr>
            <w:tcW w:w="9857" w:type="dxa"/>
            <w:tcBorders>
              <w:top w:val="nil"/>
              <w:left w:val="nil"/>
              <w:right w:val="nil"/>
            </w:tcBorders>
          </w:tcPr>
          <w:p w:rsidR="00AD754C" w:rsidRPr="00AD754C" w:rsidRDefault="00AD754C" w:rsidP="00AD754C">
            <w:pPr>
              <w:tabs>
                <w:tab w:val="left" w:pos="1500"/>
              </w:tabs>
              <w:autoSpaceDE/>
              <w:autoSpaceDN/>
              <w:spacing w:after="60"/>
              <w:ind w:firstLine="0"/>
              <w:rPr>
                <w:b/>
                <w:sz w:val="22"/>
                <w:szCs w:val="22"/>
              </w:rPr>
            </w:pPr>
          </w:p>
        </w:tc>
      </w:tr>
      <w:tr w:rsidR="00AD754C" w:rsidRPr="00AD754C" w:rsidTr="00B1685D">
        <w:tc>
          <w:tcPr>
            <w:tcW w:w="9857" w:type="dxa"/>
            <w:tcBorders>
              <w:left w:val="nil"/>
              <w:bottom w:val="nil"/>
              <w:right w:val="nil"/>
            </w:tcBorders>
          </w:tcPr>
          <w:p w:rsidR="00AD754C" w:rsidRPr="00AD754C" w:rsidRDefault="00AD754C" w:rsidP="00AD754C">
            <w:pPr>
              <w:numPr>
                <w:ilvl w:val="0"/>
                <w:numId w:val="12"/>
              </w:numPr>
              <w:tabs>
                <w:tab w:val="left" w:pos="426"/>
              </w:tabs>
              <w:autoSpaceDE/>
              <w:autoSpaceDN/>
              <w:spacing w:after="60"/>
              <w:contextualSpacing/>
              <w:jc w:val="left"/>
              <w:rPr>
                <w:sz w:val="22"/>
                <w:szCs w:val="22"/>
                <w:lang w:eastAsia="en-US"/>
              </w:rPr>
            </w:pPr>
            <w:r w:rsidRPr="00AD754C">
              <w:rPr>
                <w:sz w:val="22"/>
                <w:szCs w:val="22"/>
                <w:lang w:eastAsia="en-US"/>
              </w:rPr>
              <w:t>Лица, участвующие прямо и/или косвенно в уставном капитале контрагента с долей участия более 25%</w:t>
            </w:r>
          </w:p>
        </w:tc>
      </w:tr>
      <w:tr w:rsidR="00AD754C" w:rsidRPr="00AD754C" w:rsidTr="00B1685D">
        <w:tc>
          <w:tcPr>
            <w:tcW w:w="9857" w:type="dxa"/>
            <w:tcBorders>
              <w:top w:val="nil"/>
              <w:left w:val="nil"/>
              <w:right w:val="nil"/>
            </w:tcBorders>
          </w:tcPr>
          <w:p w:rsidR="00AD754C" w:rsidRPr="00AD754C" w:rsidRDefault="00AD754C" w:rsidP="00AD754C">
            <w:pPr>
              <w:tabs>
                <w:tab w:val="left" w:pos="1500"/>
              </w:tabs>
              <w:autoSpaceDE/>
              <w:autoSpaceDN/>
              <w:spacing w:after="60"/>
              <w:ind w:firstLine="0"/>
              <w:rPr>
                <w:sz w:val="22"/>
                <w:szCs w:val="22"/>
              </w:rPr>
            </w:pPr>
            <w:r w:rsidRPr="00AD754C">
              <w:rPr>
                <w:sz w:val="22"/>
                <w:szCs w:val="22"/>
              </w:rPr>
              <w:t>-</w:t>
            </w:r>
          </w:p>
        </w:tc>
      </w:tr>
      <w:tr w:rsidR="00AD754C" w:rsidRPr="00AD754C" w:rsidTr="00B1685D">
        <w:tc>
          <w:tcPr>
            <w:tcW w:w="9857" w:type="dxa"/>
            <w:tcBorders>
              <w:left w:val="nil"/>
              <w:bottom w:val="nil"/>
              <w:right w:val="nil"/>
            </w:tcBorders>
          </w:tcPr>
          <w:p w:rsidR="00AD754C" w:rsidRPr="00AD754C" w:rsidRDefault="00AD754C" w:rsidP="00AD754C">
            <w:pPr>
              <w:tabs>
                <w:tab w:val="left" w:pos="1500"/>
              </w:tabs>
              <w:autoSpaceDE/>
              <w:autoSpaceDN/>
              <w:spacing w:after="60"/>
              <w:ind w:firstLine="0"/>
              <w:rPr>
                <w:sz w:val="22"/>
                <w:szCs w:val="22"/>
              </w:rPr>
            </w:pPr>
            <w:r w:rsidRPr="00AD754C">
              <w:rPr>
                <w:sz w:val="22"/>
                <w:szCs w:val="22"/>
              </w:rPr>
              <w:t>(при наличии перечислить, при отсутствии – проставить прочерк)</w:t>
            </w:r>
          </w:p>
        </w:tc>
      </w:tr>
      <w:tr w:rsidR="00AD754C" w:rsidRPr="00AD754C" w:rsidTr="00B1685D">
        <w:tc>
          <w:tcPr>
            <w:tcW w:w="9857" w:type="dxa"/>
            <w:tcBorders>
              <w:top w:val="nil"/>
              <w:left w:val="nil"/>
              <w:bottom w:val="nil"/>
              <w:right w:val="nil"/>
            </w:tcBorders>
          </w:tcPr>
          <w:p w:rsidR="00AD754C" w:rsidRPr="00AD754C" w:rsidRDefault="00AD754C" w:rsidP="00AD754C">
            <w:pPr>
              <w:numPr>
                <w:ilvl w:val="0"/>
                <w:numId w:val="12"/>
              </w:numPr>
              <w:tabs>
                <w:tab w:val="left" w:pos="426"/>
              </w:tabs>
              <w:autoSpaceDE/>
              <w:autoSpaceDN/>
              <w:spacing w:after="60"/>
              <w:contextualSpacing/>
              <w:jc w:val="left"/>
              <w:rPr>
                <w:sz w:val="22"/>
                <w:szCs w:val="22"/>
                <w:lang w:eastAsia="en-US"/>
              </w:rPr>
            </w:pPr>
            <w:r w:rsidRPr="00AD754C">
              <w:rPr>
                <w:sz w:val="22"/>
                <w:szCs w:val="22"/>
                <w:lang w:eastAsia="en-US"/>
              </w:rPr>
              <w:t>Организации в случае, если доля прямого участия каждого предыдущего лица в каждой последующей организации составляет более 50%</w:t>
            </w:r>
          </w:p>
        </w:tc>
      </w:tr>
      <w:tr w:rsidR="00AD754C" w:rsidRPr="00AD754C" w:rsidTr="00B1685D">
        <w:tc>
          <w:tcPr>
            <w:tcW w:w="9857" w:type="dxa"/>
            <w:tcBorders>
              <w:top w:val="nil"/>
              <w:left w:val="nil"/>
              <w:right w:val="nil"/>
            </w:tcBorders>
          </w:tcPr>
          <w:p w:rsidR="00AD754C" w:rsidRPr="00AD754C" w:rsidRDefault="00AD754C" w:rsidP="00AD754C">
            <w:pPr>
              <w:tabs>
                <w:tab w:val="left" w:pos="1500"/>
              </w:tabs>
              <w:autoSpaceDE/>
              <w:autoSpaceDN/>
              <w:spacing w:after="60"/>
              <w:ind w:firstLine="0"/>
              <w:rPr>
                <w:sz w:val="22"/>
                <w:szCs w:val="22"/>
              </w:rPr>
            </w:pPr>
            <w:r w:rsidRPr="00AD754C">
              <w:rPr>
                <w:sz w:val="22"/>
                <w:szCs w:val="22"/>
              </w:rPr>
              <w:t>-</w:t>
            </w:r>
          </w:p>
        </w:tc>
      </w:tr>
      <w:tr w:rsidR="00AD754C" w:rsidRPr="00AD754C" w:rsidTr="00B1685D">
        <w:tc>
          <w:tcPr>
            <w:tcW w:w="9857" w:type="dxa"/>
            <w:tcBorders>
              <w:left w:val="nil"/>
              <w:bottom w:val="nil"/>
              <w:right w:val="nil"/>
            </w:tcBorders>
          </w:tcPr>
          <w:p w:rsidR="00AD754C" w:rsidRPr="00AD754C" w:rsidRDefault="00AD754C" w:rsidP="00AD754C">
            <w:pPr>
              <w:tabs>
                <w:tab w:val="left" w:pos="1500"/>
              </w:tabs>
              <w:autoSpaceDE/>
              <w:autoSpaceDN/>
              <w:spacing w:after="60"/>
              <w:ind w:firstLine="0"/>
              <w:rPr>
                <w:sz w:val="22"/>
                <w:szCs w:val="22"/>
              </w:rPr>
            </w:pPr>
            <w:r w:rsidRPr="00AD754C">
              <w:rPr>
                <w:sz w:val="22"/>
                <w:szCs w:val="22"/>
              </w:rPr>
              <w:t>(при наличии перечислить, при отсутствии – проставить прочерк)</w:t>
            </w:r>
          </w:p>
        </w:tc>
      </w:tr>
      <w:tr w:rsidR="00AD754C" w:rsidRPr="00AD754C" w:rsidTr="00B1685D">
        <w:tc>
          <w:tcPr>
            <w:tcW w:w="9857" w:type="dxa"/>
            <w:tcBorders>
              <w:top w:val="nil"/>
              <w:left w:val="nil"/>
              <w:bottom w:val="nil"/>
              <w:right w:val="nil"/>
            </w:tcBorders>
          </w:tcPr>
          <w:p w:rsidR="00AD754C" w:rsidRPr="00AD754C" w:rsidRDefault="00AD754C" w:rsidP="00AD754C">
            <w:pPr>
              <w:numPr>
                <w:ilvl w:val="0"/>
                <w:numId w:val="12"/>
              </w:numPr>
              <w:tabs>
                <w:tab w:val="left" w:pos="426"/>
              </w:tabs>
              <w:autoSpaceDE/>
              <w:autoSpaceDN/>
              <w:spacing w:after="60"/>
              <w:contextualSpacing/>
              <w:jc w:val="left"/>
              <w:rPr>
                <w:sz w:val="22"/>
                <w:szCs w:val="22"/>
                <w:lang w:eastAsia="en-US"/>
              </w:rPr>
            </w:pPr>
            <w:r w:rsidRPr="00AD754C">
              <w:rPr>
                <w:sz w:val="22"/>
                <w:szCs w:val="22"/>
                <w:lang w:eastAsia="en-US"/>
              </w:rPr>
              <w:t xml:space="preserve">Количественный состав и Ф.И.О. Совета директоров/Наблюдательного совета    </w:t>
            </w:r>
            <w:proofErr w:type="gramStart"/>
            <w:r w:rsidRPr="00AD754C">
              <w:rPr>
                <w:sz w:val="22"/>
                <w:szCs w:val="22"/>
                <w:lang w:eastAsia="en-US"/>
              </w:rPr>
              <w:t xml:space="preserve">   (</w:t>
            </w:r>
            <w:proofErr w:type="gramEnd"/>
            <w:r w:rsidRPr="00AD754C">
              <w:rPr>
                <w:sz w:val="22"/>
                <w:szCs w:val="22"/>
                <w:lang w:eastAsia="en-US"/>
              </w:rPr>
              <w:t>если имеется)</w:t>
            </w:r>
          </w:p>
        </w:tc>
      </w:tr>
      <w:tr w:rsidR="00AD754C" w:rsidRPr="00AD754C" w:rsidTr="00B1685D">
        <w:trPr>
          <w:trHeight w:val="453"/>
        </w:trPr>
        <w:tc>
          <w:tcPr>
            <w:tcW w:w="9857" w:type="dxa"/>
            <w:tcBorders>
              <w:top w:val="nil"/>
              <w:left w:val="nil"/>
              <w:bottom w:val="nil"/>
              <w:right w:val="nil"/>
            </w:tcBorders>
          </w:tcPr>
          <w:tbl>
            <w:tblPr>
              <w:tblW w:w="9364" w:type="dxa"/>
              <w:tblBorders>
                <w:bottom w:val="single" w:sz="4" w:space="0" w:color="auto"/>
              </w:tblBorders>
              <w:tblLook w:val="00A0" w:firstRow="1" w:lastRow="0" w:firstColumn="1" w:lastColumn="0" w:noHBand="0" w:noVBand="0"/>
            </w:tblPr>
            <w:tblGrid>
              <w:gridCol w:w="9364"/>
            </w:tblGrid>
            <w:tr w:rsidR="00AD754C" w:rsidRPr="00AD754C" w:rsidTr="00B1685D">
              <w:trPr>
                <w:trHeight w:val="68"/>
              </w:trPr>
              <w:tc>
                <w:tcPr>
                  <w:tcW w:w="9364" w:type="dxa"/>
                  <w:tcBorders>
                    <w:top w:val="nil"/>
                    <w:left w:val="nil"/>
                    <w:bottom w:val="single" w:sz="4" w:space="0" w:color="auto"/>
                    <w:right w:val="nil"/>
                  </w:tcBorders>
                </w:tcPr>
                <w:p w:rsidR="00AD754C" w:rsidRPr="00AD754C" w:rsidRDefault="00AD754C" w:rsidP="00AD754C">
                  <w:pPr>
                    <w:tabs>
                      <w:tab w:val="left" w:pos="1500"/>
                    </w:tabs>
                    <w:autoSpaceDE/>
                    <w:autoSpaceDN/>
                    <w:spacing w:after="60"/>
                    <w:ind w:firstLine="0"/>
                    <w:contextualSpacing/>
                    <w:rPr>
                      <w:sz w:val="22"/>
                      <w:szCs w:val="22"/>
                      <w:lang w:eastAsia="en-US"/>
                    </w:rPr>
                  </w:pPr>
                  <w:r w:rsidRPr="00AD754C">
                    <w:rPr>
                      <w:sz w:val="22"/>
                      <w:szCs w:val="22"/>
                      <w:lang w:eastAsia="en-US"/>
                    </w:rPr>
                    <w:t>-</w:t>
                  </w:r>
                </w:p>
              </w:tc>
            </w:tr>
          </w:tbl>
          <w:p w:rsidR="00AD754C" w:rsidRPr="00AD754C" w:rsidRDefault="00AD754C" w:rsidP="00AD754C">
            <w:pPr>
              <w:tabs>
                <w:tab w:val="left" w:pos="1500"/>
              </w:tabs>
              <w:autoSpaceDE/>
              <w:autoSpaceDN/>
              <w:spacing w:after="60"/>
              <w:ind w:left="720" w:firstLine="0"/>
              <w:contextualSpacing/>
              <w:rPr>
                <w:sz w:val="22"/>
                <w:szCs w:val="22"/>
                <w:lang w:eastAsia="en-US"/>
              </w:rPr>
            </w:pPr>
          </w:p>
        </w:tc>
      </w:tr>
      <w:tr w:rsidR="00AD754C" w:rsidRPr="00AD754C" w:rsidTr="00B1685D">
        <w:tc>
          <w:tcPr>
            <w:tcW w:w="9857" w:type="dxa"/>
            <w:tcBorders>
              <w:top w:val="nil"/>
              <w:left w:val="nil"/>
              <w:bottom w:val="nil"/>
              <w:right w:val="nil"/>
            </w:tcBorders>
          </w:tcPr>
          <w:p w:rsidR="00AD754C" w:rsidRPr="00AD754C" w:rsidRDefault="00AD754C" w:rsidP="00AD754C">
            <w:pPr>
              <w:numPr>
                <w:ilvl w:val="0"/>
                <w:numId w:val="12"/>
              </w:numPr>
              <w:tabs>
                <w:tab w:val="left" w:pos="426"/>
              </w:tabs>
              <w:autoSpaceDE/>
              <w:autoSpaceDN/>
              <w:spacing w:after="60" w:line="240" w:lineRule="atLeast"/>
              <w:contextualSpacing/>
              <w:jc w:val="left"/>
              <w:rPr>
                <w:sz w:val="22"/>
                <w:szCs w:val="22"/>
                <w:lang w:eastAsia="en-US"/>
              </w:rPr>
            </w:pPr>
            <w:r w:rsidRPr="00AD754C">
              <w:rPr>
                <w:sz w:val="22"/>
                <w:szCs w:val="22"/>
                <w:lang w:eastAsia="en-US"/>
              </w:rPr>
              <w:t>Ф.И.О. Генерального директора (</w:t>
            </w:r>
            <w:r w:rsidRPr="00AD754C">
              <w:rPr>
                <w:spacing w:val="-6"/>
                <w:sz w:val="22"/>
                <w:szCs w:val="22"/>
                <w:lang w:eastAsia="en-US"/>
              </w:rPr>
              <w:t>президента, директора, управляющего, наименование</w:t>
            </w:r>
            <w:r w:rsidRPr="00AD754C">
              <w:rPr>
                <w:sz w:val="22"/>
                <w:szCs w:val="22"/>
                <w:lang w:eastAsia="en-US"/>
              </w:rPr>
              <w:t xml:space="preserve"> управляющей организации):</w:t>
            </w:r>
          </w:p>
        </w:tc>
      </w:tr>
      <w:tr w:rsidR="00AD754C" w:rsidRPr="00AD754C" w:rsidTr="00B1685D">
        <w:tc>
          <w:tcPr>
            <w:tcW w:w="9857" w:type="dxa"/>
            <w:tcBorders>
              <w:top w:val="nil"/>
              <w:left w:val="nil"/>
              <w:right w:val="nil"/>
            </w:tcBorders>
          </w:tcPr>
          <w:p w:rsidR="00AD754C" w:rsidRPr="00AD754C" w:rsidRDefault="00AD754C" w:rsidP="00AD754C">
            <w:pPr>
              <w:tabs>
                <w:tab w:val="left" w:pos="1500"/>
              </w:tabs>
              <w:autoSpaceDE/>
              <w:autoSpaceDN/>
              <w:spacing w:after="60" w:line="240" w:lineRule="atLeast"/>
              <w:ind w:firstLine="0"/>
              <w:rPr>
                <w:b/>
                <w:sz w:val="22"/>
                <w:szCs w:val="22"/>
              </w:rPr>
            </w:pPr>
          </w:p>
        </w:tc>
      </w:tr>
      <w:tr w:rsidR="00AD754C" w:rsidRPr="00AD754C" w:rsidTr="00B1685D">
        <w:tc>
          <w:tcPr>
            <w:tcW w:w="9857" w:type="dxa"/>
            <w:tcBorders>
              <w:left w:val="nil"/>
              <w:bottom w:val="nil"/>
              <w:right w:val="nil"/>
            </w:tcBorders>
          </w:tcPr>
          <w:p w:rsidR="00AD754C" w:rsidRPr="00AD754C" w:rsidRDefault="00AD754C" w:rsidP="00AD754C">
            <w:pPr>
              <w:numPr>
                <w:ilvl w:val="0"/>
                <w:numId w:val="12"/>
              </w:numPr>
              <w:tabs>
                <w:tab w:val="left" w:pos="426"/>
              </w:tabs>
              <w:autoSpaceDE/>
              <w:autoSpaceDN/>
              <w:spacing w:after="60" w:line="240" w:lineRule="atLeast"/>
              <w:contextualSpacing/>
              <w:jc w:val="left"/>
              <w:rPr>
                <w:sz w:val="22"/>
                <w:szCs w:val="22"/>
                <w:lang w:eastAsia="en-US"/>
              </w:rPr>
            </w:pPr>
            <w:r w:rsidRPr="00AD754C">
              <w:rPr>
                <w:sz w:val="22"/>
                <w:szCs w:val="22"/>
                <w:lang w:eastAsia="en-US"/>
              </w:rPr>
              <w:t>Количественный состав и Ф.И.О. членов Правления/иного коллегиального исполнительного органа (если имеется):</w:t>
            </w:r>
          </w:p>
        </w:tc>
      </w:tr>
      <w:tr w:rsidR="00AD754C" w:rsidRPr="00AD754C" w:rsidTr="00B1685D">
        <w:tc>
          <w:tcPr>
            <w:tcW w:w="9857" w:type="dxa"/>
            <w:tcBorders>
              <w:top w:val="nil"/>
              <w:left w:val="nil"/>
              <w:right w:val="nil"/>
            </w:tcBorders>
          </w:tcPr>
          <w:p w:rsidR="00AD754C" w:rsidRPr="00AD754C" w:rsidRDefault="00AD754C" w:rsidP="00AD754C">
            <w:pPr>
              <w:tabs>
                <w:tab w:val="left" w:pos="1500"/>
              </w:tabs>
              <w:autoSpaceDE/>
              <w:autoSpaceDN/>
              <w:spacing w:after="60" w:line="240" w:lineRule="atLeast"/>
              <w:ind w:left="720" w:firstLine="0"/>
              <w:contextualSpacing/>
              <w:rPr>
                <w:sz w:val="22"/>
                <w:szCs w:val="22"/>
                <w:lang w:eastAsia="en-US"/>
              </w:rPr>
            </w:pPr>
            <w:r w:rsidRPr="00AD754C">
              <w:rPr>
                <w:sz w:val="22"/>
                <w:szCs w:val="22"/>
                <w:lang w:eastAsia="en-US"/>
              </w:rPr>
              <w:t>-</w:t>
            </w:r>
          </w:p>
        </w:tc>
      </w:tr>
      <w:tr w:rsidR="00AD754C" w:rsidRPr="00AD754C" w:rsidTr="00B1685D">
        <w:tc>
          <w:tcPr>
            <w:tcW w:w="9857" w:type="dxa"/>
            <w:tcBorders>
              <w:left w:val="nil"/>
              <w:bottom w:val="nil"/>
              <w:right w:val="nil"/>
            </w:tcBorders>
          </w:tcPr>
          <w:p w:rsidR="00AD754C" w:rsidRPr="00AD754C" w:rsidRDefault="00AD754C" w:rsidP="00AD754C">
            <w:pPr>
              <w:numPr>
                <w:ilvl w:val="0"/>
                <w:numId w:val="12"/>
              </w:numPr>
              <w:tabs>
                <w:tab w:val="left" w:pos="426"/>
              </w:tabs>
              <w:autoSpaceDE/>
              <w:autoSpaceDN/>
              <w:spacing w:after="60" w:line="240" w:lineRule="atLeast"/>
              <w:contextualSpacing/>
              <w:jc w:val="left"/>
              <w:rPr>
                <w:sz w:val="22"/>
                <w:szCs w:val="22"/>
                <w:lang w:eastAsia="en-US"/>
              </w:rPr>
            </w:pPr>
            <w:r w:rsidRPr="00AD754C">
              <w:rPr>
                <w:sz w:val="22"/>
                <w:szCs w:val="22"/>
                <w:lang w:eastAsia="en-US"/>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AD754C" w:rsidRPr="00AD754C" w:rsidTr="00B1685D">
        <w:tc>
          <w:tcPr>
            <w:tcW w:w="9857" w:type="dxa"/>
            <w:tcBorders>
              <w:top w:val="nil"/>
              <w:left w:val="nil"/>
              <w:bottom w:val="nil"/>
              <w:right w:val="nil"/>
            </w:tcBorders>
          </w:tcPr>
          <w:p w:rsidR="00AD754C" w:rsidRPr="00AD754C" w:rsidRDefault="00AD754C" w:rsidP="00AD754C">
            <w:pPr>
              <w:tabs>
                <w:tab w:val="left" w:pos="1500"/>
              </w:tabs>
              <w:autoSpaceDE/>
              <w:autoSpaceDN/>
              <w:spacing w:after="60" w:line="240" w:lineRule="atLeast"/>
              <w:ind w:firstLine="0"/>
              <w:rPr>
                <w:sz w:val="22"/>
                <w:szCs w:val="22"/>
              </w:rPr>
            </w:pPr>
            <w:r w:rsidRPr="00AD754C">
              <w:rPr>
                <w:sz w:val="22"/>
                <w:szCs w:val="22"/>
              </w:rPr>
              <w:t>директоров (наблюдательного совета)</w:t>
            </w:r>
          </w:p>
        </w:tc>
      </w:tr>
      <w:tr w:rsidR="00AD754C" w:rsidRPr="00AD754C" w:rsidTr="00B1685D">
        <w:tc>
          <w:tcPr>
            <w:tcW w:w="9857" w:type="dxa"/>
            <w:tcBorders>
              <w:top w:val="nil"/>
              <w:left w:val="nil"/>
              <w:right w:val="nil"/>
            </w:tcBorders>
          </w:tcPr>
          <w:p w:rsidR="00AD754C" w:rsidRPr="00AD754C" w:rsidRDefault="00AD754C" w:rsidP="00AD754C">
            <w:pPr>
              <w:tabs>
                <w:tab w:val="left" w:pos="1500"/>
              </w:tabs>
              <w:autoSpaceDE/>
              <w:autoSpaceDN/>
              <w:spacing w:after="60" w:line="240" w:lineRule="atLeast"/>
              <w:ind w:firstLine="0"/>
              <w:rPr>
                <w:b/>
                <w:sz w:val="22"/>
                <w:szCs w:val="22"/>
              </w:rPr>
            </w:pPr>
            <w:r w:rsidRPr="00AD754C">
              <w:rPr>
                <w:b/>
                <w:sz w:val="22"/>
                <w:szCs w:val="22"/>
              </w:rPr>
              <w:t>-</w:t>
            </w:r>
          </w:p>
        </w:tc>
      </w:tr>
      <w:tr w:rsidR="00AD754C" w:rsidRPr="00AD754C" w:rsidTr="00B1685D">
        <w:tc>
          <w:tcPr>
            <w:tcW w:w="9857" w:type="dxa"/>
            <w:tcBorders>
              <w:left w:val="nil"/>
              <w:bottom w:val="nil"/>
              <w:right w:val="nil"/>
            </w:tcBorders>
          </w:tcPr>
          <w:p w:rsidR="00AD754C" w:rsidRPr="00AD754C" w:rsidRDefault="00AD754C" w:rsidP="00AD754C">
            <w:pPr>
              <w:tabs>
                <w:tab w:val="left" w:pos="1500"/>
              </w:tabs>
              <w:autoSpaceDE/>
              <w:autoSpaceDN/>
              <w:spacing w:after="60" w:line="240" w:lineRule="atLeast"/>
              <w:ind w:firstLine="0"/>
              <w:rPr>
                <w:sz w:val="22"/>
                <w:szCs w:val="22"/>
              </w:rPr>
            </w:pPr>
            <w:r w:rsidRPr="00AD754C">
              <w:rPr>
                <w:sz w:val="22"/>
                <w:szCs w:val="22"/>
              </w:rPr>
              <w:t>(при наличии перечислить, при отсутствии – проставить прочерк)</w:t>
            </w:r>
          </w:p>
        </w:tc>
      </w:tr>
      <w:tr w:rsidR="00AD754C" w:rsidRPr="00AD754C" w:rsidTr="00B1685D">
        <w:tc>
          <w:tcPr>
            <w:tcW w:w="9857" w:type="dxa"/>
            <w:tcBorders>
              <w:top w:val="nil"/>
              <w:left w:val="nil"/>
              <w:bottom w:val="nil"/>
              <w:right w:val="nil"/>
            </w:tcBorders>
          </w:tcPr>
          <w:p w:rsidR="00AD754C" w:rsidRPr="00AD754C" w:rsidRDefault="00AD754C" w:rsidP="00AD754C">
            <w:pPr>
              <w:numPr>
                <w:ilvl w:val="0"/>
                <w:numId w:val="12"/>
              </w:numPr>
              <w:tabs>
                <w:tab w:val="left" w:pos="426"/>
              </w:tabs>
              <w:autoSpaceDE/>
              <w:autoSpaceDN/>
              <w:spacing w:after="60" w:line="240" w:lineRule="atLeast"/>
              <w:contextualSpacing/>
              <w:jc w:val="left"/>
              <w:rPr>
                <w:sz w:val="22"/>
                <w:szCs w:val="22"/>
                <w:lang w:eastAsia="en-US"/>
              </w:rPr>
            </w:pPr>
            <w:r w:rsidRPr="00AD754C">
              <w:rPr>
                <w:sz w:val="22"/>
                <w:szCs w:val="22"/>
                <w:lang w:eastAsia="en-US"/>
              </w:rPr>
              <w:t>Балансовая стоимость активов (всего) в соответствии с последним утвержденным балансом</w:t>
            </w:r>
          </w:p>
        </w:tc>
      </w:tr>
      <w:tr w:rsidR="00AD754C" w:rsidRPr="00AD754C" w:rsidTr="00B1685D">
        <w:tc>
          <w:tcPr>
            <w:tcW w:w="9857" w:type="dxa"/>
            <w:tcBorders>
              <w:top w:val="nil"/>
              <w:left w:val="nil"/>
              <w:right w:val="nil"/>
            </w:tcBorders>
          </w:tcPr>
          <w:p w:rsidR="00AD754C" w:rsidRPr="00AD754C" w:rsidRDefault="00AD754C" w:rsidP="00AD754C">
            <w:pPr>
              <w:tabs>
                <w:tab w:val="left" w:pos="1500"/>
              </w:tabs>
              <w:autoSpaceDE/>
              <w:autoSpaceDN/>
              <w:spacing w:after="60" w:line="240" w:lineRule="atLeast"/>
              <w:ind w:firstLine="0"/>
              <w:rPr>
                <w:b/>
                <w:sz w:val="22"/>
                <w:szCs w:val="22"/>
              </w:rPr>
            </w:pPr>
          </w:p>
        </w:tc>
      </w:tr>
      <w:tr w:rsidR="00AD754C" w:rsidRPr="00AD754C" w:rsidTr="00B1685D">
        <w:tc>
          <w:tcPr>
            <w:tcW w:w="9857" w:type="dxa"/>
            <w:tcBorders>
              <w:left w:val="nil"/>
              <w:bottom w:val="nil"/>
              <w:right w:val="nil"/>
            </w:tcBorders>
          </w:tcPr>
          <w:p w:rsidR="00AD754C" w:rsidRPr="00AD754C" w:rsidRDefault="00AD754C" w:rsidP="00AD754C">
            <w:pPr>
              <w:numPr>
                <w:ilvl w:val="0"/>
                <w:numId w:val="12"/>
              </w:numPr>
              <w:tabs>
                <w:tab w:val="left" w:pos="426"/>
              </w:tabs>
              <w:autoSpaceDE/>
              <w:autoSpaceDN/>
              <w:spacing w:after="60" w:line="240" w:lineRule="atLeast"/>
              <w:contextualSpacing/>
              <w:jc w:val="left"/>
              <w:rPr>
                <w:sz w:val="22"/>
                <w:szCs w:val="22"/>
                <w:lang w:eastAsia="en-US"/>
              </w:rPr>
            </w:pPr>
            <w:r w:rsidRPr="00AD754C">
              <w:rPr>
                <w:sz w:val="22"/>
                <w:szCs w:val="22"/>
                <w:lang w:eastAsia="en-US"/>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AD754C" w:rsidRPr="00AD754C" w:rsidTr="00B1685D">
        <w:tc>
          <w:tcPr>
            <w:tcW w:w="9857" w:type="dxa"/>
            <w:tcBorders>
              <w:top w:val="nil"/>
              <w:left w:val="nil"/>
              <w:right w:val="nil"/>
            </w:tcBorders>
          </w:tcPr>
          <w:p w:rsidR="00AD754C" w:rsidRPr="00AD754C" w:rsidRDefault="00AD754C" w:rsidP="00AD754C">
            <w:pPr>
              <w:tabs>
                <w:tab w:val="left" w:pos="1500"/>
              </w:tabs>
              <w:autoSpaceDE/>
              <w:autoSpaceDN/>
              <w:spacing w:after="60" w:line="240" w:lineRule="atLeast"/>
              <w:ind w:firstLine="0"/>
              <w:rPr>
                <w:b/>
                <w:sz w:val="22"/>
                <w:szCs w:val="22"/>
              </w:rPr>
            </w:pPr>
          </w:p>
        </w:tc>
      </w:tr>
      <w:tr w:rsidR="00AD754C" w:rsidRPr="00AD754C" w:rsidTr="00B1685D">
        <w:tc>
          <w:tcPr>
            <w:tcW w:w="9857" w:type="dxa"/>
            <w:tcBorders>
              <w:top w:val="nil"/>
              <w:left w:val="nil"/>
              <w:bottom w:val="nil"/>
              <w:right w:val="nil"/>
            </w:tcBorders>
          </w:tcPr>
          <w:p w:rsidR="00AD754C" w:rsidRPr="00AD754C" w:rsidRDefault="00AD754C" w:rsidP="00AD754C">
            <w:pPr>
              <w:numPr>
                <w:ilvl w:val="0"/>
                <w:numId w:val="12"/>
              </w:numPr>
              <w:tabs>
                <w:tab w:val="left" w:pos="426"/>
              </w:tabs>
              <w:autoSpaceDE/>
              <w:autoSpaceDN/>
              <w:spacing w:after="60" w:line="240" w:lineRule="atLeast"/>
              <w:contextualSpacing/>
              <w:jc w:val="left"/>
              <w:rPr>
                <w:sz w:val="22"/>
                <w:szCs w:val="22"/>
                <w:lang w:eastAsia="en-US"/>
              </w:rPr>
            </w:pPr>
            <w:r w:rsidRPr="00AD754C">
              <w:rPr>
                <w:sz w:val="22"/>
                <w:szCs w:val="22"/>
                <w:lang w:eastAsia="en-US"/>
              </w:rPr>
              <w:t>Размер чистых активов на последнюю отчетную дату</w:t>
            </w:r>
          </w:p>
        </w:tc>
      </w:tr>
      <w:tr w:rsidR="00AD754C" w:rsidRPr="00AD754C" w:rsidTr="00B1685D">
        <w:tc>
          <w:tcPr>
            <w:tcW w:w="9857" w:type="dxa"/>
            <w:tcBorders>
              <w:top w:val="nil"/>
              <w:left w:val="nil"/>
              <w:right w:val="nil"/>
            </w:tcBorders>
          </w:tcPr>
          <w:p w:rsidR="00AD754C" w:rsidRPr="00AD754C" w:rsidRDefault="00AD754C" w:rsidP="00AD754C">
            <w:pPr>
              <w:tabs>
                <w:tab w:val="left" w:pos="1500"/>
              </w:tabs>
              <w:autoSpaceDE/>
              <w:autoSpaceDN/>
              <w:spacing w:after="60" w:line="240" w:lineRule="atLeast"/>
              <w:ind w:firstLine="0"/>
              <w:rPr>
                <w:b/>
                <w:sz w:val="22"/>
                <w:szCs w:val="22"/>
              </w:rPr>
            </w:pPr>
          </w:p>
        </w:tc>
      </w:tr>
      <w:tr w:rsidR="00AD754C" w:rsidRPr="00AD754C" w:rsidTr="00B1685D">
        <w:tc>
          <w:tcPr>
            <w:tcW w:w="9857" w:type="dxa"/>
            <w:tcBorders>
              <w:left w:val="nil"/>
              <w:bottom w:val="nil"/>
              <w:right w:val="nil"/>
            </w:tcBorders>
          </w:tcPr>
          <w:p w:rsidR="00AD754C" w:rsidRPr="00AD754C" w:rsidRDefault="00AD754C" w:rsidP="00AD754C">
            <w:pPr>
              <w:numPr>
                <w:ilvl w:val="0"/>
                <w:numId w:val="12"/>
              </w:numPr>
              <w:tabs>
                <w:tab w:val="left" w:pos="426"/>
              </w:tabs>
              <w:autoSpaceDE/>
              <w:autoSpaceDN/>
              <w:spacing w:after="60" w:line="240" w:lineRule="atLeast"/>
              <w:contextualSpacing/>
              <w:jc w:val="left"/>
              <w:rPr>
                <w:sz w:val="22"/>
                <w:szCs w:val="22"/>
                <w:lang w:eastAsia="en-US"/>
              </w:rPr>
            </w:pPr>
            <w:r w:rsidRPr="00AD754C">
              <w:rPr>
                <w:sz w:val="22"/>
                <w:szCs w:val="22"/>
                <w:lang w:eastAsia="en-US"/>
              </w:rPr>
              <w:t>Размер уставного капитала</w:t>
            </w:r>
          </w:p>
        </w:tc>
      </w:tr>
      <w:tr w:rsidR="00AD754C" w:rsidRPr="00AD754C" w:rsidTr="00B1685D">
        <w:tc>
          <w:tcPr>
            <w:tcW w:w="9857" w:type="dxa"/>
            <w:tcBorders>
              <w:top w:val="nil"/>
              <w:left w:val="nil"/>
              <w:right w:val="nil"/>
            </w:tcBorders>
          </w:tcPr>
          <w:p w:rsidR="00AD754C" w:rsidRPr="00AD754C" w:rsidRDefault="00AD754C" w:rsidP="00AD754C">
            <w:pPr>
              <w:tabs>
                <w:tab w:val="left" w:pos="1500"/>
              </w:tabs>
              <w:autoSpaceDE/>
              <w:autoSpaceDN/>
              <w:spacing w:after="60" w:line="240" w:lineRule="atLeast"/>
              <w:ind w:firstLine="0"/>
              <w:rPr>
                <w:b/>
                <w:sz w:val="22"/>
                <w:szCs w:val="22"/>
              </w:rPr>
            </w:pPr>
          </w:p>
        </w:tc>
      </w:tr>
    </w:tbl>
    <w:p w:rsidR="00AD754C" w:rsidRPr="00AD754C" w:rsidRDefault="00AD754C" w:rsidP="00AD754C">
      <w:pPr>
        <w:tabs>
          <w:tab w:val="left" w:pos="1500"/>
        </w:tabs>
        <w:autoSpaceDE/>
        <w:autoSpaceDN/>
        <w:spacing w:after="60" w:line="240" w:lineRule="atLeast"/>
        <w:ind w:firstLine="0"/>
        <w:rPr>
          <w:sz w:val="22"/>
          <w:szCs w:val="22"/>
        </w:rPr>
      </w:pPr>
      <w:r w:rsidRPr="00AD754C">
        <w:rPr>
          <w:sz w:val="22"/>
          <w:szCs w:val="22"/>
        </w:rPr>
        <w:t>Настоящим подтверждается, что вышеуказанные сведения являются достоверными и действительными</w:t>
      </w:r>
    </w:p>
    <w:tbl>
      <w:tblPr>
        <w:tblOverlap w:val="never"/>
        <w:tblW w:w="9902" w:type="dxa"/>
        <w:tblLayout w:type="fixed"/>
        <w:tblLook w:val="0000" w:firstRow="0" w:lastRow="0" w:firstColumn="0" w:lastColumn="0" w:noHBand="0" w:noVBand="0"/>
      </w:tblPr>
      <w:tblGrid>
        <w:gridCol w:w="4948"/>
        <w:gridCol w:w="4954"/>
      </w:tblGrid>
      <w:tr w:rsidR="00AD754C" w:rsidRPr="00AD754C" w:rsidTr="00B1685D">
        <w:trPr>
          <w:trHeight w:val="1765"/>
        </w:trPr>
        <w:tc>
          <w:tcPr>
            <w:tcW w:w="4948" w:type="dxa"/>
            <w:shd w:val="clear" w:color="auto" w:fill="auto"/>
          </w:tcPr>
          <w:p w:rsidR="00AD754C" w:rsidRPr="00AD754C" w:rsidRDefault="00AD754C" w:rsidP="00AD754C">
            <w:pPr>
              <w:autoSpaceDE/>
              <w:autoSpaceDN/>
              <w:ind w:firstLine="0"/>
              <w:suppressOverlap/>
              <w:jc w:val="center"/>
              <w:rPr>
                <w:b/>
                <w:sz w:val="24"/>
                <w:szCs w:val="24"/>
              </w:rPr>
            </w:pPr>
            <w:r w:rsidRPr="00AD754C">
              <w:rPr>
                <w:b/>
                <w:sz w:val="24"/>
                <w:szCs w:val="24"/>
              </w:rPr>
              <w:t>ПОСТАВЩИК:</w:t>
            </w:r>
          </w:p>
          <w:p w:rsidR="00AD754C" w:rsidRPr="00AD754C" w:rsidRDefault="00AD754C" w:rsidP="00AD754C">
            <w:pPr>
              <w:autoSpaceDE/>
              <w:autoSpaceDN/>
              <w:ind w:right="21" w:firstLine="0"/>
              <w:suppressOverlap/>
              <w:jc w:val="center"/>
              <w:rPr>
                <w:sz w:val="24"/>
                <w:szCs w:val="24"/>
              </w:rPr>
            </w:pPr>
          </w:p>
          <w:p w:rsidR="00AD754C" w:rsidRPr="00AD754C" w:rsidRDefault="00AD754C" w:rsidP="00AD754C">
            <w:pPr>
              <w:autoSpaceDE/>
              <w:autoSpaceDN/>
              <w:ind w:right="21" w:firstLine="0"/>
              <w:suppressOverlap/>
              <w:jc w:val="left"/>
              <w:rPr>
                <w:b/>
                <w:sz w:val="24"/>
                <w:szCs w:val="24"/>
              </w:rPr>
            </w:pPr>
          </w:p>
          <w:p w:rsidR="00AD754C" w:rsidRPr="00AD754C" w:rsidRDefault="00AD754C" w:rsidP="00AD754C">
            <w:pPr>
              <w:autoSpaceDE/>
              <w:autoSpaceDN/>
              <w:ind w:right="21" w:firstLine="0"/>
              <w:suppressOverlap/>
              <w:jc w:val="center"/>
              <w:rPr>
                <w:b/>
                <w:sz w:val="24"/>
                <w:szCs w:val="24"/>
              </w:rPr>
            </w:pPr>
          </w:p>
          <w:p w:rsidR="00AD754C" w:rsidRPr="00AD754C" w:rsidRDefault="00AD754C" w:rsidP="00AD754C">
            <w:pPr>
              <w:autoSpaceDE/>
              <w:autoSpaceDN/>
              <w:ind w:right="21" w:firstLine="0"/>
              <w:suppressOverlap/>
              <w:jc w:val="left"/>
              <w:rPr>
                <w:b/>
                <w:sz w:val="24"/>
                <w:szCs w:val="24"/>
              </w:rPr>
            </w:pPr>
          </w:p>
          <w:p w:rsidR="00AD754C" w:rsidRPr="00AD754C" w:rsidRDefault="00AD754C" w:rsidP="00AD754C">
            <w:pPr>
              <w:autoSpaceDE/>
              <w:autoSpaceDN/>
              <w:ind w:right="21" w:firstLine="0"/>
              <w:suppressOverlap/>
              <w:jc w:val="left"/>
              <w:rPr>
                <w:b/>
                <w:sz w:val="24"/>
                <w:szCs w:val="24"/>
              </w:rPr>
            </w:pPr>
          </w:p>
          <w:p w:rsidR="00AD754C" w:rsidRPr="00AD754C" w:rsidRDefault="00AD754C" w:rsidP="00AD754C">
            <w:pPr>
              <w:autoSpaceDE/>
              <w:autoSpaceDN/>
              <w:ind w:firstLine="0"/>
              <w:suppressOverlap/>
              <w:jc w:val="left"/>
              <w:rPr>
                <w:b/>
                <w:sz w:val="24"/>
                <w:szCs w:val="24"/>
              </w:rPr>
            </w:pPr>
          </w:p>
        </w:tc>
        <w:tc>
          <w:tcPr>
            <w:tcW w:w="4954" w:type="dxa"/>
          </w:tcPr>
          <w:p w:rsidR="00AD754C" w:rsidRPr="00AD754C" w:rsidRDefault="00AD754C" w:rsidP="00AD754C">
            <w:pPr>
              <w:autoSpaceDE/>
              <w:autoSpaceDN/>
              <w:ind w:firstLine="0"/>
              <w:suppressOverlap/>
              <w:jc w:val="center"/>
              <w:rPr>
                <w:b/>
                <w:sz w:val="24"/>
                <w:szCs w:val="22"/>
              </w:rPr>
            </w:pPr>
            <w:r w:rsidRPr="00AD754C">
              <w:rPr>
                <w:b/>
                <w:sz w:val="24"/>
                <w:szCs w:val="22"/>
                <w:lang w:eastAsia="en-US"/>
              </w:rPr>
              <w:t>ПОКУПАТЕЛЬ:</w:t>
            </w:r>
          </w:p>
          <w:p w:rsidR="00AD754C" w:rsidRPr="00AD754C" w:rsidRDefault="00AD754C" w:rsidP="00AD754C">
            <w:pPr>
              <w:autoSpaceDE/>
              <w:autoSpaceDN/>
              <w:ind w:firstLine="0"/>
              <w:suppressOverlap/>
              <w:jc w:val="center"/>
              <w:rPr>
                <w:sz w:val="24"/>
                <w:szCs w:val="22"/>
                <w:u w:val="single"/>
              </w:rPr>
            </w:pPr>
            <w:r w:rsidRPr="00AD754C">
              <w:rPr>
                <w:b/>
                <w:sz w:val="24"/>
                <w:szCs w:val="22"/>
                <w:u w:val="single"/>
              </w:rPr>
              <w:t xml:space="preserve">АО «Социальная </w:t>
            </w:r>
            <w:proofErr w:type="gramStart"/>
            <w:r w:rsidRPr="00AD754C">
              <w:rPr>
                <w:b/>
                <w:sz w:val="24"/>
                <w:szCs w:val="22"/>
                <w:u w:val="single"/>
              </w:rPr>
              <w:t>сфера-М</w:t>
            </w:r>
            <w:proofErr w:type="gramEnd"/>
            <w:r w:rsidRPr="00AD754C">
              <w:rPr>
                <w:b/>
                <w:sz w:val="24"/>
                <w:szCs w:val="22"/>
                <w:u w:val="single"/>
              </w:rPr>
              <w:t>»</w:t>
            </w:r>
          </w:p>
          <w:p w:rsidR="00AD754C" w:rsidRPr="00AD754C" w:rsidRDefault="00AD754C" w:rsidP="00AD754C">
            <w:pPr>
              <w:ind w:firstLine="0"/>
              <w:rPr>
                <w:spacing w:val="-5"/>
                <w:sz w:val="18"/>
                <w:szCs w:val="18"/>
              </w:rPr>
            </w:pPr>
            <w:r w:rsidRPr="00AD754C">
              <w:rPr>
                <w:sz w:val="18"/>
                <w:szCs w:val="18"/>
              </w:rPr>
              <w:t xml:space="preserve">430003, г.Саранск, </w:t>
            </w:r>
            <w:proofErr w:type="spellStart"/>
            <w:r w:rsidRPr="00AD754C">
              <w:rPr>
                <w:sz w:val="18"/>
                <w:szCs w:val="18"/>
              </w:rPr>
              <w:t>пр.Ленина</w:t>
            </w:r>
            <w:proofErr w:type="spellEnd"/>
            <w:r w:rsidRPr="00AD754C">
              <w:rPr>
                <w:sz w:val="18"/>
                <w:szCs w:val="18"/>
              </w:rPr>
              <w:t>, д.50</w:t>
            </w:r>
          </w:p>
          <w:p w:rsidR="00AD754C" w:rsidRPr="00AD754C" w:rsidRDefault="00AD754C" w:rsidP="00AD754C">
            <w:pPr>
              <w:autoSpaceDE/>
              <w:autoSpaceDN/>
              <w:ind w:firstLine="0"/>
              <w:jc w:val="left"/>
              <w:rPr>
                <w:spacing w:val="-5"/>
                <w:sz w:val="18"/>
                <w:szCs w:val="18"/>
              </w:rPr>
            </w:pPr>
            <w:r w:rsidRPr="00AD754C">
              <w:rPr>
                <w:spacing w:val="-5"/>
                <w:sz w:val="18"/>
                <w:szCs w:val="18"/>
              </w:rPr>
              <w:t xml:space="preserve">ИНН 1326185581   </w:t>
            </w:r>
            <w:r w:rsidRPr="00AD754C">
              <w:rPr>
                <w:iCs/>
                <w:sz w:val="18"/>
                <w:szCs w:val="18"/>
              </w:rPr>
              <w:t>КПП 132601001</w:t>
            </w:r>
          </w:p>
          <w:p w:rsidR="00AD754C" w:rsidRPr="00AD754C" w:rsidRDefault="00AD754C" w:rsidP="00AD754C">
            <w:pPr>
              <w:autoSpaceDE/>
              <w:autoSpaceDN/>
              <w:ind w:firstLine="0"/>
              <w:jc w:val="left"/>
              <w:rPr>
                <w:spacing w:val="-6"/>
                <w:sz w:val="18"/>
                <w:szCs w:val="18"/>
              </w:rPr>
            </w:pPr>
            <w:r w:rsidRPr="00AD754C">
              <w:rPr>
                <w:spacing w:val="-6"/>
                <w:sz w:val="18"/>
                <w:szCs w:val="18"/>
              </w:rPr>
              <w:t>Телефон: (8342) 32-70-03</w:t>
            </w:r>
          </w:p>
          <w:p w:rsidR="00AD754C" w:rsidRPr="00AD754C" w:rsidRDefault="00AD754C" w:rsidP="00AD754C">
            <w:pPr>
              <w:autoSpaceDE/>
              <w:autoSpaceDN/>
              <w:ind w:firstLine="0"/>
              <w:jc w:val="left"/>
              <w:rPr>
                <w:spacing w:val="-6"/>
                <w:sz w:val="18"/>
                <w:szCs w:val="18"/>
              </w:rPr>
            </w:pPr>
            <w:r w:rsidRPr="00AD754C">
              <w:rPr>
                <w:spacing w:val="-6"/>
                <w:sz w:val="18"/>
                <w:szCs w:val="18"/>
              </w:rPr>
              <w:t>р/счет: 40702810439000000969</w:t>
            </w:r>
          </w:p>
          <w:p w:rsidR="00AD754C" w:rsidRPr="00AD754C" w:rsidRDefault="00AD754C" w:rsidP="00AD754C">
            <w:pPr>
              <w:autoSpaceDE/>
              <w:autoSpaceDN/>
              <w:ind w:firstLine="0"/>
              <w:jc w:val="left"/>
              <w:rPr>
                <w:spacing w:val="-6"/>
                <w:sz w:val="18"/>
                <w:szCs w:val="18"/>
              </w:rPr>
            </w:pPr>
            <w:r w:rsidRPr="00AD754C">
              <w:rPr>
                <w:spacing w:val="-5"/>
                <w:sz w:val="18"/>
                <w:szCs w:val="18"/>
              </w:rPr>
              <w:t>в Отделении №8589 Сбербанка России г.Саранск</w:t>
            </w:r>
          </w:p>
          <w:p w:rsidR="00AD754C" w:rsidRPr="00AD754C" w:rsidRDefault="00AD754C" w:rsidP="00AD754C">
            <w:pPr>
              <w:autoSpaceDE/>
              <w:autoSpaceDN/>
              <w:ind w:firstLine="0"/>
              <w:jc w:val="left"/>
              <w:rPr>
                <w:spacing w:val="-6"/>
                <w:sz w:val="18"/>
                <w:szCs w:val="18"/>
              </w:rPr>
            </w:pPr>
            <w:proofErr w:type="spellStart"/>
            <w:r w:rsidRPr="00AD754C">
              <w:rPr>
                <w:spacing w:val="-6"/>
                <w:sz w:val="18"/>
                <w:szCs w:val="18"/>
              </w:rPr>
              <w:t>кор</w:t>
            </w:r>
            <w:proofErr w:type="spellEnd"/>
            <w:r w:rsidRPr="00AD754C">
              <w:rPr>
                <w:spacing w:val="-6"/>
                <w:sz w:val="18"/>
                <w:szCs w:val="18"/>
              </w:rPr>
              <w:t>/счет:30101810100000000615 БИК 048952615</w:t>
            </w:r>
          </w:p>
          <w:p w:rsidR="00AD754C" w:rsidRDefault="00AD754C" w:rsidP="00AD754C">
            <w:pPr>
              <w:autoSpaceDE/>
              <w:autoSpaceDN/>
              <w:ind w:firstLine="0"/>
              <w:suppressOverlap/>
              <w:jc w:val="left"/>
              <w:rPr>
                <w:spacing w:val="-6"/>
                <w:sz w:val="24"/>
                <w:szCs w:val="22"/>
              </w:rPr>
            </w:pPr>
          </w:p>
          <w:p w:rsidR="00114D1E" w:rsidRDefault="00114D1E" w:rsidP="00AD754C">
            <w:pPr>
              <w:autoSpaceDE/>
              <w:autoSpaceDN/>
              <w:ind w:firstLine="0"/>
              <w:suppressOverlap/>
              <w:jc w:val="left"/>
              <w:rPr>
                <w:spacing w:val="-6"/>
                <w:sz w:val="24"/>
                <w:szCs w:val="22"/>
              </w:rPr>
            </w:pPr>
          </w:p>
          <w:p w:rsidR="00114D1E" w:rsidRDefault="00114D1E" w:rsidP="00AD754C">
            <w:pPr>
              <w:autoSpaceDE/>
              <w:autoSpaceDN/>
              <w:ind w:firstLine="0"/>
              <w:suppressOverlap/>
              <w:jc w:val="left"/>
              <w:rPr>
                <w:spacing w:val="-6"/>
                <w:sz w:val="24"/>
                <w:szCs w:val="22"/>
              </w:rPr>
            </w:pPr>
          </w:p>
          <w:p w:rsidR="00114D1E" w:rsidRDefault="00114D1E" w:rsidP="00AD754C">
            <w:pPr>
              <w:autoSpaceDE/>
              <w:autoSpaceDN/>
              <w:ind w:firstLine="0"/>
              <w:suppressOverlap/>
              <w:jc w:val="left"/>
              <w:rPr>
                <w:spacing w:val="-6"/>
                <w:sz w:val="24"/>
                <w:szCs w:val="22"/>
              </w:rPr>
            </w:pPr>
          </w:p>
          <w:p w:rsidR="00114D1E" w:rsidRDefault="00114D1E" w:rsidP="00AD754C">
            <w:pPr>
              <w:autoSpaceDE/>
              <w:autoSpaceDN/>
              <w:ind w:firstLine="0"/>
              <w:suppressOverlap/>
              <w:jc w:val="left"/>
              <w:rPr>
                <w:spacing w:val="-6"/>
                <w:sz w:val="24"/>
                <w:szCs w:val="22"/>
              </w:rPr>
            </w:pPr>
          </w:p>
          <w:p w:rsidR="00114D1E" w:rsidRDefault="00114D1E" w:rsidP="00AD754C">
            <w:pPr>
              <w:autoSpaceDE/>
              <w:autoSpaceDN/>
              <w:ind w:firstLine="0"/>
              <w:suppressOverlap/>
              <w:jc w:val="left"/>
              <w:rPr>
                <w:spacing w:val="-6"/>
                <w:sz w:val="24"/>
                <w:szCs w:val="22"/>
              </w:rPr>
            </w:pPr>
          </w:p>
          <w:p w:rsidR="00114D1E" w:rsidRDefault="00114D1E" w:rsidP="00AD754C">
            <w:pPr>
              <w:autoSpaceDE/>
              <w:autoSpaceDN/>
              <w:ind w:firstLine="0"/>
              <w:suppressOverlap/>
              <w:jc w:val="left"/>
              <w:rPr>
                <w:spacing w:val="-6"/>
                <w:sz w:val="24"/>
                <w:szCs w:val="22"/>
              </w:rPr>
            </w:pPr>
          </w:p>
          <w:p w:rsidR="00114D1E" w:rsidRDefault="00114D1E" w:rsidP="00AD754C">
            <w:pPr>
              <w:autoSpaceDE/>
              <w:autoSpaceDN/>
              <w:ind w:firstLine="0"/>
              <w:suppressOverlap/>
              <w:jc w:val="left"/>
              <w:rPr>
                <w:spacing w:val="-6"/>
                <w:sz w:val="24"/>
                <w:szCs w:val="22"/>
              </w:rPr>
            </w:pPr>
          </w:p>
          <w:p w:rsidR="00114D1E" w:rsidRDefault="00114D1E" w:rsidP="00AD754C">
            <w:pPr>
              <w:autoSpaceDE/>
              <w:autoSpaceDN/>
              <w:ind w:firstLine="0"/>
              <w:suppressOverlap/>
              <w:jc w:val="left"/>
              <w:rPr>
                <w:spacing w:val="-6"/>
                <w:sz w:val="24"/>
                <w:szCs w:val="22"/>
              </w:rPr>
            </w:pPr>
          </w:p>
          <w:p w:rsidR="00114D1E" w:rsidRPr="00AD754C" w:rsidRDefault="00114D1E" w:rsidP="00AD754C">
            <w:pPr>
              <w:autoSpaceDE/>
              <w:autoSpaceDN/>
              <w:ind w:firstLine="0"/>
              <w:suppressOverlap/>
              <w:jc w:val="left"/>
              <w:rPr>
                <w:spacing w:val="-6"/>
                <w:sz w:val="24"/>
                <w:szCs w:val="22"/>
              </w:rPr>
            </w:pPr>
            <w:bookmarkStart w:id="0" w:name="_GoBack"/>
            <w:bookmarkEnd w:id="0"/>
          </w:p>
        </w:tc>
      </w:tr>
    </w:tbl>
    <w:p w:rsidR="00AD754C" w:rsidRPr="00AD754C" w:rsidRDefault="00AD754C" w:rsidP="00AD754C">
      <w:pPr>
        <w:autoSpaceDE/>
        <w:autoSpaceDN/>
        <w:ind w:firstLine="0"/>
        <w:jc w:val="right"/>
        <w:rPr>
          <w:b/>
          <w:bCs/>
          <w:sz w:val="23"/>
          <w:szCs w:val="23"/>
          <w:lang w:eastAsia="ar-SA"/>
        </w:rPr>
      </w:pPr>
      <w:r w:rsidRPr="00AD754C">
        <w:rPr>
          <w:b/>
          <w:bCs/>
          <w:sz w:val="23"/>
          <w:szCs w:val="23"/>
          <w:lang w:eastAsia="ar-SA"/>
        </w:rPr>
        <w:lastRenderedPageBreak/>
        <w:t>Приложение №4</w:t>
      </w:r>
    </w:p>
    <w:p w:rsidR="00AD754C" w:rsidRPr="00AD754C" w:rsidRDefault="00AD754C" w:rsidP="00AD754C">
      <w:pPr>
        <w:keepNext/>
        <w:keepLines/>
        <w:widowControl w:val="0"/>
        <w:suppressAutoHyphens/>
        <w:autoSpaceDE/>
        <w:autoSpaceDN/>
        <w:ind w:firstLine="0"/>
        <w:jc w:val="right"/>
        <w:rPr>
          <w:b/>
          <w:bCs/>
          <w:sz w:val="23"/>
          <w:szCs w:val="23"/>
          <w:lang w:eastAsia="en-US"/>
        </w:rPr>
      </w:pPr>
      <w:r w:rsidRPr="00AD754C">
        <w:rPr>
          <w:b/>
          <w:bCs/>
          <w:sz w:val="23"/>
          <w:szCs w:val="23"/>
          <w:lang w:eastAsia="ar-SA"/>
        </w:rPr>
        <w:t>к договору поставки №</w:t>
      </w:r>
      <w:r w:rsidRPr="00AD754C">
        <w:rPr>
          <w:b/>
          <w:sz w:val="23"/>
          <w:szCs w:val="23"/>
          <w:lang w:eastAsia="en-US"/>
        </w:rPr>
        <w:t xml:space="preserve">________ </w:t>
      </w:r>
      <w:r w:rsidRPr="00AD754C">
        <w:rPr>
          <w:b/>
          <w:bCs/>
          <w:sz w:val="23"/>
          <w:szCs w:val="23"/>
          <w:lang w:eastAsia="ar-SA"/>
        </w:rPr>
        <w:t>от ___________</w:t>
      </w:r>
      <w:r w:rsidRPr="00AD754C">
        <w:rPr>
          <w:b/>
          <w:sz w:val="23"/>
          <w:szCs w:val="23"/>
        </w:rPr>
        <w:t>2022 г.</w:t>
      </w:r>
    </w:p>
    <w:p w:rsidR="00AD754C" w:rsidRPr="00AD754C" w:rsidRDefault="00AD754C" w:rsidP="00AD754C">
      <w:pPr>
        <w:tabs>
          <w:tab w:val="left" w:pos="0"/>
          <w:tab w:val="num" w:pos="1134"/>
        </w:tabs>
        <w:autoSpaceDE/>
        <w:autoSpaceDN/>
        <w:ind w:firstLine="0"/>
        <w:jc w:val="center"/>
        <w:outlineLvl w:val="1"/>
        <w:rPr>
          <w:rFonts w:eastAsia="Calibri"/>
          <w:b/>
          <w:sz w:val="24"/>
          <w:szCs w:val="24"/>
        </w:rPr>
      </w:pPr>
      <w:r w:rsidRPr="00AD754C">
        <w:rPr>
          <w:rFonts w:eastAsia="Calibri"/>
          <w:b/>
          <w:sz w:val="24"/>
          <w:szCs w:val="24"/>
        </w:rPr>
        <w:t xml:space="preserve">Согласие на обработку персональных данных </w:t>
      </w:r>
    </w:p>
    <w:p w:rsidR="00AD754C" w:rsidRPr="00AD754C" w:rsidRDefault="00AD754C" w:rsidP="00AD754C">
      <w:pPr>
        <w:tabs>
          <w:tab w:val="left" w:pos="0"/>
        </w:tabs>
        <w:autoSpaceDE/>
        <w:autoSpaceDN/>
        <w:ind w:firstLine="0"/>
        <w:jc w:val="center"/>
        <w:rPr>
          <w:rFonts w:eastAsia="Calibri"/>
          <w:b/>
          <w:snapToGrid w:val="0"/>
          <w:sz w:val="24"/>
          <w:szCs w:val="24"/>
        </w:rPr>
      </w:pPr>
      <w:r w:rsidRPr="00AD754C">
        <w:rPr>
          <w:rFonts w:eastAsia="Calibri"/>
          <w:b/>
          <w:snapToGrid w:val="0"/>
          <w:sz w:val="24"/>
          <w:szCs w:val="24"/>
        </w:rPr>
        <w:t xml:space="preserve">от «_____» ____________ 20____ г. </w:t>
      </w:r>
    </w:p>
    <w:p w:rsidR="00AD754C" w:rsidRPr="00AD754C" w:rsidRDefault="00AD754C" w:rsidP="00AD754C">
      <w:pPr>
        <w:autoSpaceDE/>
        <w:autoSpaceDN/>
        <w:ind w:firstLine="0"/>
        <w:jc w:val="center"/>
        <w:rPr>
          <w:rFonts w:eastAsia="Calibri"/>
          <w:sz w:val="24"/>
          <w:szCs w:val="24"/>
        </w:rPr>
      </w:pPr>
    </w:p>
    <w:p w:rsidR="00AD754C" w:rsidRPr="00AD754C" w:rsidRDefault="00AD754C" w:rsidP="00AD754C">
      <w:pPr>
        <w:autoSpaceDE/>
        <w:autoSpaceDN/>
        <w:ind w:firstLine="709"/>
        <w:rPr>
          <w:rFonts w:eastAsia="Calibri"/>
          <w:sz w:val="24"/>
          <w:szCs w:val="24"/>
        </w:rPr>
      </w:pPr>
      <w:r w:rsidRPr="00AD754C">
        <w:rPr>
          <w:rFonts w:eastAsia="Calibri"/>
          <w:sz w:val="24"/>
          <w:szCs w:val="24"/>
        </w:rPr>
        <w:t>Настоящим, ________________________________________________________,</w:t>
      </w:r>
    </w:p>
    <w:p w:rsidR="00AD754C" w:rsidRPr="00AD754C" w:rsidRDefault="00AD754C" w:rsidP="00AD754C">
      <w:pPr>
        <w:autoSpaceDE/>
        <w:autoSpaceDN/>
        <w:ind w:firstLine="709"/>
        <w:jc w:val="center"/>
        <w:rPr>
          <w:rFonts w:eastAsia="Calibri"/>
          <w:i/>
          <w:sz w:val="24"/>
          <w:szCs w:val="24"/>
        </w:rPr>
      </w:pPr>
      <w:r w:rsidRPr="00AD754C">
        <w:rPr>
          <w:rFonts w:eastAsia="Calibri"/>
          <w:i/>
          <w:sz w:val="24"/>
          <w:szCs w:val="24"/>
        </w:rPr>
        <w:t>(указывается</w:t>
      </w:r>
      <w:r w:rsidRPr="00AD754C">
        <w:rPr>
          <w:rFonts w:eastAsia="Calibri"/>
          <w:sz w:val="24"/>
          <w:szCs w:val="24"/>
        </w:rPr>
        <w:t xml:space="preserve"> </w:t>
      </w:r>
      <w:r w:rsidRPr="00AD754C">
        <w:rPr>
          <w:rFonts w:eastAsia="Calibri"/>
          <w:i/>
          <w:sz w:val="24"/>
          <w:szCs w:val="24"/>
        </w:rPr>
        <w:t>полное наименование контрагента)</w:t>
      </w:r>
    </w:p>
    <w:p w:rsidR="00AD754C" w:rsidRPr="00AD754C" w:rsidRDefault="00AD754C" w:rsidP="00AD754C">
      <w:pPr>
        <w:autoSpaceDE/>
        <w:autoSpaceDN/>
        <w:ind w:firstLine="709"/>
        <w:rPr>
          <w:rFonts w:eastAsia="Calibri"/>
          <w:sz w:val="24"/>
          <w:szCs w:val="24"/>
        </w:rPr>
      </w:pPr>
      <w:r w:rsidRPr="00AD754C">
        <w:rPr>
          <w:rFonts w:eastAsia="Calibri"/>
          <w:sz w:val="24"/>
          <w:szCs w:val="24"/>
        </w:rPr>
        <w:t>Адрес регистрации: _______________________________________________________,</w:t>
      </w:r>
    </w:p>
    <w:p w:rsidR="00AD754C" w:rsidRPr="00AD754C" w:rsidRDefault="00AD754C" w:rsidP="00AD754C">
      <w:pPr>
        <w:autoSpaceDE/>
        <w:autoSpaceDN/>
        <w:ind w:firstLine="709"/>
        <w:rPr>
          <w:rFonts w:eastAsia="Calibri"/>
          <w:sz w:val="24"/>
          <w:szCs w:val="24"/>
        </w:rPr>
      </w:pPr>
      <w:r w:rsidRPr="00AD754C">
        <w:rPr>
          <w:rFonts w:eastAsia="Calibri"/>
          <w:sz w:val="24"/>
          <w:szCs w:val="24"/>
        </w:rPr>
        <w:t xml:space="preserve">Свидетельство о регистрации: ______________________________________________ </w:t>
      </w:r>
    </w:p>
    <w:p w:rsidR="00AD754C" w:rsidRPr="00AD754C" w:rsidRDefault="00AD754C" w:rsidP="00AD754C">
      <w:pPr>
        <w:autoSpaceDE/>
        <w:autoSpaceDN/>
        <w:ind w:firstLine="709"/>
        <w:rPr>
          <w:rFonts w:eastAsia="Calibri"/>
          <w:b/>
          <w:i/>
          <w:sz w:val="24"/>
          <w:szCs w:val="24"/>
        </w:rPr>
      </w:pPr>
      <w:r w:rsidRPr="00AD754C">
        <w:rPr>
          <w:rFonts w:eastAsia="Calibri"/>
          <w:b/>
          <w:i/>
          <w:sz w:val="24"/>
          <w:szCs w:val="24"/>
        </w:rPr>
        <w:t>ИНН __________________________</w:t>
      </w:r>
    </w:p>
    <w:p w:rsidR="00AD754C" w:rsidRPr="00AD754C" w:rsidRDefault="00AD754C" w:rsidP="00AD754C">
      <w:pPr>
        <w:autoSpaceDE/>
        <w:autoSpaceDN/>
        <w:ind w:firstLine="709"/>
        <w:rPr>
          <w:rFonts w:eastAsia="Calibri"/>
          <w:b/>
          <w:i/>
          <w:sz w:val="24"/>
          <w:szCs w:val="24"/>
        </w:rPr>
      </w:pPr>
      <w:r w:rsidRPr="00AD754C">
        <w:rPr>
          <w:rFonts w:eastAsia="Calibri"/>
          <w:b/>
          <w:i/>
          <w:sz w:val="24"/>
          <w:szCs w:val="24"/>
        </w:rPr>
        <w:t>КПП __________________________</w:t>
      </w:r>
    </w:p>
    <w:p w:rsidR="00AD754C" w:rsidRPr="00AD754C" w:rsidRDefault="00AD754C" w:rsidP="00AD754C">
      <w:pPr>
        <w:autoSpaceDE/>
        <w:autoSpaceDN/>
        <w:ind w:firstLine="709"/>
        <w:rPr>
          <w:rFonts w:eastAsia="Calibri"/>
          <w:sz w:val="24"/>
          <w:szCs w:val="24"/>
        </w:rPr>
      </w:pPr>
      <w:r w:rsidRPr="00AD754C">
        <w:rPr>
          <w:rFonts w:eastAsia="Calibri"/>
          <w:b/>
          <w:i/>
          <w:sz w:val="24"/>
          <w:szCs w:val="24"/>
        </w:rPr>
        <w:t>ОГРН _________________________</w:t>
      </w:r>
      <w:r w:rsidRPr="00AD754C">
        <w:rPr>
          <w:rFonts w:eastAsia="Calibri"/>
          <w:sz w:val="24"/>
          <w:szCs w:val="24"/>
        </w:rPr>
        <w:t>,</w:t>
      </w:r>
    </w:p>
    <w:p w:rsidR="00AD754C" w:rsidRPr="00AD754C" w:rsidRDefault="00AD754C" w:rsidP="00AD754C">
      <w:pPr>
        <w:autoSpaceDE/>
        <w:autoSpaceDN/>
        <w:ind w:firstLine="709"/>
        <w:rPr>
          <w:rFonts w:eastAsia="Calibri"/>
          <w:b/>
          <w:i/>
          <w:sz w:val="24"/>
          <w:szCs w:val="24"/>
        </w:rPr>
      </w:pPr>
      <w:r w:rsidRPr="00AD754C">
        <w:rPr>
          <w:rFonts w:eastAsia="Calibri"/>
          <w:sz w:val="24"/>
          <w:szCs w:val="24"/>
        </w:rPr>
        <w:t>в лице</w:t>
      </w:r>
      <w:r w:rsidRPr="00AD754C">
        <w:rPr>
          <w:rFonts w:eastAsia="Calibri"/>
          <w:b/>
          <w:i/>
          <w:sz w:val="24"/>
          <w:szCs w:val="24"/>
        </w:rPr>
        <w:t xml:space="preserve"> __________________________________________________________________</w:t>
      </w:r>
    </w:p>
    <w:p w:rsidR="00AD754C" w:rsidRPr="00AD754C" w:rsidRDefault="00AD754C" w:rsidP="00AD754C">
      <w:pPr>
        <w:autoSpaceDE/>
        <w:autoSpaceDN/>
        <w:ind w:firstLine="0"/>
        <w:rPr>
          <w:rFonts w:eastAsia="Calibri"/>
          <w:b/>
          <w:i/>
          <w:sz w:val="24"/>
          <w:szCs w:val="24"/>
        </w:rPr>
      </w:pPr>
      <w:r w:rsidRPr="00AD754C">
        <w:rPr>
          <w:rFonts w:eastAsia="Calibri"/>
          <w:b/>
          <w:i/>
          <w:sz w:val="24"/>
          <w:szCs w:val="24"/>
        </w:rPr>
        <w:t>______________________________________________________________________________,</w:t>
      </w:r>
    </w:p>
    <w:p w:rsidR="00AD754C" w:rsidRPr="00AD754C" w:rsidRDefault="00AD754C" w:rsidP="00AD754C">
      <w:pPr>
        <w:autoSpaceDE/>
        <w:autoSpaceDN/>
        <w:ind w:firstLine="709"/>
        <w:rPr>
          <w:rFonts w:eastAsia="Calibri"/>
          <w:bCs/>
          <w:i/>
          <w:iCs/>
          <w:sz w:val="24"/>
          <w:szCs w:val="24"/>
        </w:rPr>
      </w:pPr>
      <w:r w:rsidRPr="00AD754C">
        <w:rPr>
          <w:rFonts w:eastAsia="Calibri"/>
          <w:i/>
          <w:sz w:val="24"/>
          <w:szCs w:val="24"/>
        </w:rPr>
        <w:t>(указываются Ф.И.О.,</w:t>
      </w:r>
      <w:r w:rsidRPr="00AD754C">
        <w:rPr>
          <w:rFonts w:eastAsia="Calibri"/>
          <w:bCs/>
          <w:i/>
          <w:iCs/>
          <w:sz w:val="24"/>
          <w:szCs w:val="24"/>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AD754C">
        <w:rPr>
          <w:rFonts w:eastAsia="Calibri"/>
          <w:bCs/>
          <w:i/>
          <w:iCs/>
          <w:sz w:val="24"/>
          <w:szCs w:val="24"/>
        </w:rPr>
        <w:t>органе)*</w:t>
      </w:r>
      <w:proofErr w:type="gramEnd"/>
    </w:p>
    <w:p w:rsidR="00AD754C" w:rsidRPr="00AD754C" w:rsidRDefault="00AD754C" w:rsidP="00AD754C">
      <w:pPr>
        <w:autoSpaceDE/>
        <w:autoSpaceDN/>
        <w:ind w:firstLine="709"/>
        <w:rPr>
          <w:rFonts w:eastAsia="Calibri"/>
          <w:sz w:val="24"/>
          <w:szCs w:val="24"/>
        </w:rPr>
      </w:pPr>
      <w:r w:rsidRPr="00AD754C">
        <w:rPr>
          <w:rFonts w:eastAsia="Calibri"/>
          <w:b/>
          <w:i/>
          <w:sz w:val="24"/>
          <w:szCs w:val="24"/>
        </w:rPr>
        <w:t>действующего на основании _____________________________</w:t>
      </w:r>
      <w:r w:rsidRPr="00AD754C">
        <w:rPr>
          <w:rFonts w:eastAsia="Calibri"/>
          <w:i/>
          <w:sz w:val="24"/>
          <w:szCs w:val="24"/>
        </w:rPr>
        <w:t>,</w:t>
      </w:r>
      <w:r w:rsidRPr="00AD754C">
        <w:rPr>
          <w:rFonts w:eastAsia="Calibri"/>
          <w:b/>
          <w:i/>
          <w:sz w:val="24"/>
          <w:szCs w:val="24"/>
        </w:rPr>
        <w:t xml:space="preserve"> </w:t>
      </w:r>
      <w:r w:rsidRPr="00AD754C">
        <w:rPr>
          <w:rFonts w:eastAsia="Calibri"/>
          <w:color w:val="000000"/>
          <w:sz w:val="24"/>
          <w:szCs w:val="24"/>
        </w:rPr>
        <w:t xml:space="preserve">дает свое согласие </w:t>
      </w:r>
      <w:r w:rsidRPr="00AD754C">
        <w:rPr>
          <w:rFonts w:eastAsia="Calibri"/>
          <w:sz w:val="24"/>
          <w:szCs w:val="24"/>
        </w:rPr>
        <w:t>Акционерному обществу «Социальная сфера-М», зарегистрированному по адресу:</w:t>
      </w:r>
      <w:r w:rsidRPr="00AD754C">
        <w:rPr>
          <w:spacing w:val="-5"/>
          <w:sz w:val="24"/>
          <w:szCs w:val="24"/>
        </w:rPr>
        <w:t xml:space="preserve"> 430003, Республика Мордовия, г. Саранск, пр. Ленина,д.50,</w:t>
      </w:r>
      <w:r w:rsidRPr="00AD754C">
        <w:rPr>
          <w:rFonts w:eastAsia="Calibri"/>
          <w:sz w:val="24"/>
          <w:szCs w:val="24"/>
        </w:rPr>
        <w:t xml:space="preserve"> Публичному акционерному обществу «</w:t>
      </w:r>
      <w:proofErr w:type="spellStart"/>
      <w:r w:rsidRPr="00AD754C">
        <w:rPr>
          <w:rFonts w:eastAsia="Calibri"/>
          <w:sz w:val="24"/>
          <w:szCs w:val="24"/>
        </w:rPr>
        <w:t>Россети</w:t>
      </w:r>
      <w:proofErr w:type="spellEnd"/>
      <w:r w:rsidRPr="00AD754C">
        <w:rPr>
          <w:rFonts w:eastAsia="Calibri"/>
          <w:sz w:val="24"/>
          <w:szCs w:val="24"/>
        </w:rPr>
        <w:t xml:space="preserve"> Волга», зарегистрированному по адресу:</w:t>
      </w:r>
      <w:r w:rsidRPr="00AD754C">
        <w:rPr>
          <w:bCs/>
          <w:sz w:val="24"/>
          <w:szCs w:val="24"/>
        </w:rPr>
        <w:t xml:space="preserve"> 410031, г. Саратов, ул. Первомайская, д.42/44</w:t>
      </w:r>
      <w:r w:rsidRPr="00AD754C">
        <w:rPr>
          <w:rFonts w:eastAsia="Calibri"/>
          <w:sz w:val="24"/>
          <w:szCs w:val="24"/>
        </w:rPr>
        <w:t>, и Публичному акционерному обществу «Российские сети», зарегистрированному  адресу: г. Москва, ул. Беловежская, 4</w:t>
      </w:r>
      <w:r w:rsidRPr="00AD754C">
        <w:rPr>
          <w:rFonts w:eastAsia="Calibri"/>
          <w:color w:val="000000"/>
          <w:sz w:val="24"/>
          <w:szCs w:val="24"/>
        </w:rPr>
        <w:t>,</w:t>
      </w:r>
      <w:r w:rsidRPr="00AD754C">
        <w:rPr>
          <w:rFonts w:eastAsia="Calibri"/>
          <w:sz w:val="24"/>
          <w:szCs w:val="24"/>
        </w:rPr>
        <w:t xml:space="preserve">дает свое согласие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AD754C">
        <w:rPr>
          <w:rFonts w:eastAsia="Calibri"/>
          <w:sz w:val="24"/>
          <w:szCs w:val="24"/>
        </w:rPr>
        <w:t>субконтрагентов</w:t>
      </w:r>
      <w:proofErr w:type="spellEnd"/>
      <w:r w:rsidRPr="00AD754C">
        <w:rPr>
          <w:rFonts w:eastAsia="Calibri"/>
          <w:sz w:val="24"/>
          <w:szCs w:val="24"/>
        </w:rPr>
        <w:t xml:space="preserve">: 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AD754C">
        <w:rPr>
          <w:rFonts w:eastAsia="Calibri"/>
          <w:spacing w:val="-4"/>
          <w:sz w:val="24"/>
          <w:szCs w:val="24"/>
        </w:rPr>
        <w:t xml:space="preserve">регистрации, ИНН - на совершение действий, предусмотренных п. 3 ст. 3 </w:t>
      </w:r>
      <w:r w:rsidRPr="00AD754C">
        <w:rPr>
          <w:rFonts w:eastAsia="Calibri"/>
          <w:snapToGrid w:val="0"/>
          <w:sz w:val="24"/>
          <w:szCs w:val="24"/>
        </w:rPr>
        <w:t>Федерального закона</w:t>
      </w:r>
      <w:r w:rsidRPr="00AD754C">
        <w:rPr>
          <w:rFonts w:eastAsia="Calibri"/>
          <w:spacing w:val="-4"/>
          <w:sz w:val="24"/>
          <w:szCs w:val="24"/>
        </w:rPr>
        <w:t> «О персональных</w:t>
      </w:r>
      <w:r w:rsidRPr="00AD754C">
        <w:rPr>
          <w:rFonts w:eastAsia="Calibri"/>
          <w:sz w:val="24"/>
          <w:szCs w:val="24"/>
        </w:rPr>
        <w:t xml:space="preserve"> данных» от 27.07.2006 № 152-ФЗ, в том числе с использованием </w:t>
      </w:r>
      <w:r w:rsidRPr="00AD754C">
        <w:rPr>
          <w:rFonts w:eastAsia="Calibri"/>
          <w:spacing w:val="-4"/>
          <w:sz w:val="24"/>
          <w:szCs w:val="24"/>
        </w:rPr>
        <w:t>информационных систем, а также на представление указанной информации в уполномоченные</w:t>
      </w:r>
      <w:r w:rsidRPr="00AD754C">
        <w:rPr>
          <w:rFonts w:eastAsia="Calibri"/>
          <w:sz w:val="24"/>
          <w:szCs w:val="24"/>
        </w:rPr>
        <w:t xml:space="preserve"> государственные органы (Минэнерго России, </w:t>
      </w:r>
      <w:proofErr w:type="spellStart"/>
      <w:r w:rsidRPr="00AD754C">
        <w:rPr>
          <w:rFonts w:eastAsia="Calibri"/>
          <w:sz w:val="24"/>
          <w:szCs w:val="24"/>
        </w:rPr>
        <w:t>Росфинмониторинг</w:t>
      </w:r>
      <w:proofErr w:type="spellEnd"/>
      <w:r w:rsidRPr="00AD754C">
        <w:rPr>
          <w:rFonts w:eastAsia="Calibri"/>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D754C" w:rsidRPr="00AD754C" w:rsidRDefault="00AD754C" w:rsidP="00AD754C">
      <w:pPr>
        <w:autoSpaceDE/>
        <w:autoSpaceDN/>
        <w:ind w:firstLine="709"/>
        <w:rPr>
          <w:rFonts w:eastAsia="Calibri"/>
          <w:snapToGrid w:val="0"/>
          <w:sz w:val="24"/>
          <w:szCs w:val="24"/>
        </w:rPr>
      </w:pPr>
      <w:r w:rsidRPr="00AD754C">
        <w:rPr>
          <w:rFonts w:eastAsia="Calibri"/>
          <w:snapToGrid w:val="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AD754C">
        <w:rPr>
          <w:rFonts w:eastAsia="Calibri"/>
          <w:snapToGrid w:val="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AD754C" w:rsidRPr="00AD754C" w:rsidRDefault="00AD754C" w:rsidP="00AD754C">
      <w:pPr>
        <w:autoSpaceDE/>
        <w:autoSpaceDN/>
        <w:ind w:firstLine="709"/>
        <w:rPr>
          <w:rFonts w:eastAsia="Calibri"/>
          <w:snapToGrid w:val="0"/>
          <w:sz w:val="24"/>
          <w:szCs w:val="24"/>
        </w:rPr>
      </w:pPr>
      <w:r w:rsidRPr="00AD754C">
        <w:rPr>
          <w:rFonts w:eastAsia="Calibri"/>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AD754C" w:rsidRPr="00AD754C" w:rsidRDefault="00AD754C" w:rsidP="00AD754C">
      <w:pPr>
        <w:autoSpaceDE/>
        <w:autoSpaceDN/>
        <w:ind w:firstLine="709"/>
        <w:rPr>
          <w:rFonts w:eastAsia="Calibri"/>
          <w:snapToGrid w:val="0"/>
          <w:sz w:val="24"/>
          <w:szCs w:val="24"/>
        </w:rPr>
      </w:pPr>
    </w:p>
    <w:p w:rsidR="00AD754C" w:rsidRPr="00AD754C" w:rsidRDefault="00AD754C" w:rsidP="00AD754C">
      <w:pPr>
        <w:autoSpaceDE/>
        <w:autoSpaceDN/>
        <w:ind w:firstLine="0"/>
        <w:rPr>
          <w:rFonts w:eastAsia="Calibri"/>
          <w:sz w:val="24"/>
          <w:szCs w:val="24"/>
        </w:rPr>
      </w:pPr>
      <w:r w:rsidRPr="00AD754C">
        <w:rPr>
          <w:rFonts w:eastAsia="Calibri"/>
          <w:sz w:val="24"/>
          <w:szCs w:val="24"/>
        </w:rPr>
        <w:t>_______________________________                 ______________________________________</w:t>
      </w:r>
    </w:p>
    <w:p w:rsidR="00AD754C" w:rsidRPr="00AD754C" w:rsidRDefault="00AD754C" w:rsidP="00AD754C">
      <w:pPr>
        <w:autoSpaceDE/>
        <w:autoSpaceDN/>
        <w:ind w:firstLine="0"/>
        <w:rPr>
          <w:rFonts w:eastAsia="Calibri"/>
          <w:sz w:val="20"/>
          <w:szCs w:val="20"/>
        </w:rPr>
      </w:pPr>
      <w:r w:rsidRPr="00AD754C">
        <w:rPr>
          <w:rFonts w:eastAsia="Calibri"/>
          <w:sz w:val="20"/>
          <w:szCs w:val="20"/>
        </w:rPr>
        <w:t xml:space="preserve">(подпись уполномоченного </w:t>
      </w:r>
      <w:proofErr w:type="gramStart"/>
      <w:r w:rsidRPr="00AD754C">
        <w:rPr>
          <w:rFonts w:eastAsia="Calibri"/>
          <w:sz w:val="20"/>
          <w:szCs w:val="20"/>
        </w:rPr>
        <w:t xml:space="preserve">представителя)   </w:t>
      </w:r>
      <w:proofErr w:type="gramEnd"/>
      <w:r w:rsidRPr="00AD754C">
        <w:rPr>
          <w:rFonts w:eastAsia="Calibri"/>
          <w:sz w:val="20"/>
          <w:szCs w:val="20"/>
        </w:rPr>
        <w:t xml:space="preserve">                               (Ф.И.О. и должность подписавшего**)</w:t>
      </w:r>
    </w:p>
    <w:p w:rsidR="00AD754C" w:rsidRPr="00AD754C" w:rsidRDefault="00AD754C" w:rsidP="00AD754C">
      <w:pPr>
        <w:autoSpaceDE/>
        <w:autoSpaceDN/>
        <w:ind w:firstLine="0"/>
        <w:rPr>
          <w:rFonts w:eastAsia="Calibri"/>
          <w:b/>
          <w:bCs/>
          <w:sz w:val="20"/>
          <w:szCs w:val="20"/>
        </w:rPr>
      </w:pPr>
      <w:r w:rsidRPr="00AD754C">
        <w:rPr>
          <w:rFonts w:eastAsia="Calibri"/>
          <w:b/>
          <w:bCs/>
          <w:sz w:val="20"/>
          <w:szCs w:val="20"/>
        </w:rPr>
        <w:t>М.П.</w:t>
      </w:r>
    </w:p>
    <w:p w:rsidR="0028175A" w:rsidRPr="003F799A" w:rsidRDefault="0028175A" w:rsidP="0028175A">
      <w:pPr>
        <w:ind w:firstLine="0"/>
        <w:jc w:val="right"/>
        <w:rPr>
          <w:b/>
          <w:sz w:val="24"/>
          <w:szCs w:val="24"/>
        </w:rPr>
      </w:pPr>
      <w:r w:rsidRPr="00D36470">
        <w:rPr>
          <w:sz w:val="24"/>
          <w:szCs w:val="24"/>
        </w:rPr>
        <w:t>.</w:t>
      </w:r>
    </w:p>
    <w:sectPr w:rsidR="0028175A" w:rsidRPr="003F799A" w:rsidSect="00A7319B">
      <w:pgSz w:w="11906" w:h="16838"/>
      <w:pgMar w:top="426" w:right="567" w:bottom="426"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C"/>
    <w:multiLevelType w:val="multilevel"/>
    <w:tmpl w:val="0000000C"/>
    <w:name w:val="WW8Num13"/>
    <w:lvl w:ilvl="0">
      <w:start w:val="7"/>
      <w:numFmt w:val="decimal"/>
      <w:lvlText w:val="%1."/>
      <w:lvlJc w:val="left"/>
      <w:pPr>
        <w:tabs>
          <w:tab w:val="num" w:pos="720"/>
        </w:tabs>
        <w:ind w:left="720" w:hanging="360"/>
      </w:pPr>
      <w:rPr>
        <w:rFonts w:cs="Times New Roman" w:hint="default"/>
        <w:b/>
      </w:rPr>
    </w:lvl>
    <w:lvl w:ilvl="1">
      <w:start w:val="1"/>
      <w:numFmt w:val="decimal"/>
      <w:lvlText w:val="%1.%2."/>
      <w:lvlJc w:val="left"/>
      <w:pPr>
        <w:tabs>
          <w:tab w:val="num" w:pos="0"/>
        </w:tabs>
        <w:ind w:left="1894" w:hanging="1185"/>
      </w:pPr>
      <w:rPr>
        <w:rFonts w:cs="Times New Roman" w:hint="default"/>
      </w:rPr>
    </w:lvl>
    <w:lvl w:ilvl="2">
      <w:start w:val="1"/>
      <w:numFmt w:val="decimal"/>
      <w:lvlText w:val="%1.%2.%3."/>
      <w:lvlJc w:val="left"/>
      <w:pPr>
        <w:tabs>
          <w:tab w:val="num" w:pos="0"/>
        </w:tabs>
        <w:ind w:left="2243" w:hanging="1185"/>
      </w:pPr>
      <w:rPr>
        <w:rFonts w:cs="Times New Roman" w:hint="default"/>
      </w:rPr>
    </w:lvl>
    <w:lvl w:ilvl="3">
      <w:start w:val="1"/>
      <w:numFmt w:val="decimal"/>
      <w:lvlText w:val="%1.%2.%3.%4."/>
      <w:lvlJc w:val="left"/>
      <w:pPr>
        <w:tabs>
          <w:tab w:val="num" w:pos="0"/>
        </w:tabs>
        <w:ind w:left="2592" w:hanging="1185"/>
      </w:pPr>
      <w:rPr>
        <w:rFonts w:cs="Times New Roman" w:hint="default"/>
      </w:rPr>
    </w:lvl>
    <w:lvl w:ilvl="4">
      <w:start w:val="1"/>
      <w:numFmt w:val="decimal"/>
      <w:lvlText w:val="%1.%2.%3.%4.%5."/>
      <w:lvlJc w:val="left"/>
      <w:pPr>
        <w:tabs>
          <w:tab w:val="num" w:pos="0"/>
        </w:tabs>
        <w:ind w:left="2941" w:hanging="1185"/>
      </w:pPr>
      <w:rPr>
        <w:rFonts w:cs="Times New Roman" w:hint="default"/>
      </w:rPr>
    </w:lvl>
    <w:lvl w:ilvl="5">
      <w:start w:val="1"/>
      <w:numFmt w:val="decimal"/>
      <w:lvlText w:val="%1.%2.%3.%4.%5.%6."/>
      <w:lvlJc w:val="left"/>
      <w:pPr>
        <w:tabs>
          <w:tab w:val="num" w:pos="0"/>
        </w:tabs>
        <w:ind w:left="3290" w:hanging="1185"/>
      </w:pPr>
      <w:rPr>
        <w:rFonts w:cs="Times New Roman" w:hint="default"/>
      </w:rPr>
    </w:lvl>
    <w:lvl w:ilvl="6">
      <w:start w:val="1"/>
      <w:numFmt w:val="decimal"/>
      <w:lvlText w:val="%1.%2.%3.%4.%5.%6.%7."/>
      <w:lvlJc w:val="left"/>
      <w:pPr>
        <w:tabs>
          <w:tab w:val="num" w:pos="0"/>
        </w:tabs>
        <w:ind w:left="3894" w:hanging="1440"/>
      </w:pPr>
      <w:rPr>
        <w:rFonts w:cs="Times New Roman" w:hint="default"/>
      </w:rPr>
    </w:lvl>
    <w:lvl w:ilvl="7">
      <w:start w:val="1"/>
      <w:numFmt w:val="decimal"/>
      <w:lvlText w:val="%1.%2.%3.%4.%5.%6.%7.%8."/>
      <w:lvlJc w:val="left"/>
      <w:pPr>
        <w:tabs>
          <w:tab w:val="num" w:pos="0"/>
        </w:tabs>
        <w:ind w:left="4243" w:hanging="1440"/>
      </w:pPr>
      <w:rPr>
        <w:rFonts w:cs="Times New Roman" w:hint="default"/>
      </w:rPr>
    </w:lvl>
    <w:lvl w:ilvl="8">
      <w:start w:val="1"/>
      <w:numFmt w:val="decimal"/>
      <w:lvlText w:val="%1.%2.%3.%4.%5.%6.%7.%8.%9."/>
      <w:lvlJc w:val="left"/>
      <w:pPr>
        <w:tabs>
          <w:tab w:val="num" w:pos="0"/>
        </w:tabs>
        <w:ind w:left="4952" w:hanging="1800"/>
      </w:pPr>
      <w:rPr>
        <w:rFonts w:cs="Times New Roman" w:hint="default"/>
      </w:rPr>
    </w:lvl>
  </w:abstractNum>
  <w:abstractNum w:abstractNumId="1" w15:restartNumberingAfterBreak="0">
    <w:nsid w:val="1D1B47EF"/>
    <w:multiLevelType w:val="multilevel"/>
    <w:tmpl w:val="AD10C5E8"/>
    <w:lvl w:ilvl="0">
      <w:start w:val="5"/>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644"/>
        </w:tabs>
        <w:ind w:left="644" w:hanging="360"/>
      </w:pPr>
      <w:rPr>
        <w:rFonts w:ascii="Times New Roman" w:hAnsi="Times New Roman" w:cs="Times New Roman" w:hint="default"/>
      </w:rPr>
    </w:lvl>
    <w:lvl w:ilvl="2">
      <w:start w:val="1"/>
      <w:numFmt w:val="decimal"/>
      <w:lvlText w:val="%1.%2.%3"/>
      <w:lvlJc w:val="left"/>
      <w:pPr>
        <w:tabs>
          <w:tab w:val="num" w:pos="1980"/>
        </w:tabs>
        <w:ind w:left="1980" w:hanging="720"/>
      </w:pPr>
      <w:rPr>
        <w:rFonts w:cs="Times New Roman" w:hint="default"/>
      </w:rPr>
    </w:lvl>
    <w:lvl w:ilvl="3">
      <w:start w:val="1"/>
      <w:numFmt w:val="decimal"/>
      <w:lvlText w:val="%1.%2.%3.%4"/>
      <w:lvlJc w:val="left"/>
      <w:pPr>
        <w:tabs>
          <w:tab w:val="num" w:pos="2610"/>
        </w:tabs>
        <w:ind w:left="2610" w:hanging="720"/>
      </w:pPr>
      <w:rPr>
        <w:rFonts w:cs="Times New Roman" w:hint="default"/>
      </w:rPr>
    </w:lvl>
    <w:lvl w:ilvl="4">
      <w:start w:val="1"/>
      <w:numFmt w:val="decimal"/>
      <w:lvlText w:val="%1.%2.%3.%4.%5"/>
      <w:lvlJc w:val="left"/>
      <w:pPr>
        <w:tabs>
          <w:tab w:val="num" w:pos="3600"/>
        </w:tabs>
        <w:ind w:left="3600" w:hanging="1080"/>
      </w:pPr>
      <w:rPr>
        <w:rFonts w:cs="Times New Roman" w:hint="default"/>
      </w:rPr>
    </w:lvl>
    <w:lvl w:ilvl="5">
      <w:start w:val="1"/>
      <w:numFmt w:val="decimal"/>
      <w:lvlText w:val="%1.%2.%3.%4.%5.%6"/>
      <w:lvlJc w:val="left"/>
      <w:pPr>
        <w:tabs>
          <w:tab w:val="num" w:pos="4230"/>
        </w:tabs>
        <w:ind w:left="4230" w:hanging="1080"/>
      </w:pPr>
      <w:rPr>
        <w:rFonts w:cs="Times New Roman" w:hint="default"/>
      </w:rPr>
    </w:lvl>
    <w:lvl w:ilvl="6">
      <w:start w:val="1"/>
      <w:numFmt w:val="decimal"/>
      <w:lvlText w:val="%1.%2.%3.%4.%5.%6.%7"/>
      <w:lvlJc w:val="left"/>
      <w:pPr>
        <w:tabs>
          <w:tab w:val="num" w:pos="5220"/>
        </w:tabs>
        <w:ind w:left="5220" w:hanging="1440"/>
      </w:pPr>
      <w:rPr>
        <w:rFonts w:cs="Times New Roman" w:hint="default"/>
      </w:rPr>
    </w:lvl>
    <w:lvl w:ilvl="7">
      <w:start w:val="1"/>
      <w:numFmt w:val="decimal"/>
      <w:lvlText w:val="%1.%2.%3.%4.%5.%6.%7.%8"/>
      <w:lvlJc w:val="left"/>
      <w:pPr>
        <w:tabs>
          <w:tab w:val="num" w:pos="5850"/>
        </w:tabs>
        <w:ind w:left="5850" w:hanging="1440"/>
      </w:pPr>
      <w:rPr>
        <w:rFonts w:cs="Times New Roman" w:hint="default"/>
      </w:rPr>
    </w:lvl>
    <w:lvl w:ilvl="8">
      <w:start w:val="1"/>
      <w:numFmt w:val="decimal"/>
      <w:lvlText w:val="%1.%2.%3.%4.%5.%6.%7.%8.%9"/>
      <w:lvlJc w:val="left"/>
      <w:pPr>
        <w:tabs>
          <w:tab w:val="num" w:pos="6840"/>
        </w:tabs>
        <w:ind w:left="6840" w:hanging="1800"/>
      </w:pPr>
      <w:rPr>
        <w:rFonts w:cs="Times New Roman" w:hint="default"/>
      </w:rPr>
    </w:lvl>
  </w:abstractNum>
  <w:abstractNum w:abstractNumId="2" w15:restartNumberingAfterBreak="0">
    <w:nsid w:val="2AE0123A"/>
    <w:multiLevelType w:val="multilevel"/>
    <w:tmpl w:val="F3521E7C"/>
    <w:lvl w:ilvl="0">
      <w:start w:val="3"/>
      <w:numFmt w:val="decimal"/>
      <w:lvlText w:val="%1."/>
      <w:lvlJc w:val="left"/>
      <w:pPr>
        <w:tabs>
          <w:tab w:val="num" w:pos="420"/>
        </w:tabs>
        <w:ind w:left="420" w:hanging="420"/>
      </w:pPr>
      <w:rPr>
        <w:rFonts w:cs="Times New Roman"/>
      </w:rPr>
    </w:lvl>
    <w:lvl w:ilvl="1">
      <w:start w:val="2"/>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15:restartNumberingAfterBreak="0">
    <w:nsid w:val="33B445C3"/>
    <w:multiLevelType w:val="hybridMultilevel"/>
    <w:tmpl w:val="042E97B2"/>
    <w:lvl w:ilvl="0" w:tplc="3D52F51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39E24E5A"/>
    <w:multiLevelType w:val="hybridMultilevel"/>
    <w:tmpl w:val="51AED6F4"/>
    <w:lvl w:ilvl="0" w:tplc="E12857C4">
      <w:start w:val="1"/>
      <w:numFmt w:val="decimal"/>
      <w:lvlText w:val="%1."/>
      <w:lvlJc w:val="left"/>
      <w:pPr>
        <w:ind w:left="119" w:firstLine="0"/>
      </w:pPr>
      <w:rPr>
        <w:rFonts w:hint="default"/>
      </w:rPr>
    </w:lvl>
    <w:lvl w:ilvl="1" w:tplc="04190019" w:tentative="1">
      <w:start w:val="1"/>
      <w:numFmt w:val="lowerLetter"/>
      <w:lvlText w:val="%2."/>
      <w:lvlJc w:val="left"/>
      <w:pPr>
        <w:ind w:left="1370" w:hanging="360"/>
      </w:pPr>
    </w:lvl>
    <w:lvl w:ilvl="2" w:tplc="0419001B" w:tentative="1">
      <w:start w:val="1"/>
      <w:numFmt w:val="lowerRoman"/>
      <w:lvlText w:val="%3."/>
      <w:lvlJc w:val="right"/>
      <w:pPr>
        <w:ind w:left="2090" w:hanging="180"/>
      </w:pPr>
    </w:lvl>
    <w:lvl w:ilvl="3" w:tplc="0419000F" w:tentative="1">
      <w:start w:val="1"/>
      <w:numFmt w:val="decimal"/>
      <w:lvlText w:val="%4."/>
      <w:lvlJc w:val="left"/>
      <w:pPr>
        <w:ind w:left="2810" w:hanging="360"/>
      </w:pPr>
    </w:lvl>
    <w:lvl w:ilvl="4" w:tplc="04190019" w:tentative="1">
      <w:start w:val="1"/>
      <w:numFmt w:val="lowerLetter"/>
      <w:lvlText w:val="%5."/>
      <w:lvlJc w:val="left"/>
      <w:pPr>
        <w:ind w:left="3530" w:hanging="360"/>
      </w:pPr>
    </w:lvl>
    <w:lvl w:ilvl="5" w:tplc="0419001B" w:tentative="1">
      <w:start w:val="1"/>
      <w:numFmt w:val="lowerRoman"/>
      <w:lvlText w:val="%6."/>
      <w:lvlJc w:val="right"/>
      <w:pPr>
        <w:ind w:left="4250" w:hanging="180"/>
      </w:pPr>
    </w:lvl>
    <w:lvl w:ilvl="6" w:tplc="0419000F" w:tentative="1">
      <w:start w:val="1"/>
      <w:numFmt w:val="decimal"/>
      <w:lvlText w:val="%7."/>
      <w:lvlJc w:val="left"/>
      <w:pPr>
        <w:ind w:left="4970" w:hanging="360"/>
      </w:pPr>
    </w:lvl>
    <w:lvl w:ilvl="7" w:tplc="04190019" w:tentative="1">
      <w:start w:val="1"/>
      <w:numFmt w:val="lowerLetter"/>
      <w:lvlText w:val="%8."/>
      <w:lvlJc w:val="left"/>
      <w:pPr>
        <w:ind w:left="5690" w:hanging="360"/>
      </w:pPr>
    </w:lvl>
    <w:lvl w:ilvl="8" w:tplc="0419001B" w:tentative="1">
      <w:start w:val="1"/>
      <w:numFmt w:val="lowerRoman"/>
      <w:lvlText w:val="%9."/>
      <w:lvlJc w:val="right"/>
      <w:pPr>
        <w:ind w:left="6410" w:hanging="180"/>
      </w:pPr>
    </w:lvl>
  </w:abstractNum>
  <w:abstractNum w:abstractNumId="5" w15:restartNumberingAfterBreak="0">
    <w:nsid w:val="4DE74F3D"/>
    <w:multiLevelType w:val="multilevel"/>
    <w:tmpl w:val="171E5EF6"/>
    <w:lvl w:ilvl="0">
      <w:start w:val="16"/>
      <w:numFmt w:val="decimal"/>
      <w:lvlText w:val="%1."/>
      <w:lvlJc w:val="left"/>
      <w:pPr>
        <w:ind w:left="720" w:hanging="360"/>
      </w:pPr>
      <w:rPr>
        <w:rFonts w:hint="default"/>
      </w:rPr>
    </w:lvl>
    <w:lvl w:ilvl="1">
      <w:start w:val="1"/>
      <w:numFmt w:val="decimal"/>
      <w:isLgl/>
      <w:lvlText w:val="%1.%2."/>
      <w:lvlJc w:val="left"/>
      <w:pPr>
        <w:ind w:left="1020" w:hanging="60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74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640" w:hanging="1800"/>
      </w:pPr>
      <w:rPr>
        <w:rFonts w:hint="default"/>
      </w:rPr>
    </w:lvl>
  </w:abstractNum>
  <w:abstractNum w:abstractNumId="6" w15:restartNumberingAfterBreak="0">
    <w:nsid w:val="551302F9"/>
    <w:multiLevelType w:val="hybridMultilevel"/>
    <w:tmpl w:val="7A3017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9217CE6"/>
    <w:multiLevelType w:val="hybridMultilevel"/>
    <w:tmpl w:val="942CDBF0"/>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15:restartNumberingAfterBreak="0">
    <w:nsid w:val="5AEF5CFE"/>
    <w:multiLevelType w:val="hybridMultilevel"/>
    <w:tmpl w:val="809E9454"/>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9" w15:restartNumberingAfterBreak="0">
    <w:nsid w:val="61DD354B"/>
    <w:multiLevelType w:val="multilevel"/>
    <w:tmpl w:val="8984F102"/>
    <w:lvl w:ilvl="0">
      <w:start w:val="11"/>
      <w:numFmt w:val="decimal"/>
      <w:lvlText w:val="%1."/>
      <w:lvlJc w:val="left"/>
      <w:pPr>
        <w:tabs>
          <w:tab w:val="num" w:pos="480"/>
        </w:tabs>
        <w:ind w:left="480" w:hanging="480"/>
      </w:pPr>
      <w:rPr>
        <w:rFonts w:cs="Times New Roman" w:hint="default"/>
        <w:b/>
      </w:rPr>
    </w:lvl>
    <w:lvl w:ilvl="1">
      <w:start w:val="1"/>
      <w:numFmt w:val="decimal"/>
      <w:lvlText w:val="13.%2."/>
      <w:lvlJc w:val="left"/>
      <w:pPr>
        <w:tabs>
          <w:tab w:val="num" w:pos="1560"/>
        </w:tabs>
        <w:ind w:left="156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67C82E09"/>
    <w:multiLevelType w:val="multilevel"/>
    <w:tmpl w:val="A3986CF2"/>
    <w:lvl w:ilvl="0">
      <w:start w:val="7"/>
      <w:numFmt w:val="decimal"/>
      <w:lvlText w:val="%1."/>
      <w:lvlJc w:val="left"/>
      <w:pPr>
        <w:tabs>
          <w:tab w:val="num" w:pos="720"/>
        </w:tabs>
        <w:ind w:left="720" w:hanging="360"/>
      </w:pPr>
      <w:rPr>
        <w:rFonts w:cs="Times New Roman" w:hint="default"/>
        <w:b/>
      </w:rPr>
    </w:lvl>
    <w:lvl w:ilvl="1">
      <w:start w:val="1"/>
      <w:numFmt w:val="decimal"/>
      <w:isLgl/>
      <w:lvlText w:val="%1.%2."/>
      <w:lvlJc w:val="left"/>
      <w:pPr>
        <w:ind w:left="1894" w:hanging="1185"/>
      </w:pPr>
      <w:rPr>
        <w:rFonts w:cs="Times New Roman" w:hint="default"/>
      </w:rPr>
    </w:lvl>
    <w:lvl w:ilvl="2">
      <w:start w:val="1"/>
      <w:numFmt w:val="decimal"/>
      <w:isLgl/>
      <w:lvlText w:val="%1.%2.%3."/>
      <w:lvlJc w:val="left"/>
      <w:pPr>
        <w:ind w:left="2243" w:hanging="1185"/>
      </w:pPr>
      <w:rPr>
        <w:rFonts w:cs="Times New Roman" w:hint="default"/>
      </w:rPr>
    </w:lvl>
    <w:lvl w:ilvl="3">
      <w:start w:val="1"/>
      <w:numFmt w:val="decimal"/>
      <w:isLgl/>
      <w:lvlText w:val="%1.%2.%3.%4."/>
      <w:lvlJc w:val="left"/>
      <w:pPr>
        <w:ind w:left="2592" w:hanging="1185"/>
      </w:pPr>
      <w:rPr>
        <w:rFonts w:cs="Times New Roman" w:hint="default"/>
      </w:rPr>
    </w:lvl>
    <w:lvl w:ilvl="4">
      <w:start w:val="1"/>
      <w:numFmt w:val="decimal"/>
      <w:isLgl/>
      <w:lvlText w:val="%1.%2.%3.%4.%5."/>
      <w:lvlJc w:val="left"/>
      <w:pPr>
        <w:ind w:left="2941" w:hanging="1185"/>
      </w:pPr>
      <w:rPr>
        <w:rFonts w:cs="Times New Roman" w:hint="default"/>
      </w:rPr>
    </w:lvl>
    <w:lvl w:ilvl="5">
      <w:start w:val="1"/>
      <w:numFmt w:val="decimal"/>
      <w:isLgl/>
      <w:lvlText w:val="%1.%2.%3.%4.%5.%6."/>
      <w:lvlJc w:val="left"/>
      <w:pPr>
        <w:ind w:left="3290" w:hanging="1185"/>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11" w15:restartNumberingAfterBreak="0">
    <w:nsid w:val="6D396CC4"/>
    <w:multiLevelType w:val="multilevel"/>
    <w:tmpl w:val="22D21DD6"/>
    <w:lvl w:ilvl="0">
      <w:start w:val="6"/>
      <w:numFmt w:val="decimal"/>
      <w:lvlText w:val="%1."/>
      <w:lvlJc w:val="left"/>
      <w:pPr>
        <w:tabs>
          <w:tab w:val="num" w:pos="360"/>
        </w:tabs>
        <w:ind w:left="360" w:hanging="360"/>
      </w:pPr>
      <w:rPr>
        <w:rFonts w:cs="Times New Roman" w:hint="default"/>
      </w:rPr>
    </w:lvl>
    <w:lvl w:ilvl="1">
      <w:start w:val="6"/>
      <w:numFmt w:val="decimal"/>
      <w:lvlText w:val="5.%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num>
  <w:num w:numId="2">
    <w:abstractNumId w:val="4"/>
  </w:num>
  <w:num w:numId="3">
    <w:abstractNumId w:val="7"/>
  </w:num>
  <w:num w:numId="4">
    <w:abstractNumId w:val="2"/>
  </w:num>
  <w:num w:numId="5">
    <w:abstractNumId w:val="9"/>
  </w:num>
  <w:num w:numId="6">
    <w:abstractNumId w:val="1"/>
  </w:num>
  <w:num w:numId="7">
    <w:abstractNumId w:val="10"/>
  </w:num>
  <w:num w:numId="8">
    <w:abstractNumId w:val="0"/>
  </w:num>
  <w:num w:numId="9">
    <w:abstractNumId w:val="11"/>
  </w:num>
  <w:num w:numId="10">
    <w:abstractNumId w:val="5"/>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75A"/>
    <w:rsid w:val="00004AAC"/>
    <w:rsid w:val="000068AD"/>
    <w:rsid w:val="00012EB9"/>
    <w:rsid w:val="00014A90"/>
    <w:rsid w:val="00040FB0"/>
    <w:rsid w:val="00044F06"/>
    <w:rsid w:val="00053162"/>
    <w:rsid w:val="000911E3"/>
    <w:rsid w:val="000913D9"/>
    <w:rsid w:val="000C6DF8"/>
    <w:rsid w:val="000D099B"/>
    <w:rsid w:val="00101790"/>
    <w:rsid w:val="00103A2E"/>
    <w:rsid w:val="00114D1E"/>
    <w:rsid w:val="00115A1A"/>
    <w:rsid w:val="00167E9D"/>
    <w:rsid w:val="00170CB6"/>
    <w:rsid w:val="001725AD"/>
    <w:rsid w:val="00190C2C"/>
    <w:rsid w:val="00191ECF"/>
    <w:rsid w:val="001B59A5"/>
    <w:rsid w:val="001B6F56"/>
    <w:rsid w:val="001C2A93"/>
    <w:rsid w:val="001F094E"/>
    <w:rsid w:val="002050CE"/>
    <w:rsid w:val="00223602"/>
    <w:rsid w:val="00223C29"/>
    <w:rsid w:val="002320D4"/>
    <w:rsid w:val="00236E91"/>
    <w:rsid w:val="00242D7B"/>
    <w:rsid w:val="002636E3"/>
    <w:rsid w:val="00264F8E"/>
    <w:rsid w:val="002703FC"/>
    <w:rsid w:val="0028175A"/>
    <w:rsid w:val="00292E94"/>
    <w:rsid w:val="00293607"/>
    <w:rsid w:val="002A1601"/>
    <w:rsid w:val="00327B56"/>
    <w:rsid w:val="00347241"/>
    <w:rsid w:val="003559AA"/>
    <w:rsid w:val="00375E8B"/>
    <w:rsid w:val="00381704"/>
    <w:rsid w:val="003D6A4E"/>
    <w:rsid w:val="00441E2D"/>
    <w:rsid w:val="00450F67"/>
    <w:rsid w:val="004557C4"/>
    <w:rsid w:val="004A3ACC"/>
    <w:rsid w:val="004C475B"/>
    <w:rsid w:val="004F5ED7"/>
    <w:rsid w:val="00570519"/>
    <w:rsid w:val="005712B5"/>
    <w:rsid w:val="0057730E"/>
    <w:rsid w:val="00594409"/>
    <w:rsid w:val="005A1E43"/>
    <w:rsid w:val="005B1262"/>
    <w:rsid w:val="005B410D"/>
    <w:rsid w:val="005F2C53"/>
    <w:rsid w:val="00601593"/>
    <w:rsid w:val="00620947"/>
    <w:rsid w:val="0062554D"/>
    <w:rsid w:val="00626081"/>
    <w:rsid w:val="006270AB"/>
    <w:rsid w:val="00640C98"/>
    <w:rsid w:val="00642101"/>
    <w:rsid w:val="00657571"/>
    <w:rsid w:val="006627AD"/>
    <w:rsid w:val="00672236"/>
    <w:rsid w:val="0067618F"/>
    <w:rsid w:val="00693736"/>
    <w:rsid w:val="006C3697"/>
    <w:rsid w:val="006F1D88"/>
    <w:rsid w:val="0070029D"/>
    <w:rsid w:val="00732262"/>
    <w:rsid w:val="007A5D12"/>
    <w:rsid w:val="007A6775"/>
    <w:rsid w:val="007B11BA"/>
    <w:rsid w:val="007B5013"/>
    <w:rsid w:val="007C0937"/>
    <w:rsid w:val="007C4995"/>
    <w:rsid w:val="007C4D29"/>
    <w:rsid w:val="007E43D5"/>
    <w:rsid w:val="00823B61"/>
    <w:rsid w:val="0085277A"/>
    <w:rsid w:val="00864272"/>
    <w:rsid w:val="00875395"/>
    <w:rsid w:val="00876824"/>
    <w:rsid w:val="0087696B"/>
    <w:rsid w:val="008A4B47"/>
    <w:rsid w:val="008B36AF"/>
    <w:rsid w:val="008C5DCF"/>
    <w:rsid w:val="008D0024"/>
    <w:rsid w:val="008E47FE"/>
    <w:rsid w:val="008F4CC9"/>
    <w:rsid w:val="008F5FF9"/>
    <w:rsid w:val="00913147"/>
    <w:rsid w:val="0092266F"/>
    <w:rsid w:val="00947737"/>
    <w:rsid w:val="00971DCA"/>
    <w:rsid w:val="009977D3"/>
    <w:rsid w:val="009B291A"/>
    <w:rsid w:val="009C5440"/>
    <w:rsid w:val="009D78FF"/>
    <w:rsid w:val="00A22F6C"/>
    <w:rsid w:val="00A27CC1"/>
    <w:rsid w:val="00A612D2"/>
    <w:rsid w:val="00A70FD3"/>
    <w:rsid w:val="00A7319B"/>
    <w:rsid w:val="00A86539"/>
    <w:rsid w:val="00A931F6"/>
    <w:rsid w:val="00AA224D"/>
    <w:rsid w:val="00AD754C"/>
    <w:rsid w:val="00AE1FBE"/>
    <w:rsid w:val="00AF7F08"/>
    <w:rsid w:val="00B3436E"/>
    <w:rsid w:val="00B503DD"/>
    <w:rsid w:val="00B51762"/>
    <w:rsid w:val="00B60798"/>
    <w:rsid w:val="00B607D5"/>
    <w:rsid w:val="00B6780A"/>
    <w:rsid w:val="00B77AB2"/>
    <w:rsid w:val="00B80D43"/>
    <w:rsid w:val="00B91403"/>
    <w:rsid w:val="00B95F79"/>
    <w:rsid w:val="00BC2612"/>
    <w:rsid w:val="00BD7719"/>
    <w:rsid w:val="00BE6CB8"/>
    <w:rsid w:val="00BF1A56"/>
    <w:rsid w:val="00BF584B"/>
    <w:rsid w:val="00C02FC9"/>
    <w:rsid w:val="00C07470"/>
    <w:rsid w:val="00C340AF"/>
    <w:rsid w:val="00C54DA9"/>
    <w:rsid w:val="00C65E14"/>
    <w:rsid w:val="00C67D64"/>
    <w:rsid w:val="00C83F93"/>
    <w:rsid w:val="00C84B63"/>
    <w:rsid w:val="00C968F7"/>
    <w:rsid w:val="00CB2628"/>
    <w:rsid w:val="00CE1CAE"/>
    <w:rsid w:val="00CF2CB1"/>
    <w:rsid w:val="00D02701"/>
    <w:rsid w:val="00D03D3A"/>
    <w:rsid w:val="00D2159B"/>
    <w:rsid w:val="00D36470"/>
    <w:rsid w:val="00D367E1"/>
    <w:rsid w:val="00D458FE"/>
    <w:rsid w:val="00D55BA5"/>
    <w:rsid w:val="00DB1C37"/>
    <w:rsid w:val="00DD6658"/>
    <w:rsid w:val="00DE1A59"/>
    <w:rsid w:val="00DF6ED3"/>
    <w:rsid w:val="00E0051C"/>
    <w:rsid w:val="00E3751A"/>
    <w:rsid w:val="00E4383D"/>
    <w:rsid w:val="00E45BB6"/>
    <w:rsid w:val="00E51289"/>
    <w:rsid w:val="00E5589A"/>
    <w:rsid w:val="00E70400"/>
    <w:rsid w:val="00E92150"/>
    <w:rsid w:val="00EB3F95"/>
    <w:rsid w:val="00EB740E"/>
    <w:rsid w:val="00EC5D9D"/>
    <w:rsid w:val="00EC6B0A"/>
    <w:rsid w:val="00ED1F81"/>
    <w:rsid w:val="00EE0C32"/>
    <w:rsid w:val="00F034B6"/>
    <w:rsid w:val="00F25E73"/>
    <w:rsid w:val="00F31CB6"/>
    <w:rsid w:val="00F54B4A"/>
    <w:rsid w:val="00F64E7A"/>
    <w:rsid w:val="00F80DB3"/>
    <w:rsid w:val="00F8574E"/>
    <w:rsid w:val="00FD4F68"/>
    <w:rsid w:val="00FF7C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7434F9-ABBF-45C0-8110-6158DF395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175A"/>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8175A"/>
    <w:pPr>
      <w:tabs>
        <w:tab w:val="center" w:pos="4677"/>
        <w:tab w:val="right" w:pos="9355"/>
      </w:tabs>
    </w:pPr>
    <w:rPr>
      <w:lang w:val="x-none" w:eastAsia="x-none"/>
    </w:rPr>
  </w:style>
  <w:style w:type="character" w:customStyle="1" w:styleId="a4">
    <w:name w:val="Верхний колонтитул Знак"/>
    <w:basedOn w:val="a0"/>
    <w:link w:val="a3"/>
    <w:rsid w:val="0028175A"/>
    <w:rPr>
      <w:rFonts w:ascii="Times New Roman" w:eastAsia="Times New Roman" w:hAnsi="Times New Roman" w:cs="Times New Roman"/>
      <w:sz w:val="28"/>
      <w:szCs w:val="28"/>
      <w:lang w:val="x-none" w:eastAsia="x-none"/>
    </w:rPr>
  </w:style>
  <w:style w:type="paragraph" w:styleId="a5">
    <w:name w:val="List Paragraph"/>
    <w:basedOn w:val="a"/>
    <w:uiPriority w:val="34"/>
    <w:qFormat/>
    <w:rsid w:val="0028175A"/>
    <w:pPr>
      <w:autoSpaceDE/>
      <w:autoSpaceDN/>
      <w:ind w:left="720" w:firstLine="0"/>
      <w:contextualSpacing/>
      <w:jc w:val="left"/>
    </w:pPr>
    <w:rPr>
      <w:sz w:val="20"/>
      <w:szCs w:val="20"/>
    </w:rPr>
  </w:style>
  <w:style w:type="paragraph" w:styleId="a6">
    <w:name w:val="Balloon Text"/>
    <w:basedOn w:val="a"/>
    <w:link w:val="a7"/>
    <w:uiPriority w:val="99"/>
    <w:semiHidden/>
    <w:unhideWhenUsed/>
    <w:rsid w:val="00F034B6"/>
    <w:rPr>
      <w:rFonts w:ascii="Tahoma" w:hAnsi="Tahoma" w:cs="Tahoma"/>
      <w:sz w:val="16"/>
      <w:szCs w:val="16"/>
    </w:rPr>
  </w:style>
  <w:style w:type="character" w:customStyle="1" w:styleId="a7">
    <w:name w:val="Текст выноски Знак"/>
    <w:basedOn w:val="a0"/>
    <w:link w:val="a6"/>
    <w:uiPriority w:val="99"/>
    <w:semiHidden/>
    <w:rsid w:val="00F034B6"/>
    <w:rPr>
      <w:rFonts w:ascii="Tahoma" w:eastAsia="Times New Roman" w:hAnsi="Tahoma" w:cs="Tahoma"/>
      <w:sz w:val="16"/>
      <w:szCs w:val="16"/>
      <w:lang w:eastAsia="ru-RU"/>
    </w:rPr>
  </w:style>
  <w:style w:type="paragraph" w:customStyle="1" w:styleId="ConsPlusNormal">
    <w:name w:val="ConsPlusNormal"/>
    <w:rsid w:val="002050CE"/>
    <w:pPr>
      <w:autoSpaceDE w:val="0"/>
      <w:autoSpaceDN w:val="0"/>
      <w:adjustRightInd w:val="0"/>
      <w:spacing w:after="0" w:line="240" w:lineRule="auto"/>
    </w:pPr>
    <w:rPr>
      <w:rFonts w:ascii="Times New Roman" w:hAnsi="Times New Roman" w:cs="Times New Roman"/>
      <w:b/>
      <w:bCs/>
      <w:sz w:val="24"/>
      <w:szCs w:val="24"/>
    </w:rPr>
  </w:style>
  <w:style w:type="character" w:styleId="a8">
    <w:name w:val="annotation reference"/>
    <w:basedOn w:val="a0"/>
    <w:uiPriority w:val="99"/>
    <w:semiHidden/>
    <w:unhideWhenUsed/>
    <w:rsid w:val="00ED1F81"/>
    <w:rPr>
      <w:sz w:val="16"/>
      <w:szCs w:val="16"/>
    </w:rPr>
  </w:style>
  <w:style w:type="paragraph" w:styleId="a9">
    <w:name w:val="annotation text"/>
    <w:basedOn w:val="a"/>
    <w:link w:val="aa"/>
    <w:uiPriority w:val="99"/>
    <w:semiHidden/>
    <w:unhideWhenUsed/>
    <w:rsid w:val="00ED1F81"/>
    <w:rPr>
      <w:sz w:val="20"/>
      <w:szCs w:val="20"/>
    </w:rPr>
  </w:style>
  <w:style w:type="character" w:customStyle="1" w:styleId="aa">
    <w:name w:val="Текст примечания Знак"/>
    <w:basedOn w:val="a0"/>
    <w:link w:val="a9"/>
    <w:uiPriority w:val="99"/>
    <w:semiHidden/>
    <w:rsid w:val="00ED1F81"/>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ED1F81"/>
    <w:rPr>
      <w:b/>
      <w:bCs/>
    </w:rPr>
  </w:style>
  <w:style w:type="character" w:customStyle="1" w:styleId="ac">
    <w:name w:val="Тема примечания Знак"/>
    <w:basedOn w:val="aa"/>
    <w:link w:val="ab"/>
    <w:uiPriority w:val="99"/>
    <w:semiHidden/>
    <w:rsid w:val="00ED1F81"/>
    <w:rPr>
      <w:rFonts w:ascii="Times New Roman" w:eastAsia="Times New Roman" w:hAnsi="Times New Roman" w:cs="Times New Roman"/>
      <w:b/>
      <w:bCs/>
      <w:sz w:val="20"/>
      <w:szCs w:val="20"/>
      <w:lang w:eastAsia="ru-RU"/>
    </w:rPr>
  </w:style>
  <w:style w:type="paragraph" w:styleId="ad">
    <w:name w:val="Normal (Web)"/>
    <w:basedOn w:val="a"/>
    <w:rsid w:val="00D458FE"/>
    <w:pPr>
      <w:autoSpaceDE/>
      <w:autoSpaceDN/>
      <w:spacing w:before="100" w:beforeAutospacing="1" w:after="100" w:afterAutospacing="1"/>
      <w:ind w:firstLine="0"/>
      <w:jc w:val="left"/>
    </w:pPr>
    <w:rPr>
      <w:sz w:val="24"/>
      <w:szCs w:val="24"/>
    </w:rPr>
  </w:style>
  <w:style w:type="character" w:styleId="ae">
    <w:name w:val="Emphasis"/>
    <w:qFormat/>
    <w:rsid w:val="00D458FE"/>
    <w:rPr>
      <w:i/>
      <w:iCs/>
    </w:rPr>
  </w:style>
  <w:style w:type="paragraph" w:customStyle="1" w:styleId="af">
    <w:name w:val="Таблица текст"/>
    <w:basedOn w:val="a"/>
    <w:rsid w:val="00D458FE"/>
    <w:pPr>
      <w:autoSpaceDE/>
      <w:autoSpaceDN/>
      <w:spacing w:before="40" w:after="40"/>
      <w:ind w:left="57" w:right="57" w:firstLine="0"/>
      <w:jc w:val="left"/>
    </w:pPr>
    <w:rPr>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74099">
      <w:bodyDiv w:val="1"/>
      <w:marLeft w:val="0"/>
      <w:marRight w:val="0"/>
      <w:marTop w:val="0"/>
      <w:marBottom w:val="0"/>
      <w:divBdr>
        <w:top w:val="none" w:sz="0" w:space="0" w:color="auto"/>
        <w:left w:val="none" w:sz="0" w:space="0" w:color="auto"/>
        <w:bottom w:val="none" w:sz="0" w:space="0" w:color="auto"/>
        <w:right w:val="none" w:sz="0" w:space="0" w:color="auto"/>
      </w:divBdr>
    </w:div>
    <w:div w:id="82187476">
      <w:bodyDiv w:val="1"/>
      <w:marLeft w:val="0"/>
      <w:marRight w:val="0"/>
      <w:marTop w:val="0"/>
      <w:marBottom w:val="0"/>
      <w:divBdr>
        <w:top w:val="none" w:sz="0" w:space="0" w:color="auto"/>
        <w:left w:val="none" w:sz="0" w:space="0" w:color="auto"/>
        <w:bottom w:val="none" w:sz="0" w:space="0" w:color="auto"/>
        <w:right w:val="none" w:sz="0" w:space="0" w:color="auto"/>
      </w:divBdr>
    </w:div>
    <w:div w:id="123812339">
      <w:bodyDiv w:val="1"/>
      <w:marLeft w:val="0"/>
      <w:marRight w:val="0"/>
      <w:marTop w:val="0"/>
      <w:marBottom w:val="0"/>
      <w:divBdr>
        <w:top w:val="none" w:sz="0" w:space="0" w:color="auto"/>
        <w:left w:val="none" w:sz="0" w:space="0" w:color="auto"/>
        <w:bottom w:val="none" w:sz="0" w:space="0" w:color="auto"/>
        <w:right w:val="none" w:sz="0" w:space="0" w:color="auto"/>
      </w:divBdr>
    </w:div>
    <w:div w:id="284311912">
      <w:bodyDiv w:val="1"/>
      <w:marLeft w:val="0"/>
      <w:marRight w:val="0"/>
      <w:marTop w:val="0"/>
      <w:marBottom w:val="0"/>
      <w:divBdr>
        <w:top w:val="none" w:sz="0" w:space="0" w:color="auto"/>
        <w:left w:val="none" w:sz="0" w:space="0" w:color="auto"/>
        <w:bottom w:val="none" w:sz="0" w:space="0" w:color="auto"/>
        <w:right w:val="none" w:sz="0" w:space="0" w:color="auto"/>
      </w:divBdr>
    </w:div>
    <w:div w:id="383333452">
      <w:bodyDiv w:val="1"/>
      <w:marLeft w:val="0"/>
      <w:marRight w:val="0"/>
      <w:marTop w:val="0"/>
      <w:marBottom w:val="0"/>
      <w:divBdr>
        <w:top w:val="none" w:sz="0" w:space="0" w:color="auto"/>
        <w:left w:val="none" w:sz="0" w:space="0" w:color="auto"/>
        <w:bottom w:val="none" w:sz="0" w:space="0" w:color="auto"/>
        <w:right w:val="none" w:sz="0" w:space="0" w:color="auto"/>
      </w:divBdr>
    </w:div>
    <w:div w:id="803734182">
      <w:bodyDiv w:val="1"/>
      <w:marLeft w:val="0"/>
      <w:marRight w:val="0"/>
      <w:marTop w:val="0"/>
      <w:marBottom w:val="0"/>
      <w:divBdr>
        <w:top w:val="none" w:sz="0" w:space="0" w:color="auto"/>
        <w:left w:val="none" w:sz="0" w:space="0" w:color="auto"/>
        <w:bottom w:val="none" w:sz="0" w:space="0" w:color="auto"/>
        <w:right w:val="none" w:sz="0" w:space="0" w:color="auto"/>
      </w:divBdr>
      <w:divsChild>
        <w:div w:id="68041720">
          <w:marLeft w:val="0"/>
          <w:marRight w:val="0"/>
          <w:marTop w:val="0"/>
          <w:marBottom w:val="0"/>
          <w:divBdr>
            <w:top w:val="none" w:sz="0" w:space="0" w:color="auto"/>
            <w:left w:val="none" w:sz="0" w:space="0" w:color="auto"/>
            <w:bottom w:val="none" w:sz="0" w:space="0" w:color="auto"/>
            <w:right w:val="none" w:sz="0" w:space="0" w:color="auto"/>
          </w:divBdr>
          <w:divsChild>
            <w:div w:id="1353337091">
              <w:marLeft w:val="0"/>
              <w:marRight w:val="0"/>
              <w:marTop w:val="0"/>
              <w:marBottom w:val="300"/>
              <w:divBdr>
                <w:top w:val="none" w:sz="0" w:space="0" w:color="auto"/>
                <w:left w:val="none" w:sz="0" w:space="0" w:color="auto"/>
                <w:bottom w:val="none" w:sz="0" w:space="0" w:color="auto"/>
                <w:right w:val="none" w:sz="0" w:space="0" w:color="auto"/>
              </w:divBdr>
              <w:divsChild>
                <w:div w:id="834225282">
                  <w:marLeft w:val="0"/>
                  <w:marRight w:val="0"/>
                  <w:marTop w:val="0"/>
                  <w:marBottom w:val="0"/>
                  <w:divBdr>
                    <w:top w:val="single" w:sz="6" w:space="0" w:color="CCCCCC"/>
                    <w:left w:val="single" w:sz="6" w:space="23" w:color="CCCCCC"/>
                    <w:bottom w:val="none" w:sz="0" w:space="0" w:color="auto"/>
                    <w:right w:val="single" w:sz="6" w:space="23" w:color="CCCCCC"/>
                  </w:divBdr>
                  <w:divsChild>
                    <w:div w:id="1768456165">
                      <w:marLeft w:val="0"/>
                      <w:marRight w:val="0"/>
                      <w:marTop w:val="0"/>
                      <w:marBottom w:val="0"/>
                      <w:divBdr>
                        <w:top w:val="none" w:sz="0" w:space="0" w:color="auto"/>
                        <w:left w:val="none" w:sz="0" w:space="0" w:color="auto"/>
                        <w:bottom w:val="none" w:sz="0" w:space="0" w:color="auto"/>
                        <w:right w:val="none" w:sz="0" w:space="0" w:color="auto"/>
                      </w:divBdr>
                      <w:divsChild>
                        <w:div w:id="9444515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92676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sphere-m.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4A8E0-F747-4013-91C7-CF65622C0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7323</Words>
  <Characters>41742</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Пензаэнерго</Company>
  <LinksUpToDate>false</LinksUpToDate>
  <CharactersWithSpaces>48968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Головин Анатолий Александрович</dc:creator>
  <cp:lastModifiedBy>user</cp:lastModifiedBy>
  <cp:revision>3</cp:revision>
  <cp:lastPrinted>2022-10-24T12:17:00Z</cp:lastPrinted>
  <dcterms:created xsi:type="dcterms:W3CDTF">2022-11-09T07:45:00Z</dcterms:created>
  <dcterms:modified xsi:type="dcterms:W3CDTF">2022-11-09T07:48:00Z</dcterms:modified>
</cp:coreProperties>
</file>