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986721" w:rsidRPr="00986721" w:rsidTr="00986721">
        <w:trPr>
          <w:trHeight w:val="2116"/>
        </w:trPr>
        <w:tc>
          <w:tcPr>
            <w:tcW w:w="5070" w:type="dxa"/>
          </w:tcPr>
          <w:p w:rsidR="00986721" w:rsidRPr="00986721" w:rsidRDefault="00986721" w:rsidP="00986721">
            <w:pPr>
              <w:snapToGrid w:val="0"/>
              <w:spacing w:after="60"/>
              <w:rPr>
                <w:bCs/>
                <w:color w:val="000000"/>
                <w:sz w:val="24"/>
                <w:szCs w:val="24"/>
                <w:lang w:val="en-US"/>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p>
        </w:tc>
        <w:tc>
          <w:tcPr>
            <w:tcW w:w="4819" w:type="dxa"/>
          </w:tcPr>
          <w:p w:rsidR="00986721" w:rsidRPr="00986721" w:rsidRDefault="00986721" w:rsidP="00986721">
            <w:pPr>
              <w:snapToGrid w:val="0"/>
              <w:spacing w:after="60"/>
              <w:jc w:val="both"/>
              <w:rPr>
                <w:color w:val="000000"/>
                <w:sz w:val="24"/>
                <w:szCs w:val="24"/>
              </w:rPr>
            </w:pPr>
            <w:r w:rsidRPr="00986721">
              <w:rPr>
                <w:color w:val="000000"/>
                <w:sz w:val="24"/>
                <w:szCs w:val="24"/>
              </w:rPr>
              <w:t>«УТВЕРЖДАЮ»</w:t>
            </w:r>
          </w:p>
          <w:p w:rsidR="00986721" w:rsidRPr="00986721" w:rsidRDefault="00986721" w:rsidP="00986721">
            <w:pPr>
              <w:snapToGrid w:val="0"/>
              <w:spacing w:after="60"/>
              <w:jc w:val="both"/>
              <w:rPr>
                <w:color w:val="000000"/>
                <w:sz w:val="24"/>
                <w:szCs w:val="24"/>
              </w:rPr>
            </w:pPr>
            <w:r w:rsidRPr="00986721">
              <w:rPr>
                <w:color w:val="000000"/>
                <w:sz w:val="24"/>
                <w:szCs w:val="24"/>
              </w:rPr>
              <w:t xml:space="preserve">Директор АО «Социальная </w:t>
            </w:r>
            <w:proofErr w:type="gramStart"/>
            <w:r w:rsidRPr="00986721">
              <w:rPr>
                <w:color w:val="000000"/>
                <w:sz w:val="24"/>
                <w:szCs w:val="24"/>
              </w:rPr>
              <w:t>сфера-М</w:t>
            </w:r>
            <w:proofErr w:type="gramEnd"/>
            <w:r w:rsidRPr="00986721">
              <w:rPr>
                <w:color w:val="000000"/>
                <w:sz w:val="24"/>
                <w:szCs w:val="24"/>
              </w:rPr>
              <w:t>»</w:t>
            </w:r>
          </w:p>
          <w:p w:rsidR="00986721" w:rsidRPr="00986721" w:rsidRDefault="00986721" w:rsidP="00986721">
            <w:pPr>
              <w:snapToGrid w:val="0"/>
              <w:spacing w:after="60"/>
              <w:jc w:val="both"/>
              <w:rPr>
                <w:color w:val="000000"/>
                <w:sz w:val="24"/>
                <w:szCs w:val="24"/>
              </w:rPr>
            </w:pPr>
            <w:r w:rsidRPr="00986721">
              <w:rPr>
                <w:color w:val="000000"/>
                <w:sz w:val="24"/>
                <w:szCs w:val="24"/>
              </w:rPr>
              <w:t xml:space="preserve">_________________ </w:t>
            </w:r>
            <w:proofErr w:type="spellStart"/>
            <w:r w:rsidRPr="00986721">
              <w:rPr>
                <w:color w:val="000000"/>
                <w:sz w:val="24"/>
                <w:szCs w:val="24"/>
              </w:rPr>
              <w:t>Н.А.Камолина</w:t>
            </w:r>
            <w:proofErr w:type="spellEnd"/>
          </w:p>
          <w:p w:rsidR="00986721" w:rsidRPr="00986721" w:rsidRDefault="00986721" w:rsidP="00986721">
            <w:pPr>
              <w:snapToGrid w:val="0"/>
              <w:spacing w:after="60"/>
              <w:jc w:val="both"/>
              <w:rPr>
                <w:bCs/>
                <w:color w:val="000000"/>
                <w:sz w:val="24"/>
                <w:szCs w:val="24"/>
              </w:rPr>
            </w:pPr>
            <w:r w:rsidRPr="00986721">
              <w:rPr>
                <w:color w:val="000000"/>
                <w:sz w:val="24"/>
                <w:szCs w:val="24"/>
              </w:rPr>
              <w:t>«</w:t>
            </w:r>
            <w:r>
              <w:rPr>
                <w:color w:val="000000"/>
                <w:sz w:val="24"/>
                <w:szCs w:val="24"/>
              </w:rPr>
              <w:t>__</w:t>
            </w:r>
            <w:r w:rsidRPr="00986721">
              <w:rPr>
                <w:color w:val="000000"/>
                <w:sz w:val="24"/>
                <w:szCs w:val="24"/>
              </w:rPr>
              <w:t xml:space="preserve">» </w:t>
            </w:r>
            <w:r>
              <w:rPr>
                <w:color w:val="000000"/>
                <w:sz w:val="24"/>
                <w:szCs w:val="24"/>
              </w:rPr>
              <w:t>ноября</w:t>
            </w:r>
            <w:r w:rsidRPr="00986721">
              <w:rPr>
                <w:color w:val="000000"/>
                <w:sz w:val="24"/>
                <w:szCs w:val="24"/>
              </w:rPr>
              <w:t xml:space="preserve"> 2022 год.</w:t>
            </w:r>
          </w:p>
          <w:p w:rsidR="00986721" w:rsidRPr="00986721" w:rsidRDefault="00986721" w:rsidP="00986721">
            <w:pPr>
              <w:snapToGrid w:val="0"/>
              <w:spacing w:after="60"/>
              <w:jc w:val="both"/>
              <w:rPr>
                <w:bCs/>
                <w:color w:val="000000"/>
                <w:sz w:val="24"/>
                <w:szCs w:val="24"/>
              </w:rPr>
            </w:pPr>
          </w:p>
          <w:p w:rsidR="00986721" w:rsidRPr="00986721" w:rsidRDefault="00986721" w:rsidP="00986721">
            <w:pPr>
              <w:snapToGrid w:val="0"/>
              <w:spacing w:after="60"/>
              <w:jc w:val="both"/>
              <w:rPr>
                <w:bCs/>
                <w:color w:val="000000"/>
                <w:sz w:val="24"/>
                <w:szCs w:val="24"/>
              </w:rPr>
            </w:pPr>
          </w:p>
        </w:tc>
      </w:tr>
      <w:tr w:rsidR="00986721" w:rsidRPr="00986721" w:rsidTr="00986721">
        <w:trPr>
          <w:trHeight w:val="2116"/>
        </w:trPr>
        <w:tc>
          <w:tcPr>
            <w:tcW w:w="5070" w:type="dxa"/>
          </w:tcPr>
          <w:p w:rsidR="00986721" w:rsidRPr="00986721" w:rsidRDefault="00986721" w:rsidP="00986721">
            <w:pPr>
              <w:spacing w:after="60"/>
              <w:jc w:val="both"/>
              <w:rPr>
                <w:color w:val="000000"/>
                <w:sz w:val="24"/>
                <w:szCs w:val="24"/>
              </w:rPr>
            </w:pPr>
          </w:p>
          <w:p w:rsidR="00986721" w:rsidRPr="00986721" w:rsidRDefault="00986721" w:rsidP="00986721">
            <w:pPr>
              <w:snapToGrid w:val="0"/>
              <w:spacing w:after="60"/>
              <w:jc w:val="both"/>
              <w:rPr>
                <w:color w:val="000000"/>
                <w:sz w:val="24"/>
                <w:szCs w:val="24"/>
              </w:rPr>
            </w:pPr>
          </w:p>
          <w:p w:rsidR="00986721" w:rsidRPr="00986721" w:rsidRDefault="00986721" w:rsidP="00986721">
            <w:pPr>
              <w:snapToGrid w:val="0"/>
              <w:spacing w:after="60"/>
              <w:jc w:val="both"/>
              <w:rPr>
                <w:color w:val="000000"/>
                <w:sz w:val="24"/>
                <w:szCs w:val="24"/>
              </w:rPr>
            </w:pPr>
          </w:p>
          <w:p w:rsidR="00986721" w:rsidRPr="00986721" w:rsidRDefault="00986721" w:rsidP="00986721">
            <w:pPr>
              <w:snapToGrid w:val="0"/>
              <w:spacing w:after="60"/>
              <w:jc w:val="both"/>
              <w:rPr>
                <w:color w:val="000000"/>
                <w:sz w:val="24"/>
                <w:szCs w:val="24"/>
              </w:rPr>
            </w:pPr>
          </w:p>
          <w:p w:rsidR="00986721" w:rsidRPr="00986721" w:rsidRDefault="00986721" w:rsidP="00986721">
            <w:pPr>
              <w:snapToGrid w:val="0"/>
              <w:spacing w:after="60"/>
              <w:jc w:val="both"/>
              <w:rPr>
                <w:color w:val="000000"/>
                <w:sz w:val="24"/>
                <w:szCs w:val="24"/>
              </w:rPr>
            </w:pPr>
          </w:p>
          <w:p w:rsidR="00986721" w:rsidRPr="00986721" w:rsidRDefault="00986721" w:rsidP="00986721">
            <w:pPr>
              <w:snapToGrid w:val="0"/>
              <w:spacing w:after="60"/>
              <w:jc w:val="both"/>
              <w:rPr>
                <w:color w:val="000000"/>
                <w:sz w:val="24"/>
                <w:szCs w:val="24"/>
              </w:rPr>
            </w:pPr>
          </w:p>
        </w:tc>
        <w:tc>
          <w:tcPr>
            <w:tcW w:w="4819" w:type="dxa"/>
          </w:tcPr>
          <w:p w:rsidR="00986721" w:rsidRPr="00986721" w:rsidRDefault="00986721" w:rsidP="00986721">
            <w:pPr>
              <w:snapToGrid w:val="0"/>
              <w:spacing w:after="60"/>
              <w:jc w:val="both"/>
              <w:rPr>
                <w:color w:val="000000"/>
                <w:sz w:val="24"/>
                <w:szCs w:val="24"/>
              </w:rPr>
            </w:pPr>
          </w:p>
        </w:tc>
      </w:tr>
    </w:tbl>
    <w:p w:rsidR="00986721" w:rsidRPr="00986721" w:rsidRDefault="00986721" w:rsidP="00986721">
      <w:pPr>
        <w:suppressAutoHyphens/>
        <w:overflowPunct w:val="0"/>
        <w:autoSpaceDE w:val="0"/>
        <w:spacing w:after="120"/>
        <w:jc w:val="center"/>
        <w:textAlignment w:val="baseline"/>
        <w:rPr>
          <w:b/>
          <w:bCs/>
          <w:sz w:val="24"/>
          <w:szCs w:val="24"/>
        </w:rPr>
      </w:pPr>
    </w:p>
    <w:p w:rsidR="00986721" w:rsidRPr="00986721" w:rsidRDefault="00986721" w:rsidP="00986721">
      <w:pPr>
        <w:suppressAutoHyphens/>
        <w:overflowPunct w:val="0"/>
        <w:autoSpaceDE w:val="0"/>
        <w:spacing w:after="120"/>
        <w:jc w:val="center"/>
        <w:textAlignment w:val="baseline"/>
        <w:rPr>
          <w:b/>
          <w:bCs/>
          <w:sz w:val="24"/>
          <w:szCs w:val="24"/>
        </w:rPr>
      </w:pPr>
    </w:p>
    <w:p w:rsidR="00986721" w:rsidRPr="00986721" w:rsidRDefault="00986721" w:rsidP="00986721">
      <w:pPr>
        <w:suppressAutoHyphens/>
        <w:overflowPunct w:val="0"/>
        <w:autoSpaceDE w:val="0"/>
        <w:spacing w:after="120"/>
        <w:jc w:val="center"/>
        <w:textAlignment w:val="baseline"/>
        <w:rPr>
          <w:b/>
          <w:bCs/>
          <w:sz w:val="24"/>
          <w:szCs w:val="24"/>
        </w:rPr>
      </w:pPr>
    </w:p>
    <w:p w:rsidR="00986721" w:rsidRPr="00986721" w:rsidRDefault="00986721" w:rsidP="00986721">
      <w:pPr>
        <w:suppressAutoHyphens/>
        <w:overflowPunct w:val="0"/>
        <w:autoSpaceDE w:val="0"/>
        <w:spacing w:after="120"/>
        <w:jc w:val="center"/>
        <w:textAlignment w:val="baseline"/>
        <w:rPr>
          <w:b/>
          <w:bCs/>
          <w:sz w:val="24"/>
          <w:szCs w:val="24"/>
        </w:rPr>
      </w:pPr>
    </w:p>
    <w:p w:rsidR="00986721" w:rsidRPr="00986721" w:rsidRDefault="00986721" w:rsidP="00986721">
      <w:pPr>
        <w:suppressAutoHyphens/>
        <w:overflowPunct w:val="0"/>
        <w:autoSpaceDE w:val="0"/>
        <w:spacing w:after="120"/>
        <w:jc w:val="center"/>
        <w:textAlignment w:val="baseline"/>
        <w:rPr>
          <w:b/>
          <w:bCs/>
          <w:sz w:val="24"/>
          <w:szCs w:val="24"/>
        </w:rPr>
      </w:pPr>
      <w:r w:rsidRPr="00986721">
        <w:rPr>
          <w:b/>
          <w:bCs/>
          <w:sz w:val="24"/>
          <w:szCs w:val="24"/>
        </w:rPr>
        <w:t>ДОКУМЕНТАЦИЯ О ЗАКУПКЕ</w:t>
      </w:r>
    </w:p>
    <w:p w:rsidR="00986721" w:rsidRPr="00986721" w:rsidRDefault="00986721" w:rsidP="00986721">
      <w:pPr>
        <w:spacing w:after="120"/>
        <w:jc w:val="center"/>
        <w:rPr>
          <w:b/>
          <w:bCs/>
          <w:sz w:val="24"/>
          <w:szCs w:val="24"/>
        </w:rPr>
      </w:pPr>
      <w:r w:rsidRPr="00986721">
        <w:rPr>
          <w:b/>
          <w:bCs/>
          <w:sz w:val="24"/>
          <w:szCs w:val="24"/>
        </w:rPr>
        <w:t>ЗАПРОС ПРЕДЛОЖЕНИЙ В ЭЛЕКТРОННОЙ ФОРМЕ</w:t>
      </w:r>
    </w:p>
    <w:p w:rsidR="00986721" w:rsidRPr="00986721" w:rsidRDefault="00986721" w:rsidP="00986721">
      <w:pPr>
        <w:keepNext/>
        <w:keepLines/>
        <w:widowControl w:val="0"/>
        <w:spacing w:after="60"/>
        <w:jc w:val="center"/>
        <w:rPr>
          <w:sz w:val="32"/>
          <w:szCs w:val="32"/>
        </w:rPr>
      </w:pPr>
      <w:r w:rsidRPr="00986721">
        <w:rPr>
          <w:sz w:val="32"/>
          <w:szCs w:val="32"/>
        </w:rPr>
        <w:t xml:space="preserve">на право заключения Договора по лоту </w:t>
      </w:r>
      <w:r w:rsidRPr="00986721">
        <w:rPr>
          <w:b/>
          <w:color w:val="0000FF"/>
          <w:sz w:val="32"/>
          <w:szCs w:val="32"/>
        </w:rPr>
        <w:t xml:space="preserve">«Поставка холодильного оборудования» </w:t>
      </w:r>
      <w:r w:rsidRPr="00986721">
        <w:rPr>
          <w:sz w:val="32"/>
          <w:szCs w:val="32"/>
        </w:rPr>
        <w:t>для нужд</w:t>
      </w:r>
    </w:p>
    <w:p w:rsidR="00986721" w:rsidRPr="00986721" w:rsidRDefault="00986721" w:rsidP="00986721">
      <w:pPr>
        <w:spacing w:after="120"/>
        <w:jc w:val="center"/>
        <w:rPr>
          <w:bCs/>
          <w:sz w:val="32"/>
          <w:szCs w:val="32"/>
        </w:rPr>
      </w:pPr>
      <w:r w:rsidRPr="00986721">
        <w:rPr>
          <w:sz w:val="32"/>
          <w:szCs w:val="32"/>
        </w:rPr>
        <w:t>АО «Социальная сфера - М»</w:t>
      </w:r>
    </w:p>
    <w:p w:rsidR="00986721" w:rsidRPr="00986721" w:rsidRDefault="00986721" w:rsidP="00986721">
      <w:pPr>
        <w:spacing w:after="120"/>
        <w:jc w:val="center"/>
        <w:rPr>
          <w:b/>
          <w:bCs/>
          <w:sz w:val="24"/>
          <w:szCs w:val="24"/>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Pr="00D0171E" w:rsidRDefault="001C0365" w:rsidP="00060C58">
      <w:pPr>
        <w:keepNext/>
        <w:keepLines/>
        <w:jc w:val="center"/>
        <w:rPr>
          <w:sz w:val="28"/>
          <w:szCs w:val="22"/>
        </w:rPr>
      </w:pPr>
    </w:p>
    <w:p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2022 год</w:t>
      </w:r>
    </w:p>
    <w:p w:rsidR="00060C58" w:rsidRPr="00D0171E" w:rsidRDefault="00060C58" w:rsidP="00C106A3">
      <w:pPr>
        <w:pStyle w:val="1a"/>
        <w:keepNext/>
        <w:keepLines/>
        <w:pageBreakBefore/>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rsidR="00060C58" w:rsidRPr="00986721" w:rsidRDefault="00060C58" w:rsidP="00C106A3">
      <w:pPr>
        <w:pStyle w:val="2a"/>
        <w:numPr>
          <w:ilvl w:val="1"/>
          <w:numId w:val="55"/>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986721">
        <w:rPr>
          <w:rFonts w:ascii="Times New Roman" w:hAnsi="Times New Roman"/>
          <w:iCs w:val="0"/>
          <w:sz w:val="24"/>
          <w:szCs w:val="24"/>
        </w:rPr>
        <w:t>предложений</w:t>
      </w:r>
    </w:p>
    <w:p w:rsidR="00060C58" w:rsidRPr="00D0171E" w:rsidRDefault="00986721" w:rsidP="00986721">
      <w:pPr>
        <w:numPr>
          <w:ilvl w:val="2"/>
          <w:numId w:val="68"/>
        </w:numPr>
        <w:ind w:left="0" w:firstLine="360"/>
        <w:jc w:val="both"/>
        <w:rPr>
          <w:color w:val="FF0000"/>
          <w:sz w:val="24"/>
          <w:szCs w:val="24"/>
        </w:rPr>
      </w:pPr>
      <w:bookmarkStart w:id="27" w:name="_Ref191386085"/>
      <w:bookmarkStart w:id="28" w:name="_Ref306033426"/>
      <w:bookmarkStart w:id="29" w:name="_Ref302563524"/>
      <w:bookmarkStart w:id="30" w:name="_Ref305519796"/>
      <w:bookmarkStart w:id="31" w:name="_Ref306189618"/>
      <w:bookmarkStart w:id="32" w:name="_Ref55193512"/>
      <w:bookmarkStart w:id="33" w:name="Общие_сведения"/>
      <w:bookmarkStart w:id="34" w:name="_Ref93209175"/>
      <w:bookmarkEnd w:id="15"/>
      <w:r w:rsidRPr="00986721">
        <w:rPr>
          <w:bCs/>
          <w:sz w:val="24"/>
          <w:szCs w:val="24"/>
        </w:rPr>
        <w:t xml:space="preserve">Заказчик, являющийся Организатором запроса предложений в электронной форме (далее – запрос предложений) </w:t>
      </w:r>
      <w:r w:rsidRPr="00986721">
        <w:rPr>
          <w:sz w:val="24"/>
          <w:szCs w:val="24"/>
        </w:rPr>
        <w:t xml:space="preserve">Акционерное общество «Социальная сфера-М» («АО «Социальная сфера-М») </w:t>
      </w:r>
      <w:r w:rsidRPr="00986721">
        <w:rPr>
          <w:iCs/>
          <w:sz w:val="24"/>
          <w:szCs w:val="24"/>
        </w:rPr>
        <w:t>(почтовый</w:t>
      </w:r>
      <w:r w:rsidRPr="00986721">
        <w:rPr>
          <w:sz w:val="24"/>
          <w:szCs w:val="24"/>
        </w:rPr>
        <w:t xml:space="preserve"> адрес: </w:t>
      </w:r>
      <w:r w:rsidRPr="00986721">
        <w:rPr>
          <w:bCs/>
          <w:color w:val="0000FF"/>
          <w:sz w:val="24"/>
          <w:szCs w:val="24"/>
          <w:lang w:eastAsia="ar-SA"/>
        </w:rPr>
        <w:t xml:space="preserve">430030, РМ, г. Саранск, ул. Васенко, 40 В, </w:t>
      </w:r>
      <w:r w:rsidRPr="00986721">
        <w:rPr>
          <w:sz w:val="24"/>
          <w:szCs w:val="24"/>
          <w:lang w:val="en-US"/>
        </w:rPr>
        <w:t>E</w:t>
      </w:r>
      <w:r w:rsidRPr="00986721">
        <w:rPr>
          <w:sz w:val="24"/>
          <w:szCs w:val="24"/>
        </w:rPr>
        <w:t>-</w:t>
      </w:r>
      <w:r w:rsidRPr="00986721">
        <w:rPr>
          <w:sz w:val="24"/>
          <w:szCs w:val="24"/>
          <w:lang w:val="en-US"/>
        </w:rPr>
        <w:t>mail</w:t>
      </w:r>
      <w:r w:rsidRPr="00986721">
        <w:rPr>
          <w:sz w:val="24"/>
          <w:szCs w:val="24"/>
        </w:rPr>
        <w:t xml:space="preserve">: </w:t>
      </w:r>
      <w:hyperlink r:id="rId8" w:history="1">
        <w:r w:rsidRPr="00986721">
          <w:rPr>
            <w:color w:val="0000FF"/>
            <w:sz w:val="24"/>
            <w:szCs w:val="24"/>
            <w:u w:val="single"/>
            <w:lang w:val="en-US"/>
          </w:rPr>
          <w:t>sfera</w:t>
        </w:r>
        <w:r w:rsidRPr="00986721">
          <w:rPr>
            <w:color w:val="0000FF"/>
            <w:sz w:val="24"/>
            <w:szCs w:val="24"/>
            <w:u w:val="single"/>
          </w:rPr>
          <w:t>-</w:t>
        </w:r>
        <w:r w:rsidRPr="00986721">
          <w:rPr>
            <w:color w:val="0000FF"/>
            <w:sz w:val="24"/>
            <w:szCs w:val="24"/>
            <w:u w:val="single"/>
            <w:lang w:val="en-US"/>
          </w:rPr>
          <w:t>m</w:t>
        </w:r>
        <w:r w:rsidRPr="00986721">
          <w:rPr>
            <w:color w:val="0000FF"/>
            <w:sz w:val="24"/>
            <w:szCs w:val="24"/>
            <w:u w:val="single"/>
          </w:rPr>
          <w:t>@</w:t>
        </w:r>
        <w:r w:rsidRPr="00986721">
          <w:rPr>
            <w:color w:val="0000FF"/>
            <w:sz w:val="24"/>
            <w:szCs w:val="24"/>
            <w:u w:val="single"/>
            <w:lang w:val="en-US"/>
          </w:rPr>
          <w:t>moris</w:t>
        </w:r>
        <w:r w:rsidRPr="00986721">
          <w:rPr>
            <w:color w:val="0000FF"/>
            <w:sz w:val="24"/>
            <w:szCs w:val="24"/>
            <w:u w:val="single"/>
          </w:rPr>
          <w:t>.</w:t>
        </w:r>
        <w:r w:rsidRPr="00986721">
          <w:rPr>
            <w:color w:val="0000FF"/>
            <w:sz w:val="24"/>
            <w:szCs w:val="24"/>
            <w:u w:val="single"/>
            <w:lang w:val="en-US"/>
          </w:rPr>
          <w:t>ru</w:t>
        </w:r>
      </w:hyperlink>
      <w:r w:rsidRPr="00986721">
        <w:rPr>
          <w:sz w:val="24"/>
          <w:szCs w:val="24"/>
        </w:rPr>
        <w:t>, Тел.: 8 8342 32-70-03</w:t>
      </w:r>
      <w:r w:rsidRPr="00986721">
        <w:rPr>
          <w:bCs/>
          <w:color w:val="0000FF"/>
          <w:sz w:val="24"/>
          <w:szCs w:val="24"/>
          <w:lang w:eastAsia="ar-SA"/>
        </w:rPr>
        <w:t>)</w:t>
      </w:r>
      <w:r w:rsidRPr="00986721">
        <w:rPr>
          <w:bCs/>
          <w:sz w:val="24"/>
          <w:szCs w:val="24"/>
        </w:rPr>
        <w:t xml:space="preserve"> </w:t>
      </w:r>
      <w:r w:rsidRPr="00986721">
        <w:rPr>
          <w:bCs/>
          <w:iCs/>
          <w:sz w:val="24"/>
          <w:szCs w:val="24"/>
        </w:rPr>
        <w:t xml:space="preserve">секретарь комиссии Чегрин Юрий Николаевич, тел. </w:t>
      </w:r>
      <w:r w:rsidRPr="00986721">
        <w:rPr>
          <w:bCs/>
          <w:iCs/>
          <w:color w:val="0000FF"/>
          <w:sz w:val="24"/>
          <w:szCs w:val="24"/>
        </w:rPr>
        <w:t>(8342) 28-13-10</w:t>
      </w:r>
      <w:r w:rsidRPr="00986721">
        <w:rPr>
          <w:bCs/>
          <w:iCs/>
          <w:sz w:val="24"/>
          <w:szCs w:val="24"/>
        </w:rPr>
        <w:t>,</w:t>
      </w:r>
      <w:r w:rsidRPr="00986721">
        <w:rPr>
          <w:sz w:val="24"/>
          <w:szCs w:val="24"/>
        </w:rPr>
        <w:t xml:space="preserve"> </w:t>
      </w:r>
      <w:r w:rsidRPr="00986721">
        <w:rPr>
          <w:sz w:val="24"/>
          <w:szCs w:val="24"/>
          <w:lang w:val="en-US"/>
        </w:rPr>
        <w:t>e</w:t>
      </w:r>
      <w:r w:rsidRPr="00986721">
        <w:rPr>
          <w:sz w:val="24"/>
          <w:szCs w:val="24"/>
        </w:rPr>
        <w:t>-</w:t>
      </w:r>
      <w:r w:rsidRPr="00986721">
        <w:rPr>
          <w:sz w:val="24"/>
          <w:szCs w:val="24"/>
          <w:lang w:val="en-US"/>
        </w:rPr>
        <w:t>mail</w:t>
      </w:r>
      <w:r w:rsidRPr="00986721">
        <w:rPr>
          <w:sz w:val="24"/>
          <w:szCs w:val="24"/>
        </w:rPr>
        <w:t xml:space="preserve">: </w:t>
      </w:r>
      <w:r w:rsidRPr="00986721">
        <w:rPr>
          <w:color w:val="0000FF"/>
          <w:sz w:val="24"/>
          <w:szCs w:val="24"/>
          <w:lang w:val="en-US"/>
        </w:rPr>
        <w:t>cyn</w:t>
      </w:r>
      <w:r w:rsidRPr="00986721">
        <w:rPr>
          <w:color w:val="0000FF"/>
          <w:sz w:val="24"/>
          <w:szCs w:val="24"/>
        </w:rPr>
        <w:t>@</w:t>
      </w:r>
      <w:r w:rsidRPr="00986721">
        <w:rPr>
          <w:color w:val="0000FF"/>
          <w:sz w:val="24"/>
          <w:szCs w:val="24"/>
          <w:lang w:val="en-US"/>
        </w:rPr>
        <w:t>moren</w:t>
      </w:r>
      <w:r w:rsidRPr="00986721">
        <w:rPr>
          <w:color w:val="0000FF"/>
          <w:sz w:val="24"/>
          <w:szCs w:val="24"/>
        </w:rPr>
        <w:t>.</w:t>
      </w:r>
      <w:r w:rsidRPr="00986721">
        <w:rPr>
          <w:color w:val="0000FF"/>
          <w:sz w:val="24"/>
          <w:szCs w:val="24"/>
          <w:lang w:val="en-US"/>
        </w:rPr>
        <w:t>ru</w:t>
      </w:r>
      <w:r w:rsidRPr="00986721">
        <w:rPr>
          <w:sz w:val="24"/>
          <w:szCs w:val="24"/>
        </w:rPr>
        <w:t xml:space="preserve">, </w:t>
      </w:r>
      <w:r w:rsidR="001C0365" w:rsidRPr="00952355">
        <w:rPr>
          <w:sz w:val="24"/>
          <w:szCs w:val="24"/>
        </w:rPr>
        <w:t xml:space="preserve">Извещением о проведении </w:t>
      </w:r>
      <w:r w:rsidR="00767FB9">
        <w:rPr>
          <w:sz w:val="24"/>
          <w:szCs w:val="24"/>
        </w:rPr>
        <w:t>запроса предложений</w:t>
      </w:r>
      <w:r w:rsidR="001C0365" w:rsidRPr="00952355">
        <w:rPr>
          <w:sz w:val="24"/>
          <w:szCs w:val="24"/>
        </w:rPr>
        <w:t xml:space="preserve"> в электронной форме, опубликованным на официальном сайте (</w:t>
      </w:r>
      <w:hyperlink r:id="rId9" w:history="1">
        <w:r w:rsidR="001C0365" w:rsidRPr="00952355">
          <w:rPr>
            <w:color w:val="0000FF"/>
            <w:sz w:val="24"/>
            <w:szCs w:val="24"/>
            <w:u w:val="single"/>
            <w:lang w:val="en-US"/>
          </w:rPr>
          <w:t>www</w:t>
        </w:r>
        <w:r w:rsidR="001C0365" w:rsidRPr="00952355">
          <w:rPr>
            <w:color w:val="0000FF"/>
            <w:sz w:val="24"/>
            <w:szCs w:val="24"/>
            <w:u w:val="single"/>
          </w:rPr>
          <w:t>.</w:t>
        </w:r>
        <w:r w:rsidR="001C0365" w:rsidRPr="00952355">
          <w:rPr>
            <w:color w:val="0000FF"/>
            <w:sz w:val="24"/>
            <w:szCs w:val="24"/>
            <w:u w:val="single"/>
            <w:lang w:val="en-US"/>
          </w:rPr>
          <w:t>zakupki</w:t>
        </w:r>
        <w:r w:rsidR="001C0365" w:rsidRPr="00952355">
          <w:rPr>
            <w:color w:val="0000FF"/>
            <w:sz w:val="24"/>
            <w:szCs w:val="24"/>
            <w:u w:val="single"/>
          </w:rPr>
          <w:t>.</w:t>
        </w:r>
        <w:r w:rsidR="001C0365" w:rsidRPr="00952355">
          <w:rPr>
            <w:color w:val="0000FF"/>
            <w:sz w:val="24"/>
            <w:szCs w:val="24"/>
            <w:u w:val="single"/>
            <w:lang w:val="en-US"/>
          </w:rPr>
          <w:t>gov</w:t>
        </w:r>
        <w:r w:rsidR="001C0365" w:rsidRPr="00952355">
          <w:rPr>
            <w:color w:val="0000FF"/>
            <w:sz w:val="24"/>
            <w:szCs w:val="24"/>
            <w:u w:val="single"/>
          </w:rPr>
          <w:t>.</w:t>
        </w:r>
        <w:r w:rsidR="001C0365" w:rsidRPr="00952355">
          <w:rPr>
            <w:color w:val="0000FF"/>
            <w:sz w:val="24"/>
            <w:szCs w:val="24"/>
            <w:u w:val="single"/>
            <w:lang w:val="en-US"/>
          </w:rPr>
          <w:t>ru</w:t>
        </w:r>
      </w:hyperlink>
      <w:r w:rsidR="001C0365" w:rsidRPr="00952355">
        <w:rPr>
          <w:sz w:val="24"/>
          <w:szCs w:val="24"/>
        </w:rPr>
        <w:t>)</w:t>
      </w:r>
      <w:r w:rsidR="001C0365" w:rsidRPr="00952355">
        <w:rPr>
          <w:bCs/>
          <w:iCs/>
          <w:sz w:val="24"/>
          <w:szCs w:val="24"/>
        </w:rPr>
        <w:t>, на</w:t>
      </w:r>
      <w:r w:rsidR="001C0365" w:rsidRPr="00952355">
        <w:rPr>
          <w:sz w:val="24"/>
          <w:szCs w:val="24"/>
        </w:rPr>
        <w:t xml:space="preserve"> сайте Заказчика (</w:t>
      </w:r>
      <w:r w:rsidRPr="00986721">
        <w:rPr>
          <w:color w:val="0000FF"/>
          <w:sz w:val="24"/>
          <w:szCs w:val="24"/>
          <w:u w:val="single"/>
        </w:rPr>
        <w:t>www.ssphere-m.ru</w:t>
      </w:r>
      <w:r w:rsidR="001C0365" w:rsidRPr="00952355">
        <w:rPr>
          <w:sz w:val="24"/>
          <w:szCs w:val="24"/>
        </w:rPr>
        <w:t xml:space="preserve">), на сайте ЭТП </w:t>
      </w:r>
      <w:r>
        <w:rPr>
          <w:sz w:val="24"/>
          <w:szCs w:val="24"/>
        </w:rPr>
        <w:t xml:space="preserve"> </w:t>
      </w:r>
      <w:proofErr w:type="spellStart"/>
      <w:r w:rsidRPr="00986721">
        <w:rPr>
          <w:color w:val="00B0F0"/>
          <w:sz w:val="24"/>
          <w:szCs w:val="24"/>
        </w:rPr>
        <w:t>www</w:t>
      </w:r>
      <w:proofErr w:type="spellEnd"/>
      <w:r w:rsidRPr="00986721">
        <w:rPr>
          <w:color w:val="00B0F0"/>
          <w:sz w:val="24"/>
          <w:szCs w:val="24"/>
        </w:rPr>
        <w:t>. rosseti.roseltorg.ru</w:t>
      </w:r>
      <w:r w:rsidR="001C0365" w:rsidRPr="00986721">
        <w:rPr>
          <w:bCs/>
          <w:iCs/>
          <w:color w:val="00B0F0"/>
          <w:sz w:val="24"/>
          <w:szCs w:val="24"/>
        </w:rPr>
        <w:t xml:space="preserve"> </w:t>
      </w:r>
      <w:r w:rsidR="001C0365" w:rsidRPr="00952355">
        <w:rPr>
          <w:iCs/>
          <w:sz w:val="24"/>
          <w:szCs w:val="24"/>
        </w:rPr>
        <w:t>приг</w:t>
      </w:r>
      <w:r w:rsidR="001C0365" w:rsidRPr="00952355">
        <w:rPr>
          <w:sz w:val="24"/>
          <w:szCs w:val="24"/>
        </w:rPr>
        <w:t>ласило юридических лиц, физических лиц, в том числе инд</w:t>
      </w:r>
      <w:r w:rsidR="001C0365">
        <w:rPr>
          <w:sz w:val="24"/>
          <w:szCs w:val="24"/>
        </w:rPr>
        <w:t>ивидуальных предпринимателей,</w:t>
      </w:r>
      <w:r w:rsidR="001C0365" w:rsidRPr="00993202">
        <w:rPr>
          <w:iCs/>
        </w:rPr>
        <w:t xml:space="preserve"> </w:t>
      </w:r>
      <w:r w:rsidR="001C0365" w:rsidRPr="00986721">
        <w:rPr>
          <w:iCs/>
          <w:sz w:val="24"/>
          <w:szCs w:val="24"/>
        </w:rPr>
        <w:t>а также объединений этих лиц (далее — Участники),</w:t>
      </w:r>
      <w:r w:rsidR="001C0365" w:rsidRPr="00986721">
        <w:rPr>
          <w:sz w:val="24"/>
          <w:szCs w:val="24"/>
        </w:rPr>
        <w:t xml:space="preserve"> к</w:t>
      </w:r>
      <w:r w:rsidR="001C0365" w:rsidRPr="00952355">
        <w:rPr>
          <w:sz w:val="24"/>
          <w:szCs w:val="24"/>
        </w:rPr>
        <w:t xml:space="preserve"> участию в </w:t>
      </w:r>
      <w:r w:rsidR="001C0365">
        <w:rPr>
          <w:sz w:val="24"/>
          <w:szCs w:val="24"/>
        </w:rPr>
        <w:t>запросе предложений</w:t>
      </w:r>
      <w:r w:rsidR="001C0365" w:rsidRPr="00952355">
        <w:rPr>
          <w:sz w:val="24"/>
          <w:szCs w:val="24"/>
        </w:rPr>
        <w:t xml:space="preserve"> в электронной форме </w:t>
      </w:r>
      <w:r w:rsidR="001C0365">
        <w:rPr>
          <w:sz w:val="24"/>
          <w:szCs w:val="24"/>
        </w:rPr>
        <w:t xml:space="preserve">(далее – </w:t>
      </w:r>
      <w:r w:rsidR="001C0365" w:rsidRPr="001C0365">
        <w:rPr>
          <w:i/>
          <w:sz w:val="24"/>
          <w:szCs w:val="24"/>
        </w:rPr>
        <w:t>запрос предложений</w:t>
      </w:r>
      <w:r w:rsidR="001C0365">
        <w:rPr>
          <w:sz w:val="24"/>
          <w:szCs w:val="24"/>
        </w:rPr>
        <w:t xml:space="preserve">) </w:t>
      </w:r>
      <w:bookmarkEnd w:id="27"/>
      <w:bookmarkEnd w:id="28"/>
      <w:r w:rsidR="001C0365">
        <w:rPr>
          <w:sz w:val="24"/>
          <w:szCs w:val="24"/>
        </w:rPr>
        <w:t xml:space="preserve">на право заключения договора </w:t>
      </w:r>
      <w:bookmarkEnd w:id="29"/>
      <w:bookmarkEnd w:id="30"/>
      <w:r w:rsidR="001C0365">
        <w:rPr>
          <w:bCs/>
          <w:sz w:val="24"/>
          <w:szCs w:val="24"/>
        </w:rPr>
        <w:t xml:space="preserve">по лоту </w:t>
      </w:r>
      <w:r w:rsidR="001C0365" w:rsidRPr="001C0365">
        <w:rPr>
          <w:b/>
          <w:bCs/>
          <w:i/>
          <w:color w:val="0000FF"/>
          <w:sz w:val="24"/>
          <w:szCs w:val="24"/>
        </w:rPr>
        <w:t xml:space="preserve">«Поставка </w:t>
      </w:r>
      <w:r>
        <w:rPr>
          <w:b/>
          <w:bCs/>
          <w:i/>
          <w:color w:val="0000FF"/>
          <w:sz w:val="24"/>
          <w:szCs w:val="24"/>
        </w:rPr>
        <w:t>холодильного оборудования</w:t>
      </w:r>
      <w:r w:rsidR="001C0365" w:rsidRPr="001C0365">
        <w:rPr>
          <w:b/>
          <w:bCs/>
          <w:i/>
          <w:color w:val="0000FF"/>
          <w:sz w:val="24"/>
          <w:szCs w:val="24"/>
        </w:rPr>
        <w:t>»</w:t>
      </w:r>
      <w:r w:rsidR="001C0365" w:rsidRPr="001C0365">
        <w:rPr>
          <w:bCs/>
          <w:sz w:val="24"/>
          <w:szCs w:val="24"/>
        </w:rPr>
        <w:t xml:space="preserve"> </w:t>
      </w:r>
      <w:r w:rsidR="001C0365" w:rsidRPr="001C0365">
        <w:rPr>
          <w:bCs/>
          <w:color w:val="000000"/>
          <w:sz w:val="24"/>
          <w:szCs w:val="24"/>
        </w:rPr>
        <w:t>для нужд филиала АО «</w:t>
      </w:r>
      <w:r>
        <w:rPr>
          <w:bCs/>
          <w:color w:val="000000"/>
          <w:sz w:val="24"/>
          <w:szCs w:val="24"/>
        </w:rPr>
        <w:t>Социальная сфера-М»</w:t>
      </w:r>
      <w:r w:rsidR="00060C58" w:rsidRPr="00D0171E">
        <w:rPr>
          <w:iCs/>
          <w:sz w:val="24"/>
          <w:szCs w:val="24"/>
        </w:rPr>
        <w:t xml:space="preserve">. </w:t>
      </w:r>
      <w:bookmarkEnd w:id="31"/>
    </w:p>
    <w:p w:rsidR="00986721" w:rsidRPr="00986721" w:rsidRDefault="00060C58" w:rsidP="00986721">
      <w:pPr>
        <w:widowControl w:val="0"/>
        <w:numPr>
          <w:ilvl w:val="2"/>
          <w:numId w:val="69"/>
        </w:numPr>
        <w:spacing w:before="120"/>
        <w:ind w:left="0" w:firstLine="539"/>
        <w:jc w:val="both"/>
        <w:rPr>
          <w:b/>
          <w:iCs/>
          <w:color w:val="FF0000"/>
          <w:sz w:val="24"/>
          <w:szCs w:val="24"/>
        </w:rPr>
      </w:pPr>
      <w:r w:rsidRPr="00986721">
        <w:rPr>
          <w:iCs/>
          <w:sz w:val="24"/>
          <w:szCs w:val="24"/>
        </w:rPr>
        <w:t xml:space="preserve">Настоящий запрос предложений проводится </w:t>
      </w:r>
      <w:r w:rsidRPr="00986721">
        <w:rPr>
          <w:bCs/>
          <w:sz w:val="24"/>
          <w:szCs w:val="24"/>
        </w:rPr>
        <w:t xml:space="preserve">в соответствии с правилами и с использованием функционала ЭТП </w:t>
      </w:r>
      <w:bookmarkEnd w:id="32"/>
      <w:bookmarkEnd w:id="33"/>
      <w:proofErr w:type="spellStart"/>
      <w:r w:rsidR="00986721" w:rsidRPr="00986721">
        <w:rPr>
          <w:color w:val="00B0F0"/>
          <w:sz w:val="24"/>
          <w:szCs w:val="24"/>
        </w:rPr>
        <w:t>www</w:t>
      </w:r>
      <w:proofErr w:type="spellEnd"/>
      <w:r w:rsidR="00986721" w:rsidRPr="00986721">
        <w:rPr>
          <w:color w:val="00B0F0"/>
          <w:sz w:val="24"/>
          <w:szCs w:val="24"/>
        </w:rPr>
        <w:t>. rosseti.roseltorg.ru</w:t>
      </w:r>
      <w:r w:rsidR="00986721" w:rsidRPr="00986721">
        <w:rPr>
          <w:bCs/>
          <w:iCs/>
          <w:color w:val="00B0F0"/>
          <w:sz w:val="24"/>
          <w:szCs w:val="24"/>
        </w:rPr>
        <w:t xml:space="preserve"> </w:t>
      </w:r>
    </w:p>
    <w:p w:rsidR="00E32972" w:rsidRPr="00986721" w:rsidRDefault="00060C58" w:rsidP="00986721">
      <w:pPr>
        <w:widowControl w:val="0"/>
        <w:numPr>
          <w:ilvl w:val="2"/>
          <w:numId w:val="69"/>
        </w:numPr>
        <w:spacing w:before="120"/>
        <w:ind w:left="0" w:firstLine="539"/>
        <w:jc w:val="both"/>
        <w:rPr>
          <w:b/>
          <w:iCs/>
          <w:color w:val="FF0000"/>
          <w:sz w:val="24"/>
          <w:szCs w:val="24"/>
        </w:rPr>
      </w:pPr>
      <w:r w:rsidRPr="00986721">
        <w:rPr>
          <w:iCs/>
          <w:sz w:val="24"/>
          <w:szCs w:val="24"/>
        </w:rPr>
        <w:t xml:space="preserve">Предмет запроса предложений – </w:t>
      </w:r>
      <w:r w:rsidRPr="00986721">
        <w:rPr>
          <w:bCs/>
          <w:sz w:val="24"/>
          <w:szCs w:val="24"/>
        </w:rPr>
        <w:t>право заключения Договора на</w:t>
      </w:r>
      <w:r w:rsidR="004C27D1">
        <w:rPr>
          <w:bCs/>
          <w:sz w:val="24"/>
          <w:szCs w:val="24"/>
        </w:rPr>
        <w:t xml:space="preserve"> Поставку холодильного оборудования</w:t>
      </w:r>
      <w:r w:rsidR="001C0365" w:rsidRPr="00986721">
        <w:rPr>
          <w:bCs/>
          <w:sz w:val="24"/>
          <w:szCs w:val="24"/>
        </w:rPr>
        <w:t xml:space="preserve"> </w:t>
      </w:r>
      <w:r w:rsidR="001C0365" w:rsidRPr="00986721">
        <w:rPr>
          <w:bCs/>
          <w:color w:val="000000"/>
          <w:sz w:val="24"/>
          <w:szCs w:val="24"/>
        </w:rPr>
        <w:t xml:space="preserve">для нужд </w:t>
      </w:r>
      <w:r w:rsidR="004C27D1">
        <w:rPr>
          <w:bCs/>
          <w:color w:val="000000"/>
          <w:sz w:val="24"/>
          <w:szCs w:val="24"/>
        </w:rPr>
        <w:t xml:space="preserve">АО «Социальная </w:t>
      </w:r>
      <w:proofErr w:type="gramStart"/>
      <w:r w:rsidR="004C27D1">
        <w:rPr>
          <w:bCs/>
          <w:color w:val="000000"/>
          <w:sz w:val="24"/>
          <w:szCs w:val="24"/>
        </w:rPr>
        <w:t>сфера-М</w:t>
      </w:r>
      <w:proofErr w:type="gramEnd"/>
      <w:r w:rsidR="004C27D1">
        <w:rPr>
          <w:bCs/>
          <w:color w:val="000000"/>
          <w:sz w:val="24"/>
          <w:szCs w:val="24"/>
        </w:rPr>
        <w:t>»</w:t>
      </w:r>
      <w:r w:rsidR="00E32972" w:rsidRPr="00986721">
        <w:rPr>
          <w:bCs/>
          <w:color w:val="000000"/>
          <w:sz w:val="24"/>
          <w:szCs w:val="24"/>
        </w:rPr>
        <w:t>.</w:t>
      </w:r>
    </w:p>
    <w:p w:rsidR="00E32972" w:rsidRDefault="00E32972" w:rsidP="00E32972">
      <w:pPr>
        <w:widowControl w:val="0"/>
        <w:rPr>
          <w:sz w:val="24"/>
          <w:szCs w:val="24"/>
        </w:rPr>
      </w:pPr>
      <w:r w:rsidRPr="008836EB">
        <w:rPr>
          <w:sz w:val="24"/>
          <w:szCs w:val="24"/>
        </w:rPr>
        <w:t>Лот №</w:t>
      </w:r>
      <w:r w:rsidR="008836EB" w:rsidRPr="008836EB">
        <w:rPr>
          <w:sz w:val="24"/>
          <w:szCs w:val="24"/>
        </w:rPr>
        <w:t>102</w:t>
      </w:r>
      <w:r w:rsidRPr="008836EB">
        <w:rPr>
          <w:sz w:val="24"/>
          <w:szCs w:val="24"/>
        </w:rPr>
        <w:t xml:space="preserve"> -</w:t>
      </w:r>
      <w:r w:rsidRPr="00D0171E">
        <w:rPr>
          <w:sz w:val="24"/>
          <w:szCs w:val="24"/>
        </w:rPr>
        <w:t xml:space="preserve"> </w:t>
      </w:r>
      <w:r w:rsidRPr="001C0365">
        <w:rPr>
          <w:b/>
          <w:bCs/>
          <w:i/>
          <w:color w:val="0000FF"/>
          <w:sz w:val="24"/>
          <w:szCs w:val="24"/>
        </w:rPr>
        <w:t xml:space="preserve">«Поставка </w:t>
      </w:r>
      <w:r w:rsidR="004C27D1">
        <w:rPr>
          <w:b/>
          <w:bCs/>
          <w:i/>
          <w:color w:val="0000FF"/>
          <w:sz w:val="24"/>
          <w:szCs w:val="24"/>
        </w:rPr>
        <w:t>холодильного оборудования</w:t>
      </w:r>
      <w:r w:rsidRPr="001C0365">
        <w:rPr>
          <w:b/>
          <w:bCs/>
          <w:i/>
          <w:color w:val="0000FF"/>
          <w:sz w:val="24"/>
          <w:szCs w:val="24"/>
        </w:rPr>
        <w:t>»</w:t>
      </w:r>
      <w:r w:rsidRPr="00D0171E">
        <w:rPr>
          <w:sz w:val="24"/>
          <w:szCs w:val="24"/>
        </w:rPr>
        <w:t xml:space="preserve">. </w:t>
      </w:r>
    </w:p>
    <w:p w:rsidR="00997E2D" w:rsidRDefault="00E32972" w:rsidP="00997E2D">
      <w:pPr>
        <w:widowControl w:val="0"/>
        <w:tabs>
          <w:tab w:val="left" w:pos="720"/>
        </w:tabs>
        <w:rPr>
          <w:bCs/>
          <w:sz w:val="24"/>
          <w:szCs w:val="24"/>
          <w:lang w:eastAsia="ar-SA"/>
        </w:rPr>
      </w:pPr>
      <w:r w:rsidRPr="00D0171E">
        <w:rPr>
          <w:sz w:val="24"/>
          <w:szCs w:val="24"/>
        </w:rPr>
        <w:t xml:space="preserve">Закупка № </w:t>
      </w:r>
      <w:r w:rsidRPr="000E117F">
        <w:rPr>
          <w:color w:val="0000FF"/>
          <w:sz w:val="24"/>
          <w:szCs w:val="24"/>
        </w:rPr>
        <w:t>22</w:t>
      </w:r>
      <w:r w:rsidR="004C27D1">
        <w:rPr>
          <w:color w:val="0000FF"/>
          <w:sz w:val="24"/>
          <w:szCs w:val="24"/>
        </w:rPr>
        <w:t>02</w:t>
      </w:r>
      <w:r w:rsidRPr="00D0171E">
        <w:rPr>
          <w:sz w:val="24"/>
          <w:szCs w:val="24"/>
        </w:rPr>
        <w:t xml:space="preserve">, Лот № </w:t>
      </w:r>
      <w:r w:rsidR="004C27D1">
        <w:rPr>
          <w:sz w:val="24"/>
          <w:szCs w:val="24"/>
        </w:rPr>
        <w:t>001</w:t>
      </w:r>
      <w:r w:rsidRPr="00D0171E">
        <w:rPr>
          <w:sz w:val="24"/>
          <w:szCs w:val="24"/>
        </w:rPr>
        <w:t xml:space="preserve"> (согласно плана закупок, размещенного на официальном интернет - сайте </w:t>
      </w:r>
      <w:hyperlink r:id="rId10" w:history="1">
        <w:r w:rsidRPr="00D0171E">
          <w:rPr>
            <w:color w:val="0000FF"/>
            <w:sz w:val="24"/>
            <w:szCs w:val="24"/>
            <w:u w:val="single"/>
          </w:rPr>
          <w:t>www.zakupki.gov.ru</w:t>
        </w:r>
      </w:hyperlink>
      <w:r w:rsidRPr="00D0171E">
        <w:rPr>
          <w:sz w:val="24"/>
          <w:szCs w:val="24"/>
        </w:rPr>
        <w:t>).</w:t>
      </w:r>
      <w:r w:rsidR="00997E2D" w:rsidRPr="00997E2D">
        <w:rPr>
          <w:bCs/>
          <w:sz w:val="24"/>
          <w:szCs w:val="24"/>
          <w:lang w:eastAsia="ar-SA"/>
        </w:rPr>
        <w:t xml:space="preserve"> </w:t>
      </w:r>
    </w:p>
    <w:p w:rsidR="00866554" w:rsidRDefault="00866554" w:rsidP="00866554">
      <w:pPr>
        <w:widowControl w:val="0"/>
        <w:tabs>
          <w:tab w:val="left" w:pos="720"/>
        </w:tabs>
        <w:rPr>
          <w:bCs/>
          <w:sz w:val="24"/>
          <w:szCs w:val="24"/>
          <w:lang w:eastAsia="ar-SA"/>
        </w:rPr>
      </w:pPr>
    </w:p>
    <w:p w:rsidR="00866554" w:rsidRPr="00866554" w:rsidRDefault="00866554" w:rsidP="00866554">
      <w:pPr>
        <w:widowControl w:val="0"/>
        <w:tabs>
          <w:tab w:val="left" w:pos="720"/>
        </w:tabs>
        <w:jc w:val="both"/>
        <w:rPr>
          <w:bCs/>
          <w:sz w:val="24"/>
          <w:szCs w:val="24"/>
          <w:lang w:eastAsia="ar-SA"/>
        </w:rPr>
      </w:pPr>
      <w:r>
        <w:rPr>
          <w:bCs/>
          <w:sz w:val="24"/>
          <w:szCs w:val="24"/>
          <w:lang w:eastAsia="ar-SA"/>
        </w:rPr>
        <w:t>З</w:t>
      </w:r>
      <w:r w:rsidRPr="00866554">
        <w:rPr>
          <w:bCs/>
          <w:sz w:val="24"/>
          <w:szCs w:val="24"/>
          <w:lang w:eastAsia="ar-SA"/>
        </w:rPr>
        <w:t xml:space="preserve">акупка проводится на </w:t>
      </w:r>
      <w:r w:rsidR="004C27D1">
        <w:rPr>
          <w:bCs/>
          <w:sz w:val="24"/>
          <w:szCs w:val="24"/>
          <w:lang w:eastAsia="ar-SA"/>
        </w:rPr>
        <w:t>поставку следующего оборудования:</w:t>
      </w:r>
    </w:p>
    <w:p w:rsidR="00E32972" w:rsidRDefault="00E32972" w:rsidP="00E32972">
      <w:pPr>
        <w:widowControl w:val="0"/>
        <w:rPr>
          <w:sz w:val="24"/>
          <w:szCs w:val="24"/>
        </w:rPr>
      </w:pPr>
    </w:p>
    <w:tbl>
      <w:tblPr>
        <w:tblpPr w:leftFromText="180" w:rightFromText="180" w:vertAnchor="text" w:horzAnchor="margin" w:tblpY="373"/>
        <w:tblOverlap w:val="neve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
        <w:gridCol w:w="8435"/>
        <w:gridCol w:w="583"/>
        <w:gridCol w:w="879"/>
      </w:tblGrid>
      <w:tr w:rsidR="004C27D1" w:rsidRPr="004C27D1" w:rsidTr="008836EB">
        <w:trPr>
          <w:trHeight w:val="456"/>
        </w:trPr>
        <w:tc>
          <w:tcPr>
            <w:tcW w:w="320" w:type="dxa"/>
            <w:tcBorders>
              <w:top w:val="single" w:sz="4" w:space="0" w:color="auto"/>
              <w:left w:val="single" w:sz="4" w:space="0" w:color="auto"/>
              <w:bottom w:val="single" w:sz="4" w:space="0" w:color="auto"/>
              <w:right w:val="single" w:sz="4" w:space="0" w:color="auto"/>
            </w:tcBorders>
            <w:vAlign w:val="center"/>
          </w:tcPr>
          <w:p w:rsidR="004C27D1" w:rsidRPr="004C27D1" w:rsidRDefault="004C27D1" w:rsidP="004C27D1">
            <w:pPr>
              <w:ind w:right="2694"/>
              <w:jc w:val="center"/>
              <w:rPr>
                <w:szCs w:val="24"/>
              </w:rPr>
            </w:pPr>
            <w:r w:rsidRPr="004C27D1">
              <w:rPr>
                <w:szCs w:val="24"/>
              </w:rPr>
              <w:t>№</w:t>
            </w:r>
          </w:p>
        </w:tc>
        <w:tc>
          <w:tcPr>
            <w:tcW w:w="8435" w:type="dxa"/>
            <w:tcBorders>
              <w:top w:val="single" w:sz="4" w:space="0" w:color="auto"/>
              <w:left w:val="single" w:sz="4" w:space="0" w:color="auto"/>
              <w:bottom w:val="single" w:sz="4" w:space="0" w:color="auto"/>
              <w:right w:val="single" w:sz="4" w:space="0" w:color="auto"/>
            </w:tcBorders>
            <w:vAlign w:val="center"/>
          </w:tcPr>
          <w:p w:rsidR="004C27D1" w:rsidRPr="004C27D1" w:rsidRDefault="004C27D1" w:rsidP="004C27D1">
            <w:pPr>
              <w:ind w:left="-77" w:firstLine="77"/>
              <w:jc w:val="center"/>
              <w:rPr>
                <w:szCs w:val="24"/>
              </w:rPr>
            </w:pPr>
            <w:r w:rsidRPr="004C27D1">
              <w:rPr>
                <w:szCs w:val="24"/>
              </w:rPr>
              <w:t>Наименование оборудования</w:t>
            </w:r>
          </w:p>
        </w:tc>
        <w:tc>
          <w:tcPr>
            <w:tcW w:w="583" w:type="dxa"/>
            <w:tcBorders>
              <w:left w:val="single" w:sz="4" w:space="0" w:color="auto"/>
            </w:tcBorders>
            <w:shd w:val="clear" w:color="auto" w:fill="auto"/>
            <w:vAlign w:val="center"/>
          </w:tcPr>
          <w:p w:rsidR="004C27D1" w:rsidRPr="004C27D1" w:rsidRDefault="004C27D1" w:rsidP="004C27D1">
            <w:pPr>
              <w:ind w:right="-108"/>
              <w:jc w:val="center"/>
              <w:rPr>
                <w:szCs w:val="24"/>
              </w:rPr>
            </w:pPr>
            <w:r w:rsidRPr="004C27D1">
              <w:rPr>
                <w:szCs w:val="24"/>
              </w:rPr>
              <w:t>Ед. изм.</w:t>
            </w:r>
          </w:p>
        </w:tc>
        <w:tc>
          <w:tcPr>
            <w:tcW w:w="879" w:type="dxa"/>
            <w:shd w:val="clear" w:color="auto" w:fill="auto"/>
            <w:vAlign w:val="center"/>
          </w:tcPr>
          <w:p w:rsidR="004C27D1" w:rsidRPr="004C27D1" w:rsidRDefault="004C27D1" w:rsidP="004C27D1">
            <w:pPr>
              <w:jc w:val="center"/>
              <w:rPr>
                <w:szCs w:val="24"/>
              </w:rPr>
            </w:pPr>
            <w:r w:rsidRPr="004C27D1">
              <w:rPr>
                <w:szCs w:val="24"/>
              </w:rPr>
              <w:t>Количество</w:t>
            </w:r>
          </w:p>
        </w:tc>
      </w:tr>
      <w:tr w:rsidR="004C27D1" w:rsidRPr="004C27D1" w:rsidTr="008836EB">
        <w:trPr>
          <w:trHeight w:val="400"/>
        </w:trPr>
        <w:tc>
          <w:tcPr>
            <w:tcW w:w="320" w:type="dxa"/>
            <w:tcBorders>
              <w:top w:val="single" w:sz="4" w:space="0" w:color="auto"/>
            </w:tcBorders>
            <w:vAlign w:val="center"/>
          </w:tcPr>
          <w:p w:rsidR="004C27D1" w:rsidRPr="004C27D1" w:rsidRDefault="004C27D1" w:rsidP="00431E29">
            <w:pPr>
              <w:numPr>
                <w:ilvl w:val="0"/>
                <w:numId w:val="77"/>
              </w:numPr>
              <w:ind w:left="0" w:right="2694" w:firstLine="0"/>
              <w:contextualSpacing/>
              <w:rPr>
                <w:sz w:val="24"/>
                <w:szCs w:val="24"/>
              </w:rPr>
            </w:pPr>
          </w:p>
        </w:tc>
        <w:tc>
          <w:tcPr>
            <w:tcW w:w="8435" w:type="dxa"/>
            <w:tcBorders>
              <w:top w:val="single" w:sz="4" w:space="0" w:color="auto"/>
            </w:tcBorders>
          </w:tcPr>
          <w:p w:rsidR="004C27D1" w:rsidRPr="004C27D1" w:rsidRDefault="004C27D1" w:rsidP="004C27D1">
            <w:pPr>
              <w:ind w:left="-77" w:firstLine="77"/>
              <w:rPr>
                <w:sz w:val="24"/>
                <w:szCs w:val="24"/>
              </w:rPr>
            </w:pPr>
            <w:r w:rsidRPr="004C27D1">
              <w:rPr>
                <w:sz w:val="24"/>
                <w:szCs w:val="24"/>
              </w:rPr>
              <w:t xml:space="preserve">Холодильный шкаф </w:t>
            </w:r>
            <w:r w:rsidRPr="004C27D1">
              <w:rPr>
                <w:kern w:val="1"/>
                <w:sz w:val="24"/>
                <w:szCs w:val="24"/>
                <w:lang w:eastAsia="ar-SA"/>
              </w:rPr>
              <w:t>"POLAIR CM107-S"</w:t>
            </w:r>
          </w:p>
        </w:tc>
        <w:tc>
          <w:tcPr>
            <w:tcW w:w="583" w:type="dxa"/>
            <w:shd w:val="clear" w:color="auto" w:fill="auto"/>
          </w:tcPr>
          <w:p w:rsidR="004C27D1" w:rsidRPr="004C27D1" w:rsidRDefault="004C27D1" w:rsidP="004C27D1">
            <w:pPr>
              <w:rPr>
                <w:sz w:val="24"/>
                <w:szCs w:val="24"/>
              </w:rPr>
            </w:pPr>
            <w:r w:rsidRPr="004C27D1">
              <w:rPr>
                <w:sz w:val="24"/>
                <w:szCs w:val="24"/>
              </w:rPr>
              <w:t>шт.</w:t>
            </w:r>
          </w:p>
        </w:tc>
        <w:tc>
          <w:tcPr>
            <w:tcW w:w="879" w:type="dxa"/>
            <w:shd w:val="clear" w:color="auto" w:fill="auto"/>
          </w:tcPr>
          <w:p w:rsidR="004C27D1" w:rsidRPr="004C27D1" w:rsidRDefault="004C27D1" w:rsidP="004C27D1">
            <w:pPr>
              <w:rPr>
                <w:sz w:val="24"/>
                <w:szCs w:val="24"/>
                <w:lang w:val="en-US"/>
              </w:rPr>
            </w:pPr>
            <w:r w:rsidRPr="004C27D1">
              <w:rPr>
                <w:sz w:val="24"/>
                <w:szCs w:val="24"/>
                <w:lang w:val="en-US"/>
              </w:rPr>
              <w:t>1</w:t>
            </w:r>
          </w:p>
        </w:tc>
      </w:tr>
      <w:tr w:rsidR="004C27D1" w:rsidRPr="004C27D1" w:rsidTr="008836EB">
        <w:trPr>
          <w:trHeight w:val="400"/>
        </w:trPr>
        <w:tc>
          <w:tcPr>
            <w:tcW w:w="320" w:type="dxa"/>
            <w:tcBorders>
              <w:top w:val="single" w:sz="4" w:space="0" w:color="auto"/>
            </w:tcBorders>
            <w:vAlign w:val="center"/>
          </w:tcPr>
          <w:p w:rsidR="004C27D1" w:rsidRPr="004C27D1" w:rsidRDefault="004C27D1" w:rsidP="00431E29">
            <w:pPr>
              <w:numPr>
                <w:ilvl w:val="0"/>
                <w:numId w:val="77"/>
              </w:numPr>
              <w:ind w:left="0" w:right="2694" w:firstLine="0"/>
              <w:contextualSpacing/>
              <w:rPr>
                <w:sz w:val="24"/>
                <w:szCs w:val="24"/>
              </w:rPr>
            </w:pPr>
          </w:p>
        </w:tc>
        <w:tc>
          <w:tcPr>
            <w:tcW w:w="8435" w:type="dxa"/>
            <w:tcBorders>
              <w:top w:val="single" w:sz="4" w:space="0" w:color="auto"/>
            </w:tcBorders>
          </w:tcPr>
          <w:p w:rsidR="004C27D1" w:rsidRPr="004C27D1" w:rsidRDefault="004C27D1" w:rsidP="004C27D1">
            <w:pPr>
              <w:ind w:left="-77" w:firstLine="77"/>
              <w:rPr>
                <w:rFonts w:eastAsia="Calibri"/>
                <w:bCs/>
                <w:color w:val="000000"/>
                <w:sz w:val="24"/>
                <w:szCs w:val="24"/>
                <w:lang w:bidi="ru-RU"/>
              </w:rPr>
            </w:pPr>
            <w:r w:rsidRPr="004C27D1">
              <w:rPr>
                <w:rFonts w:eastAsia="Calibri"/>
                <w:bCs/>
                <w:color w:val="000000"/>
                <w:sz w:val="24"/>
                <w:szCs w:val="24"/>
                <w:lang w:bidi="ru-RU"/>
              </w:rPr>
              <w:t xml:space="preserve">Морозильный ларь </w:t>
            </w:r>
            <w:proofErr w:type="spellStart"/>
            <w:r w:rsidRPr="004C27D1">
              <w:rPr>
                <w:rFonts w:eastAsia="Calibri"/>
                <w:bCs/>
                <w:color w:val="000000"/>
                <w:sz w:val="24"/>
                <w:szCs w:val="24"/>
                <w:lang w:bidi="ru-RU"/>
              </w:rPr>
              <w:t>Снеж</w:t>
            </w:r>
            <w:proofErr w:type="spellEnd"/>
            <w:r w:rsidRPr="004C27D1">
              <w:rPr>
                <w:rFonts w:eastAsia="Calibri"/>
                <w:bCs/>
                <w:color w:val="000000"/>
                <w:sz w:val="24"/>
                <w:szCs w:val="24"/>
                <w:lang w:bidi="ru-RU"/>
              </w:rPr>
              <w:t xml:space="preserve"> МЛК-700</w:t>
            </w:r>
          </w:p>
        </w:tc>
        <w:tc>
          <w:tcPr>
            <w:tcW w:w="583" w:type="dxa"/>
            <w:shd w:val="clear" w:color="auto" w:fill="auto"/>
          </w:tcPr>
          <w:p w:rsidR="004C27D1" w:rsidRPr="004C27D1" w:rsidRDefault="004C27D1" w:rsidP="004C27D1">
            <w:pPr>
              <w:rPr>
                <w:sz w:val="24"/>
                <w:szCs w:val="24"/>
              </w:rPr>
            </w:pPr>
            <w:proofErr w:type="spellStart"/>
            <w:r w:rsidRPr="004C27D1">
              <w:rPr>
                <w:sz w:val="24"/>
                <w:szCs w:val="24"/>
              </w:rPr>
              <w:t>шт</w:t>
            </w:r>
            <w:proofErr w:type="spellEnd"/>
          </w:p>
        </w:tc>
        <w:tc>
          <w:tcPr>
            <w:tcW w:w="879" w:type="dxa"/>
            <w:shd w:val="clear" w:color="auto" w:fill="auto"/>
          </w:tcPr>
          <w:p w:rsidR="004C27D1" w:rsidRPr="004C27D1" w:rsidRDefault="004C27D1" w:rsidP="004C27D1">
            <w:pPr>
              <w:rPr>
                <w:sz w:val="24"/>
                <w:szCs w:val="24"/>
              </w:rPr>
            </w:pPr>
            <w:r w:rsidRPr="004C27D1">
              <w:rPr>
                <w:sz w:val="24"/>
                <w:szCs w:val="24"/>
              </w:rPr>
              <w:t>1</w:t>
            </w:r>
          </w:p>
        </w:tc>
      </w:tr>
      <w:tr w:rsidR="004C27D1" w:rsidRPr="004C27D1" w:rsidTr="008836EB">
        <w:trPr>
          <w:trHeight w:val="380"/>
        </w:trPr>
        <w:tc>
          <w:tcPr>
            <w:tcW w:w="9338" w:type="dxa"/>
            <w:gridSpan w:val="3"/>
            <w:vAlign w:val="center"/>
          </w:tcPr>
          <w:p w:rsidR="004C27D1" w:rsidRPr="004C27D1" w:rsidRDefault="004C27D1" w:rsidP="004C27D1">
            <w:pPr>
              <w:ind w:left="-77" w:right="2694" w:firstLine="77"/>
              <w:jc w:val="right"/>
              <w:rPr>
                <w:b/>
                <w:sz w:val="24"/>
                <w:szCs w:val="24"/>
              </w:rPr>
            </w:pPr>
            <w:r w:rsidRPr="004C27D1">
              <w:rPr>
                <w:sz w:val="24"/>
                <w:szCs w:val="24"/>
              </w:rPr>
              <w:t>Итого:</w:t>
            </w:r>
          </w:p>
        </w:tc>
        <w:tc>
          <w:tcPr>
            <w:tcW w:w="879" w:type="dxa"/>
            <w:shd w:val="clear" w:color="auto" w:fill="auto"/>
            <w:vAlign w:val="center"/>
          </w:tcPr>
          <w:p w:rsidR="004C27D1" w:rsidRPr="004C27D1" w:rsidRDefault="004C27D1" w:rsidP="004C27D1">
            <w:pPr>
              <w:rPr>
                <w:b/>
                <w:sz w:val="24"/>
                <w:szCs w:val="24"/>
              </w:rPr>
            </w:pPr>
            <w:r w:rsidRPr="004C27D1">
              <w:rPr>
                <w:b/>
                <w:sz w:val="24"/>
                <w:szCs w:val="24"/>
              </w:rPr>
              <w:t>2</w:t>
            </w:r>
          </w:p>
        </w:tc>
      </w:tr>
    </w:tbl>
    <w:p w:rsidR="00E32972" w:rsidRDefault="00E32972" w:rsidP="00E32972">
      <w:pPr>
        <w:widowControl w:val="0"/>
        <w:jc w:val="both"/>
        <w:rPr>
          <w:rStyle w:val="affff3"/>
          <w:bCs w:val="0"/>
          <w:i w:val="0"/>
          <w:color w:val="FF0000"/>
          <w:sz w:val="24"/>
          <w:szCs w:val="24"/>
          <w:shd w:val="clear" w:color="auto" w:fill="auto"/>
        </w:rPr>
      </w:pPr>
    </w:p>
    <w:p w:rsidR="008836EB" w:rsidRPr="008836EB" w:rsidRDefault="008836EB" w:rsidP="008836EB">
      <w:pPr>
        <w:widowControl w:val="0"/>
        <w:ind w:left="539"/>
        <w:rPr>
          <w:color w:val="0000FF"/>
          <w:sz w:val="24"/>
          <w:szCs w:val="24"/>
          <w:lang w:eastAsia="ar-SA"/>
        </w:rPr>
      </w:pPr>
      <w:r w:rsidRPr="008836EB">
        <w:rPr>
          <w:rFonts w:eastAsia="Calibri"/>
          <w:b/>
          <w:sz w:val="24"/>
          <w:szCs w:val="24"/>
          <w:lang w:eastAsia="en-US"/>
        </w:rPr>
        <w:t>Рассмотрение аналогов:</w:t>
      </w:r>
      <w:r w:rsidRPr="008836EB">
        <w:rPr>
          <w:b/>
          <w:i/>
          <w:sz w:val="24"/>
          <w:szCs w:val="24"/>
        </w:rPr>
        <w:t xml:space="preserve"> </w:t>
      </w:r>
      <w:r w:rsidRPr="008836EB">
        <w:rPr>
          <w:rFonts w:eastAsia="Calibri"/>
          <w:sz w:val="24"/>
          <w:szCs w:val="24"/>
          <w:lang w:eastAsia="en-US"/>
        </w:rPr>
        <w:t xml:space="preserve">Да, </w:t>
      </w:r>
      <w:r w:rsidRPr="008836EB">
        <w:rPr>
          <w:sz w:val="24"/>
          <w:szCs w:val="24"/>
        </w:rPr>
        <w:t>эквивалент или превосходящие по качеству</w:t>
      </w:r>
      <w:r>
        <w:rPr>
          <w:sz w:val="24"/>
          <w:szCs w:val="24"/>
        </w:rPr>
        <w:t>.</w:t>
      </w:r>
    </w:p>
    <w:p w:rsidR="00E32972" w:rsidRPr="005302BD" w:rsidRDefault="004C27D1" w:rsidP="005302BD">
      <w:pPr>
        <w:widowControl w:val="0"/>
        <w:numPr>
          <w:ilvl w:val="2"/>
          <w:numId w:val="69"/>
        </w:numPr>
        <w:ind w:left="0" w:firstLine="539"/>
        <w:rPr>
          <w:color w:val="0000FF"/>
          <w:sz w:val="24"/>
          <w:szCs w:val="24"/>
          <w:lang w:eastAsia="ar-SA"/>
        </w:rPr>
      </w:pPr>
      <w:r>
        <w:rPr>
          <w:sz w:val="24"/>
          <w:szCs w:val="24"/>
          <w:lang w:eastAsia="ar-SA"/>
        </w:rPr>
        <w:t>Период поставки оборудования</w:t>
      </w:r>
      <w:r w:rsidR="00760B67" w:rsidRPr="00760B67">
        <w:rPr>
          <w:sz w:val="24"/>
          <w:szCs w:val="24"/>
          <w:lang w:eastAsia="ar-SA"/>
        </w:rPr>
        <w:t>:</w:t>
      </w:r>
      <w:r>
        <w:rPr>
          <w:sz w:val="24"/>
          <w:szCs w:val="24"/>
          <w:lang w:eastAsia="ar-SA"/>
        </w:rPr>
        <w:t xml:space="preserve"> в течении 20 рабочих дней с момента заключения договора.</w:t>
      </w:r>
    </w:p>
    <w:p w:rsidR="00E32972" w:rsidRPr="00E32972" w:rsidRDefault="00E32972" w:rsidP="00C106A3">
      <w:pPr>
        <w:widowControl w:val="0"/>
        <w:numPr>
          <w:ilvl w:val="2"/>
          <w:numId w:val="69"/>
        </w:numPr>
        <w:ind w:left="0" w:firstLine="567"/>
        <w:jc w:val="both"/>
        <w:rPr>
          <w:iCs/>
          <w:color w:val="000000" w:themeColor="text1"/>
          <w:sz w:val="24"/>
          <w:szCs w:val="24"/>
        </w:rPr>
      </w:pPr>
      <w:r w:rsidRPr="00E32972">
        <w:rPr>
          <w:iCs/>
          <w:color w:val="000000" w:themeColor="text1"/>
          <w:sz w:val="24"/>
          <w:szCs w:val="24"/>
        </w:rPr>
        <w:t xml:space="preserve">Место поставки </w:t>
      </w:r>
      <w:r w:rsidR="004C27D1">
        <w:rPr>
          <w:iCs/>
          <w:color w:val="000000" w:themeColor="text1"/>
          <w:sz w:val="24"/>
          <w:szCs w:val="24"/>
        </w:rPr>
        <w:t>оборудования</w:t>
      </w:r>
      <w:r w:rsidRPr="00E32972">
        <w:rPr>
          <w:iCs/>
          <w:color w:val="000000" w:themeColor="text1"/>
          <w:sz w:val="24"/>
          <w:szCs w:val="24"/>
        </w:rPr>
        <w:t xml:space="preserve">: Республика Мордовия, </w:t>
      </w:r>
      <w:r w:rsidR="004C27D1">
        <w:rPr>
          <w:iCs/>
          <w:color w:val="000000" w:themeColor="text1"/>
          <w:sz w:val="24"/>
          <w:szCs w:val="24"/>
        </w:rPr>
        <w:t xml:space="preserve">Кочкуровский район, </w:t>
      </w:r>
      <w:proofErr w:type="spellStart"/>
      <w:r w:rsidR="004C27D1">
        <w:rPr>
          <w:iCs/>
          <w:color w:val="000000" w:themeColor="text1"/>
          <w:sz w:val="24"/>
          <w:szCs w:val="24"/>
        </w:rPr>
        <w:t>с.Сабаево</w:t>
      </w:r>
      <w:proofErr w:type="spellEnd"/>
      <w:r w:rsidR="004C27D1">
        <w:rPr>
          <w:iCs/>
          <w:color w:val="000000" w:themeColor="text1"/>
          <w:sz w:val="24"/>
          <w:szCs w:val="24"/>
        </w:rPr>
        <w:t>, ДОЛ «Энергетик».</w:t>
      </w:r>
    </w:p>
    <w:p w:rsidR="004C27D1" w:rsidRPr="004C27D1" w:rsidRDefault="00E32972" w:rsidP="004C27D1">
      <w:pPr>
        <w:ind w:left="426"/>
        <w:jc w:val="both"/>
        <w:rPr>
          <w:sz w:val="24"/>
          <w:szCs w:val="24"/>
        </w:rPr>
      </w:pPr>
      <w:r w:rsidRPr="00E32972">
        <w:rPr>
          <w:iCs/>
          <w:color w:val="000000" w:themeColor="text1"/>
          <w:sz w:val="24"/>
          <w:szCs w:val="24"/>
        </w:rPr>
        <w:t xml:space="preserve">Доставка </w:t>
      </w:r>
      <w:r w:rsidR="004C27D1">
        <w:rPr>
          <w:iCs/>
          <w:color w:val="000000" w:themeColor="text1"/>
          <w:sz w:val="24"/>
          <w:szCs w:val="24"/>
        </w:rPr>
        <w:t xml:space="preserve">оборудования: </w:t>
      </w:r>
      <w:r w:rsidR="004C27D1" w:rsidRPr="004C27D1">
        <w:rPr>
          <w:bCs/>
          <w:iCs/>
          <w:color w:val="0000FF"/>
          <w:sz w:val="24"/>
          <w:szCs w:val="24"/>
        </w:rPr>
        <w:t>Поставщик своими силами и за свой счет осуществляет доставку оборудования</w:t>
      </w:r>
      <w:r w:rsidR="004C27D1">
        <w:rPr>
          <w:bCs/>
          <w:iCs/>
          <w:color w:val="0000FF"/>
          <w:sz w:val="24"/>
          <w:szCs w:val="24"/>
        </w:rPr>
        <w:t>.</w:t>
      </w:r>
      <w:r w:rsidR="004C27D1" w:rsidRPr="004C27D1">
        <w:rPr>
          <w:b/>
          <w:sz w:val="24"/>
          <w:szCs w:val="24"/>
        </w:rPr>
        <w:t xml:space="preserve"> </w:t>
      </w:r>
    </w:p>
    <w:p w:rsidR="00D87B65" w:rsidRPr="004D39A8" w:rsidRDefault="00E32972" w:rsidP="004C27D1">
      <w:pPr>
        <w:widowControl w:val="0"/>
        <w:numPr>
          <w:ilvl w:val="2"/>
          <w:numId w:val="69"/>
        </w:numPr>
        <w:ind w:left="0" w:firstLine="539"/>
        <w:jc w:val="both"/>
        <w:rPr>
          <w:sz w:val="24"/>
          <w:szCs w:val="24"/>
        </w:rPr>
      </w:pPr>
      <w:r w:rsidRPr="00E32972">
        <w:rPr>
          <w:b/>
          <w:sz w:val="24"/>
          <w:szCs w:val="24"/>
        </w:rPr>
        <w:t>Порядок оплаты</w:t>
      </w:r>
      <w:r w:rsidRPr="00E32972">
        <w:rPr>
          <w:sz w:val="24"/>
          <w:szCs w:val="24"/>
        </w:rPr>
        <w:t xml:space="preserve">: </w:t>
      </w:r>
      <w:r w:rsidR="004C27D1" w:rsidRPr="004C27D1">
        <w:rPr>
          <w:color w:val="0000FF"/>
          <w:sz w:val="24"/>
          <w:szCs w:val="24"/>
        </w:rPr>
        <w:t>оплата за поставленное оборудование осуществляется в течение 7 (семи) рабочих дней после поставки оборудования в полном объеме, на основании счета-фактуры и документов, подтверждающих соответствие поставленного оборудования установленным требованиям</w:t>
      </w:r>
      <w:r w:rsidR="004C27D1">
        <w:rPr>
          <w:color w:val="0000FF"/>
          <w:sz w:val="24"/>
          <w:szCs w:val="24"/>
        </w:rPr>
        <w:t xml:space="preserve">. </w:t>
      </w:r>
      <w:r w:rsidR="00D87B65" w:rsidRPr="00E32972">
        <w:rPr>
          <w:sz w:val="24"/>
          <w:szCs w:val="24"/>
        </w:rPr>
        <w:t>Более подробная информация о количестве поставляемого товара, технических характеристиках и условиях поставки товара указана в Техническом задание (Приложение № 1 к закупочной документации).</w:t>
      </w:r>
    </w:p>
    <w:p w:rsidR="00D87B65" w:rsidRDefault="00D87B65" w:rsidP="00D87B65">
      <w:pPr>
        <w:widowControl w:val="0"/>
        <w:jc w:val="both"/>
        <w:rPr>
          <w:b/>
          <w:iCs/>
          <w:color w:val="FF0000"/>
          <w:sz w:val="24"/>
          <w:szCs w:val="24"/>
        </w:rPr>
      </w:pPr>
    </w:p>
    <w:p w:rsidR="00060C58" w:rsidRPr="00D87B65" w:rsidRDefault="00060C58" w:rsidP="00C106A3">
      <w:pPr>
        <w:widowControl w:val="0"/>
        <w:numPr>
          <w:ilvl w:val="2"/>
          <w:numId w:val="69"/>
        </w:numPr>
        <w:ind w:left="0" w:firstLine="539"/>
        <w:jc w:val="both"/>
        <w:rPr>
          <w:b/>
          <w:iCs/>
          <w:color w:val="FF0000"/>
          <w:sz w:val="24"/>
          <w:szCs w:val="24"/>
        </w:rPr>
      </w:pPr>
      <w:r w:rsidRPr="00D87B65">
        <w:rPr>
          <w:b/>
          <w:sz w:val="24"/>
          <w:szCs w:val="24"/>
        </w:rPr>
        <w:t xml:space="preserve">Технические требования к </w:t>
      </w:r>
      <w:r w:rsidR="004C27D1">
        <w:rPr>
          <w:b/>
          <w:sz w:val="24"/>
          <w:szCs w:val="24"/>
        </w:rPr>
        <w:t>оборудованию</w:t>
      </w:r>
      <w:r w:rsidRPr="00D87B65">
        <w:rPr>
          <w:b/>
          <w:sz w:val="24"/>
          <w:szCs w:val="24"/>
        </w:rPr>
        <w:t>:</w:t>
      </w:r>
      <w:r w:rsidR="005302BD">
        <w:rPr>
          <w:b/>
          <w:sz w:val="24"/>
          <w:szCs w:val="24"/>
        </w:rPr>
        <w:t xml:space="preserve"> </w:t>
      </w:r>
    </w:p>
    <w:p w:rsidR="00382A87" w:rsidRDefault="00CE3EBA" w:rsidP="00CB307B">
      <w:pPr>
        <w:widowControl w:val="0"/>
        <w:ind w:firstLine="567"/>
        <w:jc w:val="both"/>
        <w:rPr>
          <w:sz w:val="24"/>
          <w:szCs w:val="24"/>
        </w:rPr>
      </w:pPr>
      <w:r w:rsidRPr="00CE3EBA">
        <w:rPr>
          <w:sz w:val="24"/>
          <w:szCs w:val="24"/>
        </w:rPr>
        <w:tab/>
      </w:r>
      <w:r w:rsidR="005302BD">
        <w:rPr>
          <w:sz w:val="24"/>
          <w:szCs w:val="24"/>
        </w:rPr>
        <w:t xml:space="preserve">Технические требования к </w:t>
      </w:r>
      <w:r w:rsidR="006F4DEB">
        <w:rPr>
          <w:sz w:val="24"/>
          <w:szCs w:val="24"/>
        </w:rPr>
        <w:t>оборудованию</w:t>
      </w:r>
      <w:r w:rsidR="005302BD">
        <w:rPr>
          <w:sz w:val="24"/>
          <w:szCs w:val="24"/>
        </w:rPr>
        <w:t xml:space="preserve"> указы в </w:t>
      </w:r>
      <w:r w:rsidR="005302BD">
        <w:rPr>
          <w:b/>
          <w:sz w:val="24"/>
          <w:szCs w:val="24"/>
        </w:rPr>
        <w:t xml:space="preserve">Техническом задание </w:t>
      </w:r>
      <w:r w:rsidR="005302BD" w:rsidRPr="00FD4531">
        <w:rPr>
          <w:sz w:val="24"/>
          <w:szCs w:val="24"/>
        </w:rPr>
        <w:t xml:space="preserve">(См. приложение № </w:t>
      </w:r>
      <w:r w:rsidR="005302BD">
        <w:rPr>
          <w:sz w:val="24"/>
          <w:szCs w:val="24"/>
        </w:rPr>
        <w:t>1</w:t>
      </w:r>
      <w:r w:rsidR="00382A87">
        <w:rPr>
          <w:sz w:val="24"/>
          <w:szCs w:val="24"/>
        </w:rPr>
        <w:t xml:space="preserve"> к закупочной документации)</w:t>
      </w:r>
    </w:p>
    <w:p w:rsidR="004C27D1" w:rsidRDefault="005302BD" w:rsidP="004C27D1">
      <w:pPr>
        <w:widowControl w:val="0"/>
        <w:ind w:firstLine="567"/>
        <w:jc w:val="both"/>
        <w:rPr>
          <w:sz w:val="24"/>
          <w:szCs w:val="24"/>
        </w:rPr>
      </w:pPr>
      <w:r w:rsidRPr="00FD4531">
        <w:rPr>
          <w:sz w:val="24"/>
          <w:szCs w:val="24"/>
        </w:rPr>
        <w:t xml:space="preserve"> </w:t>
      </w:r>
      <w:r w:rsidR="00CE3EBA" w:rsidRPr="00CE3EBA">
        <w:rPr>
          <w:sz w:val="24"/>
          <w:szCs w:val="24"/>
        </w:rPr>
        <w:t>Гарантийный срок</w:t>
      </w:r>
      <w:r w:rsidR="00D87B65">
        <w:rPr>
          <w:sz w:val="24"/>
          <w:szCs w:val="24"/>
        </w:rPr>
        <w:t>:</w:t>
      </w:r>
      <w:r w:rsidR="00CE3EBA" w:rsidRPr="00CE3EBA">
        <w:rPr>
          <w:sz w:val="24"/>
          <w:szCs w:val="24"/>
        </w:rPr>
        <w:t xml:space="preserve"> </w:t>
      </w:r>
      <w:r w:rsidR="00D87B65" w:rsidRPr="00D87B65">
        <w:rPr>
          <w:sz w:val="24"/>
          <w:szCs w:val="24"/>
        </w:rPr>
        <w:t>согласно ГОСТ Р</w:t>
      </w:r>
      <w:r w:rsidR="00D87B65" w:rsidRPr="00D87B65">
        <w:rPr>
          <w:sz w:val="28"/>
          <w:szCs w:val="28"/>
        </w:rPr>
        <w:t xml:space="preserve"> и </w:t>
      </w:r>
      <w:r w:rsidR="00D87B65" w:rsidRPr="00D87B65">
        <w:rPr>
          <w:sz w:val="24"/>
          <w:szCs w:val="24"/>
        </w:rPr>
        <w:t>документов о качестве (паспорт, сертификат происхождения)</w:t>
      </w:r>
      <w:r w:rsidR="00CE3EBA" w:rsidRPr="00D87B65">
        <w:rPr>
          <w:sz w:val="24"/>
          <w:szCs w:val="24"/>
        </w:rPr>
        <w:t>.</w:t>
      </w:r>
    </w:p>
    <w:p w:rsidR="00060C58" w:rsidRPr="00D87B65" w:rsidRDefault="00060C58" w:rsidP="00431E29">
      <w:pPr>
        <w:pStyle w:val="af2"/>
        <w:numPr>
          <w:ilvl w:val="2"/>
          <w:numId w:val="128"/>
        </w:numPr>
        <w:tabs>
          <w:tab w:val="left" w:pos="1276"/>
        </w:tabs>
        <w:suppressAutoHyphens/>
        <w:ind w:right="-39"/>
        <w:jc w:val="both"/>
        <w:rPr>
          <w:sz w:val="24"/>
          <w:szCs w:val="24"/>
        </w:rPr>
      </w:pPr>
      <w:bookmarkStart w:id="35" w:name="_Toc55285336"/>
      <w:bookmarkStart w:id="36" w:name="_Toc55305370"/>
      <w:bookmarkStart w:id="37" w:name="_Ref55313246"/>
      <w:bookmarkStart w:id="38" w:name="_Ref56231140"/>
      <w:bookmarkStart w:id="39" w:name="_Ref56231144"/>
      <w:bookmarkStart w:id="40" w:name="_Toc57314617"/>
      <w:bookmarkStart w:id="41" w:name="_Toc69728943"/>
      <w:bookmarkStart w:id="42" w:name="_Toc98251655"/>
      <w:bookmarkStart w:id="43" w:name="_Toc298234661"/>
      <w:bookmarkStart w:id="44" w:name="_Toc518119237"/>
      <w:bookmarkStart w:id="45" w:name="_Toc255985661"/>
      <w:bookmarkStart w:id="46" w:name="_Toc311231862"/>
      <w:bookmarkEnd w:id="34"/>
      <w:r w:rsidRPr="00D87B65">
        <w:rPr>
          <w:color w:val="000000"/>
          <w:sz w:val="24"/>
          <w:szCs w:val="24"/>
        </w:rPr>
        <w:t>Антикоррупционные обязательства сторон</w:t>
      </w:r>
    </w:p>
    <w:p w:rsidR="00060C58" w:rsidRPr="00D0171E" w:rsidRDefault="00060C58" w:rsidP="00060C58">
      <w:pPr>
        <w:widowControl w:val="0"/>
        <w:tabs>
          <w:tab w:val="left" w:pos="0"/>
          <w:tab w:val="left" w:pos="851"/>
          <w:tab w:val="left" w:pos="1134"/>
        </w:tabs>
        <w:autoSpaceDE w:val="0"/>
        <w:autoSpaceDN w:val="0"/>
        <w:adjustRightInd w:val="0"/>
        <w:ind w:firstLine="567"/>
        <w:jc w:val="both"/>
        <w:rPr>
          <w:sz w:val="24"/>
          <w:szCs w:val="24"/>
        </w:rPr>
      </w:pPr>
      <w:r w:rsidRPr="00D0171E">
        <w:rPr>
          <w:sz w:val="24"/>
          <w:szCs w:val="24"/>
        </w:rPr>
        <w:t>АО «</w:t>
      </w:r>
      <w:r w:rsidR="006F4DEB">
        <w:rPr>
          <w:sz w:val="24"/>
          <w:szCs w:val="24"/>
        </w:rPr>
        <w:t xml:space="preserve">Социальная </w:t>
      </w:r>
      <w:proofErr w:type="gramStart"/>
      <w:r w:rsidR="006F4DEB">
        <w:rPr>
          <w:sz w:val="24"/>
          <w:szCs w:val="24"/>
        </w:rPr>
        <w:t>сфера-М</w:t>
      </w:r>
      <w:proofErr w:type="gramEnd"/>
      <w:r w:rsidRPr="00D0171E">
        <w:rPr>
          <w:sz w:val="24"/>
          <w:szCs w:val="24"/>
        </w:rPr>
        <w:t xml:space="preserve">» ориентировано на установление и сохранение деловых отношений </w:t>
      </w:r>
      <w:r w:rsidRPr="00D0171E">
        <w:rPr>
          <w:sz w:val="24"/>
          <w:szCs w:val="24"/>
        </w:rPr>
        <w:lastRenderedPageBreak/>
        <w:t xml:space="preserve">с партнерами и контрагентами, которые: </w:t>
      </w:r>
    </w:p>
    <w:p w:rsidR="00060C58" w:rsidRPr="00D0171E" w:rsidRDefault="00060C58" w:rsidP="00060C58">
      <w:pPr>
        <w:widowControl w:val="0"/>
        <w:tabs>
          <w:tab w:val="left" w:pos="0"/>
          <w:tab w:val="left" w:pos="851"/>
          <w:tab w:val="left" w:pos="1134"/>
        </w:tabs>
        <w:autoSpaceDE w:val="0"/>
        <w:autoSpaceDN w:val="0"/>
        <w:adjustRightInd w:val="0"/>
        <w:ind w:firstLine="709"/>
        <w:jc w:val="both"/>
        <w:rPr>
          <w:sz w:val="24"/>
          <w:szCs w:val="24"/>
        </w:rPr>
      </w:pPr>
      <w:r w:rsidRPr="00D0171E">
        <w:rPr>
          <w:sz w:val="24"/>
          <w:szCs w:val="24"/>
        </w:rPr>
        <w:t>-</w:t>
      </w:r>
      <w:r w:rsidRPr="00D0171E">
        <w:rPr>
          <w:sz w:val="24"/>
          <w:szCs w:val="24"/>
        </w:rPr>
        <w:tab/>
        <w:t xml:space="preserve">поддерживают Антикоррупционную политику; </w:t>
      </w:r>
    </w:p>
    <w:p w:rsidR="00060C58" w:rsidRPr="00D0171E" w:rsidRDefault="00060C58" w:rsidP="00060C58">
      <w:pPr>
        <w:widowControl w:val="0"/>
        <w:tabs>
          <w:tab w:val="left" w:pos="0"/>
          <w:tab w:val="left" w:pos="851"/>
          <w:tab w:val="left" w:pos="1134"/>
        </w:tabs>
        <w:autoSpaceDE w:val="0"/>
        <w:autoSpaceDN w:val="0"/>
        <w:adjustRightInd w:val="0"/>
        <w:ind w:firstLine="709"/>
        <w:jc w:val="both"/>
        <w:rPr>
          <w:sz w:val="24"/>
          <w:szCs w:val="24"/>
        </w:rPr>
      </w:pPr>
      <w:r w:rsidRPr="00D0171E">
        <w:rPr>
          <w:sz w:val="24"/>
          <w:szCs w:val="24"/>
        </w:rPr>
        <w:t>-</w:t>
      </w:r>
      <w:r w:rsidRPr="00D0171E">
        <w:rPr>
          <w:sz w:val="24"/>
          <w:szCs w:val="24"/>
        </w:rPr>
        <w:tab/>
        <w:t xml:space="preserve">ведут деловые отношения в добросовестной и честной манере; </w:t>
      </w:r>
    </w:p>
    <w:p w:rsidR="00060C58" w:rsidRPr="00D0171E" w:rsidRDefault="00060C58" w:rsidP="00060C58">
      <w:pPr>
        <w:widowControl w:val="0"/>
        <w:tabs>
          <w:tab w:val="left" w:pos="0"/>
          <w:tab w:val="left" w:pos="851"/>
          <w:tab w:val="left" w:pos="1134"/>
        </w:tabs>
        <w:autoSpaceDE w:val="0"/>
        <w:autoSpaceDN w:val="0"/>
        <w:adjustRightInd w:val="0"/>
        <w:ind w:firstLine="709"/>
        <w:jc w:val="both"/>
        <w:rPr>
          <w:sz w:val="24"/>
          <w:szCs w:val="24"/>
        </w:rPr>
      </w:pPr>
      <w:r w:rsidRPr="00D0171E">
        <w:rPr>
          <w:sz w:val="24"/>
          <w:szCs w:val="24"/>
        </w:rPr>
        <w:t>-</w:t>
      </w:r>
      <w:r w:rsidRPr="00D0171E">
        <w:rPr>
          <w:sz w:val="24"/>
          <w:szCs w:val="24"/>
        </w:rPr>
        <w:tab/>
        <w:t>заботятся о собственной репутации;</w:t>
      </w:r>
    </w:p>
    <w:p w:rsidR="00060C58" w:rsidRPr="00D0171E" w:rsidRDefault="00060C58" w:rsidP="00060C58">
      <w:pPr>
        <w:widowControl w:val="0"/>
        <w:tabs>
          <w:tab w:val="left" w:pos="0"/>
          <w:tab w:val="left" w:pos="851"/>
          <w:tab w:val="left" w:pos="1134"/>
        </w:tabs>
        <w:autoSpaceDE w:val="0"/>
        <w:autoSpaceDN w:val="0"/>
        <w:adjustRightInd w:val="0"/>
        <w:ind w:firstLine="709"/>
        <w:jc w:val="both"/>
        <w:rPr>
          <w:sz w:val="24"/>
          <w:szCs w:val="24"/>
        </w:rPr>
      </w:pPr>
      <w:r w:rsidRPr="00D0171E">
        <w:rPr>
          <w:sz w:val="24"/>
          <w:szCs w:val="24"/>
        </w:rPr>
        <w:t>-</w:t>
      </w:r>
      <w:r w:rsidRPr="00D0171E">
        <w:rPr>
          <w:sz w:val="24"/>
          <w:szCs w:val="24"/>
        </w:rPr>
        <w:tab/>
        <w:t>демонстрируют поддержку высоким этическим стандартам;</w:t>
      </w:r>
    </w:p>
    <w:p w:rsidR="00060C58" w:rsidRPr="00D0171E" w:rsidRDefault="00060C58" w:rsidP="00060C58">
      <w:pPr>
        <w:widowControl w:val="0"/>
        <w:tabs>
          <w:tab w:val="left" w:pos="0"/>
          <w:tab w:val="left" w:pos="851"/>
          <w:tab w:val="left" w:pos="1134"/>
        </w:tabs>
        <w:autoSpaceDE w:val="0"/>
        <w:autoSpaceDN w:val="0"/>
        <w:adjustRightInd w:val="0"/>
        <w:ind w:firstLine="709"/>
        <w:jc w:val="both"/>
        <w:rPr>
          <w:sz w:val="24"/>
          <w:szCs w:val="24"/>
        </w:rPr>
      </w:pPr>
      <w:r w:rsidRPr="00D0171E">
        <w:rPr>
          <w:sz w:val="24"/>
          <w:szCs w:val="24"/>
        </w:rPr>
        <w:t>-</w:t>
      </w:r>
      <w:r w:rsidRPr="00D0171E">
        <w:rPr>
          <w:sz w:val="24"/>
          <w:szCs w:val="24"/>
        </w:rPr>
        <w:tab/>
        <w:t>реализуют собственные меры по противодействию коррупции;</w:t>
      </w:r>
    </w:p>
    <w:p w:rsidR="00060C58" w:rsidRPr="00D0171E" w:rsidRDefault="00060C58" w:rsidP="00060C58">
      <w:pPr>
        <w:widowControl w:val="0"/>
        <w:tabs>
          <w:tab w:val="left" w:pos="0"/>
          <w:tab w:val="left" w:pos="851"/>
          <w:tab w:val="left" w:pos="1134"/>
        </w:tabs>
        <w:autoSpaceDE w:val="0"/>
        <w:autoSpaceDN w:val="0"/>
        <w:adjustRightInd w:val="0"/>
        <w:ind w:firstLine="709"/>
        <w:jc w:val="both"/>
        <w:rPr>
          <w:sz w:val="24"/>
          <w:szCs w:val="24"/>
        </w:rPr>
      </w:pPr>
      <w:r w:rsidRPr="00D0171E">
        <w:rPr>
          <w:sz w:val="24"/>
          <w:szCs w:val="24"/>
        </w:rPr>
        <w:t>-</w:t>
      </w:r>
      <w:r w:rsidRPr="00D0171E">
        <w:rPr>
          <w:sz w:val="24"/>
          <w:szCs w:val="24"/>
        </w:rPr>
        <w:tab/>
        <w:t xml:space="preserve">участвуют в коллективных антикоррупционных инициативах. </w:t>
      </w:r>
    </w:p>
    <w:p w:rsidR="00060C58" w:rsidRPr="00D0171E" w:rsidRDefault="00060C58" w:rsidP="00060C58">
      <w:pPr>
        <w:widowControl w:val="0"/>
        <w:autoSpaceDE w:val="0"/>
        <w:autoSpaceDN w:val="0"/>
        <w:adjustRightInd w:val="0"/>
        <w:ind w:firstLine="709"/>
        <w:contextualSpacing/>
        <w:jc w:val="both"/>
        <w:rPr>
          <w:sz w:val="24"/>
          <w:szCs w:val="24"/>
        </w:rPr>
      </w:pPr>
      <w:r w:rsidRPr="00D0171E">
        <w:rPr>
          <w:sz w:val="24"/>
          <w:szCs w:val="24"/>
        </w:rPr>
        <w:t>АО «</w:t>
      </w:r>
      <w:r w:rsidR="006F4DEB">
        <w:rPr>
          <w:sz w:val="24"/>
          <w:szCs w:val="24"/>
        </w:rPr>
        <w:t>Социальная сфера-М</w:t>
      </w:r>
      <w:r w:rsidRPr="00D0171E">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rsidR="00060C58" w:rsidRPr="00D0171E" w:rsidRDefault="00060C58" w:rsidP="00060C58">
      <w:pPr>
        <w:widowControl w:val="0"/>
        <w:autoSpaceDE w:val="0"/>
        <w:autoSpaceDN w:val="0"/>
        <w:adjustRightInd w:val="0"/>
        <w:ind w:firstLine="709"/>
        <w:contextualSpacing/>
        <w:jc w:val="both"/>
        <w:rPr>
          <w:sz w:val="24"/>
          <w:szCs w:val="24"/>
        </w:rPr>
      </w:pPr>
      <w:r w:rsidRPr="00D0171E">
        <w:rPr>
          <w:sz w:val="24"/>
          <w:szCs w:val="24"/>
        </w:rPr>
        <w:t>АО «</w:t>
      </w:r>
      <w:r w:rsidR="006F4DEB">
        <w:rPr>
          <w:sz w:val="24"/>
          <w:szCs w:val="24"/>
        </w:rPr>
        <w:t xml:space="preserve">Социальная </w:t>
      </w:r>
      <w:proofErr w:type="gramStart"/>
      <w:r w:rsidR="006F4DEB">
        <w:rPr>
          <w:sz w:val="24"/>
          <w:szCs w:val="24"/>
        </w:rPr>
        <w:t>сфера-М</w:t>
      </w:r>
      <w:proofErr w:type="gramEnd"/>
      <w:r w:rsidRPr="00D0171E">
        <w:rPr>
          <w:sz w:val="24"/>
          <w:szCs w:val="24"/>
        </w:rPr>
        <w:t>»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w:t>
      </w:r>
      <w:r w:rsidR="006F4DEB">
        <w:rPr>
          <w:sz w:val="24"/>
          <w:szCs w:val="24"/>
        </w:rPr>
        <w:t>Социальная сфера-М</w:t>
      </w:r>
      <w:r w:rsidRPr="00D0171E">
        <w:rPr>
          <w:sz w:val="24"/>
          <w:szCs w:val="24"/>
        </w:rPr>
        <w:t>» по адресу:</w:t>
      </w:r>
      <w:r w:rsidR="006F4DEB">
        <w:rPr>
          <w:sz w:val="24"/>
          <w:szCs w:val="24"/>
        </w:rPr>
        <w:t xml:space="preserve"> </w:t>
      </w:r>
      <w:r w:rsidR="006F4DEB" w:rsidRPr="006F4DEB">
        <w:rPr>
          <w:color w:val="0000FF"/>
          <w:sz w:val="24"/>
          <w:szCs w:val="24"/>
          <w:u w:val="single"/>
        </w:rPr>
        <w:t>www.ssphere-m.ru</w:t>
      </w:r>
      <w:r w:rsidR="006F4DEB">
        <w:rPr>
          <w:color w:val="0000FF"/>
          <w:sz w:val="24"/>
          <w:szCs w:val="24"/>
          <w:u w:val="single"/>
        </w:rPr>
        <w:t>.</w:t>
      </w:r>
    </w:p>
    <w:p w:rsidR="00060C58" w:rsidRPr="00D0171E" w:rsidRDefault="00060C58" w:rsidP="00060C58">
      <w:pPr>
        <w:widowControl w:val="0"/>
        <w:autoSpaceDE w:val="0"/>
        <w:autoSpaceDN w:val="0"/>
        <w:adjustRightInd w:val="0"/>
        <w:ind w:firstLine="709"/>
        <w:contextualSpacing/>
        <w:jc w:val="both"/>
        <w:rPr>
          <w:sz w:val="24"/>
          <w:szCs w:val="24"/>
        </w:rPr>
      </w:pPr>
      <w:r w:rsidRPr="00D0171E">
        <w:rPr>
          <w:sz w:val="24"/>
          <w:szCs w:val="24"/>
        </w:rPr>
        <w:t>АО «</w:t>
      </w:r>
      <w:r w:rsidR="006F4DEB">
        <w:rPr>
          <w:sz w:val="24"/>
          <w:szCs w:val="24"/>
        </w:rPr>
        <w:t xml:space="preserve">Социальная </w:t>
      </w:r>
      <w:proofErr w:type="gramStart"/>
      <w:r w:rsidR="006F4DEB">
        <w:rPr>
          <w:sz w:val="24"/>
          <w:szCs w:val="24"/>
        </w:rPr>
        <w:t>сфера-М</w:t>
      </w:r>
      <w:proofErr w:type="gramEnd"/>
      <w:r w:rsidRPr="00D0171E">
        <w:rPr>
          <w:sz w:val="24"/>
          <w:szCs w:val="24"/>
        </w:rPr>
        <w:t xml:space="preserve">»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w:t>
      </w:r>
      <w:proofErr w:type="spellStart"/>
      <w:r w:rsidRPr="00D0171E">
        <w:rPr>
          <w:sz w:val="24"/>
          <w:szCs w:val="24"/>
        </w:rPr>
        <w:t>аффилированности</w:t>
      </w:r>
      <w:proofErr w:type="spellEnd"/>
      <w:r w:rsidRPr="00D0171E">
        <w:rPr>
          <w:sz w:val="24"/>
          <w:szCs w:val="24"/>
        </w:rPr>
        <w:t xml:space="preserve"> и иных злоупотреблений, связанных с занимаемыми в АО «</w:t>
      </w:r>
      <w:r w:rsidR="006F4DEB">
        <w:rPr>
          <w:sz w:val="24"/>
          <w:szCs w:val="24"/>
        </w:rPr>
        <w:t xml:space="preserve">Социальная </w:t>
      </w:r>
      <w:proofErr w:type="gramStart"/>
      <w:r w:rsidR="006F4DEB">
        <w:rPr>
          <w:sz w:val="24"/>
          <w:szCs w:val="24"/>
        </w:rPr>
        <w:t>сфера-М</w:t>
      </w:r>
      <w:proofErr w:type="gramEnd"/>
      <w:r w:rsidRPr="00D0171E">
        <w:rPr>
          <w:sz w:val="24"/>
          <w:szCs w:val="24"/>
        </w:rPr>
        <w:t>» должностями.</w:t>
      </w:r>
      <w:r w:rsidRPr="00D0171E">
        <w:rPr>
          <w:sz w:val="24"/>
          <w:szCs w:val="24"/>
        </w:rPr>
        <w:tab/>
      </w:r>
    </w:p>
    <w:p w:rsidR="00060C58" w:rsidRPr="00D0171E" w:rsidRDefault="00060C58" w:rsidP="00060C58">
      <w:pPr>
        <w:widowControl w:val="0"/>
        <w:autoSpaceDE w:val="0"/>
        <w:autoSpaceDN w:val="0"/>
        <w:adjustRightInd w:val="0"/>
        <w:ind w:firstLine="709"/>
        <w:contextualSpacing/>
        <w:jc w:val="both"/>
        <w:rPr>
          <w:sz w:val="24"/>
          <w:szCs w:val="24"/>
        </w:rPr>
      </w:pPr>
      <w:r w:rsidRPr="00D0171E">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060C58" w:rsidRPr="00D0171E" w:rsidRDefault="00060C58" w:rsidP="00060C58">
      <w:pPr>
        <w:widowControl w:val="0"/>
        <w:autoSpaceDE w:val="0"/>
        <w:autoSpaceDN w:val="0"/>
        <w:adjustRightInd w:val="0"/>
        <w:ind w:firstLine="709"/>
        <w:contextualSpacing/>
        <w:jc w:val="both"/>
        <w:rPr>
          <w:sz w:val="24"/>
          <w:szCs w:val="24"/>
        </w:rPr>
      </w:pPr>
      <w:r w:rsidRPr="00D0171E">
        <w:rPr>
          <w:sz w:val="24"/>
          <w:szCs w:val="24"/>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w:t>
      </w:r>
      <w:proofErr w:type="spellStart"/>
      <w:r w:rsidRPr="00D0171E">
        <w:rPr>
          <w:sz w:val="24"/>
          <w:szCs w:val="24"/>
        </w:rPr>
        <w:t>аффилированности</w:t>
      </w:r>
      <w:proofErr w:type="spellEnd"/>
      <w:r w:rsidRPr="00D0171E">
        <w:rPr>
          <w:sz w:val="24"/>
          <w:szCs w:val="24"/>
        </w:rPr>
        <w:t xml:space="preserve"> и иных злоупотреблений, связанных с занимаемыми в АО «</w:t>
      </w:r>
      <w:r w:rsidR="006F4DEB">
        <w:rPr>
          <w:sz w:val="24"/>
          <w:szCs w:val="24"/>
        </w:rPr>
        <w:t>Социальная сфера-М</w:t>
      </w:r>
      <w:r w:rsidRPr="00D0171E">
        <w:rPr>
          <w:sz w:val="24"/>
          <w:szCs w:val="24"/>
        </w:rPr>
        <w:t>» должностями.</w:t>
      </w:r>
    </w:p>
    <w:p w:rsidR="00060C58" w:rsidRPr="00D0171E" w:rsidRDefault="00060C58" w:rsidP="00060C58">
      <w:pPr>
        <w:widowControl w:val="0"/>
        <w:autoSpaceDE w:val="0"/>
        <w:autoSpaceDN w:val="0"/>
        <w:adjustRightInd w:val="0"/>
        <w:ind w:firstLine="709"/>
        <w:contextualSpacing/>
        <w:jc w:val="both"/>
        <w:rPr>
          <w:sz w:val="24"/>
          <w:szCs w:val="24"/>
        </w:rPr>
      </w:pPr>
      <w:r w:rsidRPr="00D0171E">
        <w:rPr>
          <w:sz w:val="24"/>
          <w:szCs w:val="24"/>
        </w:rPr>
        <w:t xml:space="preserve">В рамках проверки для участников закупки/контрагентов устанавливаются следующие требования: </w:t>
      </w:r>
    </w:p>
    <w:p w:rsidR="00060C58" w:rsidRPr="00D0171E" w:rsidRDefault="00060C58" w:rsidP="00431E29">
      <w:pPr>
        <w:pStyle w:val="af2"/>
        <w:widowControl w:val="0"/>
        <w:numPr>
          <w:ilvl w:val="0"/>
          <w:numId w:val="78"/>
        </w:numPr>
        <w:autoSpaceDE w:val="0"/>
        <w:autoSpaceDN w:val="0"/>
        <w:adjustRightInd w:val="0"/>
        <w:ind w:left="0" w:firstLine="284"/>
        <w:jc w:val="both"/>
        <w:rPr>
          <w:sz w:val="24"/>
          <w:szCs w:val="24"/>
        </w:rPr>
      </w:pPr>
      <w:r w:rsidRPr="00D0171E">
        <w:rPr>
          <w:sz w:val="24"/>
          <w:szCs w:val="24"/>
        </w:rPr>
        <w:t xml:space="preserve">ознакомление с Антикоррупционной политикой, размещенной на официальном сайте </w:t>
      </w:r>
      <w:r w:rsidR="006F4DEB">
        <w:rPr>
          <w:sz w:val="24"/>
          <w:szCs w:val="24"/>
        </w:rPr>
        <w:t xml:space="preserve">АО «Социальная </w:t>
      </w:r>
      <w:proofErr w:type="gramStart"/>
      <w:r w:rsidR="006F4DEB">
        <w:rPr>
          <w:sz w:val="24"/>
          <w:szCs w:val="24"/>
        </w:rPr>
        <w:t>сфера-М</w:t>
      </w:r>
      <w:proofErr w:type="gramEnd"/>
      <w:r w:rsidRPr="00D0171E">
        <w:rPr>
          <w:sz w:val="24"/>
          <w:szCs w:val="24"/>
        </w:rPr>
        <w:t xml:space="preserve">» в сети Интернет по адресу </w:t>
      </w:r>
      <w:r w:rsidR="006F4DEB" w:rsidRPr="006F4DEB">
        <w:rPr>
          <w:color w:val="0000FF"/>
          <w:sz w:val="24"/>
          <w:szCs w:val="24"/>
          <w:u w:val="single"/>
        </w:rPr>
        <w:t>www.ssphere-m.ru</w:t>
      </w:r>
      <w:r w:rsidRPr="00D0171E">
        <w:rPr>
          <w:sz w:val="24"/>
          <w:szCs w:val="24"/>
        </w:rPr>
        <w:t>;</w:t>
      </w:r>
    </w:p>
    <w:p w:rsidR="00060C58" w:rsidRPr="00D0171E" w:rsidRDefault="00060C58" w:rsidP="00431E29">
      <w:pPr>
        <w:pStyle w:val="af2"/>
        <w:widowControl w:val="0"/>
        <w:numPr>
          <w:ilvl w:val="0"/>
          <w:numId w:val="78"/>
        </w:numPr>
        <w:autoSpaceDE w:val="0"/>
        <w:autoSpaceDN w:val="0"/>
        <w:adjustRightInd w:val="0"/>
        <w:ind w:left="0" w:firstLine="284"/>
        <w:jc w:val="both"/>
        <w:rPr>
          <w:sz w:val="24"/>
          <w:szCs w:val="24"/>
        </w:rPr>
      </w:pPr>
      <w:r w:rsidRPr="00D0171E">
        <w:rPr>
          <w:sz w:val="24"/>
          <w:szCs w:val="24"/>
        </w:rPr>
        <w:t>с</w:t>
      </w:r>
      <w:r w:rsidRPr="00D0171E">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rsidR="00060C58" w:rsidRPr="00D0171E" w:rsidRDefault="00060C58" w:rsidP="00431E29">
      <w:pPr>
        <w:pStyle w:val="af2"/>
        <w:widowControl w:val="0"/>
        <w:numPr>
          <w:ilvl w:val="0"/>
          <w:numId w:val="78"/>
        </w:numPr>
        <w:autoSpaceDE w:val="0"/>
        <w:autoSpaceDN w:val="0"/>
        <w:adjustRightInd w:val="0"/>
        <w:ind w:left="0" w:firstLine="284"/>
        <w:jc w:val="both"/>
        <w:rPr>
          <w:sz w:val="24"/>
          <w:szCs w:val="24"/>
        </w:rPr>
      </w:pPr>
      <w:r w:rsidRPr="00D0171E">
        <w:rPr>
          <w:color w:val="000000"/>
          <w:sz w:val="24"/>
          <w:szCs w:val="24"/>
        </w:rPr>
        <w:t xml:space="preserve">обязательство представления справки о наличии у Участника закупки связей, носящих характер </w:t>
      </w:r>
      <w:proofErr w:type="spellStart"/>
      <w:r w:rsidRPr="00D0171E">
        <w:rPr>
          <w:color w:val="000000"/>
          <w:sz w:val="24"/>
          <w:szCs w:val="24"/>
        </w:rPr>
        <w:t>аффилированности</w:t>
      </w:r>
      <w:proofErr w:type="spellEnd"/>
      <w:r w:rsidRPr="00D0171E">
        <w:rPr>
          <w:color w:val="000000"/>
          <w:sz w:val="24"/>
          <w:szCs w:val="24"/>
        </w:rPr>
        <w:t xml:space="preserve"> с сотрудниками Заказчика или Организатора закупки и/или конфликта интересов (</w:t>
      </w:r>
      <w:r w:rsidRPr="00D0171E">
        <w:rPr>
          <w:i/>
          <w:color w:val="000000"/>
          <w:sz w:val="24"/>
          <w:szCs w:val="24"/>
        </w:rPr>
        <w:t xml:space="preserve">Приложение № </w:t>
      </w:r>
      <w:r w:rsidR="00C75FFA">
        <w:rPr>
          <w:i/>
          <w:color w:val="000000"/>
          <w:sz w:val="24"/>
          <w:szCs w:val="24"/>
        </w:rPr>
        <w:t>6</w:t>
      </w:r>
      <w:r w:rsidRPr="00D0171E">
        <w:rPr>
          <w:i/>
          <w:color w:val="000000"/>
          <w:sz w:val="24"/>
          <w:szCs w:val="24"/>
        </w:rPr>
        <w:t xml:space="preserve"> </w:t>
      </w:r>
      <w:r w:rsidRPr="00D0171E">
        <w:rPr>
          <w:bCs/>
          <w:i/>
          <w:color w:val="000000"/>
          <w:sz w:val="24"/>
          <w:szCs w:val="24"/>
        </w:rPr>
        <w:t>к документации запроса предложений</w:t>
      </w:r>
      <w:r w:rsidRPr="00D0171E">
        <w:rPr>
          <w:color w:val="000000"/>
          <w:sz w:val="24"/>
          <w:szCs w:val="24"/>
        </w:rPr>
        <w:t xml:space="preserve">), </w:t>
      </w:r>
    </w:p>
    <w:p w:rsidR="00060C58" w:rsidRPr="006F4DEB" w:rsidRDefault="00060C58" w:rsidP="00431E29">
      <w:pPr>
        <w:pStyle w:val="af2"/>
        <w:widowControl w:val="0"/>
        <w:numPr>
          <w:ilvl w:val="0"/>
          <w:numId w:val="78"/>
        </w:numPr>
        <w:autoSpaceDE w:val="0"/>
        <w:autoSpaceDN w:val="0"/>
        <w:adjustRightInd w:val="0"/>
        <w:ind w:left="0" w:firstLine="709"/>
        <w:jc w:val="both"/>
        <w:rPr>
          <w:sz w:val="24"/>
          <w:szCs w:val="24"/>
        </w:rPr>
      </w:pPr>
      <w:r w:rsidRPr="006F4DEB">
        <w:rPr>
          <w:color w:val="000000"/>
          <w:sz w:val="24"/>
          <w:szCs w:val="24"/>
        </w:rPr>
        <w:t>согласие на выполнение обязанности уведомить АО «</w:t>
      </w:r>
      <w:r w:rsidR="006F4DEB" w:rsidRPr="006F4DEB">
        <w:rPr>
          <w:color w:val="000000"/>
          <w:sz w:val="24"/>
          <w:szCs w:val="24"/>
        </w:rPr>
        <w:t xml:space="preserve">Социальная </w:t>
      </w:r>
      <w:proofErr w:type="gramStart"/>
      <w:r w:rsidR="006F4DEB" w:rsidRPr="006F4DEB">
        <w:rPr>
          <w:color w:val="000000"/>
          <w:sz w:val="24"/>
          <w:szCs w:val="24"/>
        </w:rPr>
        <w:t>сфера-М</w:t>
      </w:r>
      <w:proofErr w:type="gramEnd"/>
      <w:r w:rsidRPr="006F4DEB">
        <w:rPr>
          <w:color w:val="000000"/>
          <w:sz w:val="24"/>
          <w:szCs w:val="24"/>
        </w:rPr>
        <w:t xml:space="preserve">» о </w:t>
      </w:r>
      <w:r w:rsidRPr="006F4DEB">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w:t>
      </w:r>
      <w:r w:rsidR="006F4DEB" w:rsidRPr="006F4DEB">
        <w:rPr>
          <w:sz w:val="24"/>
          <w:szCs w:val="24"/>
        </w:rPr>
        <w:t xml:space="preserve">Социальная </w:t>
      </w:r>
      <w:proofErr w:type="gramStart"/>
      <w:r w:rsidR="006F4DEB" w:rsidRPr="006F4DEB">
        <w:rPr>
          <w:sz w:val="24"/>
          <w:szCs w:val="24"/>
        </w:rPr>
        <w:t>сфера-М</w:t>
      </w:r>
      <w:proofErr w:type="gramEnd"/>
      <w:r w:rsidRPr="006F4DEB">
        <w:rPr>
          <w:sz w:val="24"/>
          <w:szCs w:val="24"/>
        </w:rPr>
        <w:t>»</w:t>
      </w:r>
      <w:r w:rsidR="006F4DEB" w:rsidRPr="006F4DEB">
        <w:rPr>
          <w:sz w:val="24"/>
          <w:szCs w:val="24"/>
        </w:rPr>
        <w:t>.</w:t>
      </w:r>
      <w:r w:rsidR="006F4DEB">
        <w:rPr>
          <w:sz w:val="24"/>
          <w:szCs w:val="24"/>
        </w:rPr>
        <w:t xml:space="preserve"> </w:t>
      </w:r>
      <w:r w:rsidRPr="006F4DEB">
        <w:rPr>
          <w:sz w:val="24"/>
          <w:szCs w:val="24"/>
        </w:rPr>
        <w:t xml:space="preserve">Требования единого Антикоррупционного стандарта обязательны для всех участников закупочных процедур и </w:t>
      </w:r>
      <w:r w:rsidRPr="006F4DEB">
        <w:rPr>
          <w:sz w:val="24"/>
          <w:szCs w:val="24"/>
        </w:rPr>
        <w:lastRenderedPageBreak/>
        <w:t>являются неотъемлемой</w:t>
      </w:r>
      <w:r w:rsidR="006F4DEB">
        <w:rPr>
          <w:sz w:val="24"/>
          <w:szCs w:val="24"/>
        </w:rPr>
        <w:t xml:space="preserve"> частью документации о закупке </w:t>
      </w:r>
      <w:r w:rsidRPr="006F4DEB">
        <w:rPr>
          <w:sz w:val="24"/>
          <w:szCs w:val="24"/>
        </w:rPr>
        <w:t>АО «</w:t>
      </w:r>
      <w:r w:rsidR="006F4DEB">
        <w:rPr>
          <w:sz w:val="24"/>
          <w:szCs w:val="24"/>
        </w:rPr>
        <w:t xml:space="preserve">Социальная </w:t>
      </w:r>
      <w:proofErr w:type="gramStart"/>
      <w:r w:rsidR="006F4DEB">
        <w:rPr>
          <w:sz w:val="24"/>
          <w:szCs w:val="24"/>
        </w:rPr>
        <w:t>сфера-М</w:t>
      </w:r>
      <w:proofErr w:type="gramEnd"/>
      <w:r w:rsidR="006F4DEB">
        <w:rPr>
          <w:sz w:val="24"/>
          <w:szCs w:val="24"/>
        </w:rPr>
        <w:t>»</w:t>
      </w:r>
      <w:r w:rsidRPr="006F4DEB">
        <w:rPr>
          <w:sz w:val="24"/>
          <w:szCs w:val="24"/>
        </w:rPr>
        <w:t>.</w:t>
      </w:r>
    </w:p>
    <w:p w:rsidR="00060C58" w:rsidRPr="00D0171E" w:rsidRDefault="00060C58" w:rsidP="00060C58">
      <w:pPr>
        <w:widowControl w:val="0"/>
        <w:autoSpaceDE w:val="0"/>
        <w:autoSpaceDN w:val="0"/>
        <w:adjustRightInd w:val="0"/>
        <w:ind w:firstLine="709"/>
        <w:contextualSpacing/>
        <w:jc w:val="both"/>
        <w:rPr>
          <w:sz w:val="24"/>
          <w:szCs w:val="24"/>
        </w:rPr>
      </w:pPr>
      <w:r w:rsidRPr="00D0171E">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w:t>
      </w:r>
      <w:r w:rsidR="006F4DEB">
        <w:rPr>
          <w:sz w:val="24"/>
          <w:szCs w:val="24"/>
        </w:rPr>
        <w:t xml:space="preserve">Социальная </w:t>
      </w:r>
      <w:proofErr w:type="gramStart"/>
      <w:r w:rsidR="006F4DEB">
        <w:rPr>
          <w:sz w:val="24"/>
          <w:szCs w:val="24"/>
        </w:rPr>
        <w:t>сфера-М</w:t>
      </w:r>
      <w:proofErr w:type="gramEnd"/>
      <w:r w:rsidRPr="00D0171E">
        <w:rPr>
          <w:sz w:val="24"/>
          <w:szCs w:val="24"/>
        </w:rPr>
        <w:t>» порядке.</w:t>
      </w:r>
    </w:p>
    <w:p w:rsidR="00060C58" w:rsidRPr="00D0171E" w:rsidRDefault="00060C58" w:rsidP="00431E29">
      <w:pPr>
        <w:pStyle w:val="af2"/>
        <w:widowControl w:val="0"/>
        <w:numPr>
          <w:ilvl w:val="0"/>
          <w:numId w:val="78"/>
        </w:numPr>
        <w:autoSpaceDE w:val="0"/>
        <w:autoSpaceDN w:val="0"/>
        <w:adjustRightInd w:val="0"/>
        <w:ind w:left="0" w:firstLine="284"/>
        <w:jc w:val="both"/>
        <w:rPr>
          <w:sz w:val="24"/>
          <w:szCs w:val="24"/>
        </w:rPr>
      </w:pPr>
      <w:r w:rsidRPr="00D0171E">
        <w:rPr>
          <w:sz w:val="24"/>
          <w:szCs w:val="24"/>
        </w:rPr>
        <w:t>АО «</w:t>
      </w:r>
      <w:r w:rsidR="006F4DEB">
        <w:rPr>
          <w:sz w:val="24"/>
          <w:szCs w:val="24"/>
        </w:rPr>
        <w:t xml:space="preserve">Социальная </w:t>
      </w:r>
      <w:proofErr w:type="gramStart"/>
      <w:r w:rsidR="006F4DEB">
        <w:rPr>
          <w:sz w:val="24"/>
          <w:szCs w:val="24"/>
        </w:rPr>
        <w:t>сфера-М</w:t>
      </w:r>
      <w:proofErr w:type="gramEnd"/>
      <w:r w:rsidRPr="00D0171E">
        <w:rPr>
          <w:sz w:val="24"/>
          <w:szCs w:val="24"/>
        </w:rPr>
        <w:t>»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w:t>
      </w:r>
      <w:r w:rsidR="006F4DEB">
        <w:rPr>
          <w:sz w:val="24"/>
          <w:szCs w:val="24"/>
        </w:rPr>
        <w:t>Социальная сфера-М</w:t>
      </w:r>
      <w:r w:rsidRPr="00D0171E">
        <w:rPr>
          <w:sz w:val="24"/>
          <w:szCs w:val="24"/>
        </w:rPr>
        <w:t xml:space="preserve">». </w:t>
      </w:r>
    </w:p>
    <w:p w:rsidR="00060C58" w:rsidRPr="00C75FFA" w:rsidRDefault="00060C58" w:rsidP="00060C58">
      <w:pPr>
        <w:widowControl w:val="0"/>
        <w:tabs>
          <w:tab w:val="num" w:pos="540"/>
          <w:tab w:val="left" w:pos="1210"/>
        </w:tabs>
        <w:ind w:right="-39" w:firstLine="426"/>
        <w:jc w:val="both"/>
      </w:pPr>
      <w:r w:rsidRPr="00C75FFA">
        <w:rPr>
          <w:color w:val="000000"/>
        </w:rPr>
        <w:t xml:space="preserve">⃰ </w:t>
      </w:r>
      <w:r w:rsidRPr="00C75FFA">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060C58" w:rsidRPr="00D87B65" w:rsidRDefault="00060C58" w:rsidP="00431E29">
      <w:pPr>
        <w:pStyle w:val="af2"/>
        <w:widowControl w:val="0"/>
        <w:numPr>
          <w:ilvl w:val="2"/>
          <w:numId w:val="128"/>
        </w:numPr>
        <w:tabs>
          <w:tab w:val="left" w:pos="1418"/>
        </w:tabs>
        <w:ind w:left="0" w:right="-39" w:firstLine="709"/>
        <w:jc w:val="both"/>
        <w:rPr>
          <w:sz w:val="24"/>
          <w:szCs w:val="24"/>
        </w:rPr>
      </w:pPr>
      <w:r w:rsidRPr="00D87B65">
        <w:rPr>
          <w:iCs/>
          <w:sz w:val="24"/>
          <w:szCs w:val="24"/>
        </w:rPr>
        <w:t xml:space="preserve">Порядок проведения запроса предложений и участия в нем, а также инструкции по подготовке </w:t>
      </w:r>
      <w:r w:rsidRPr="00D87B65">
        <w:rPr>
          <w:sz w:val="24"/>
          <w:szCs w:val="24"/>
        </w:rPr>
        <w:t>заявок</w:t>
      </w:r>
      <w:r w:rsidRPr="00D87B65">
        <w:rPr>
          <w:iCs/>
          <w:sz w:val="24"/>
          <w:szCs w:val="24"/>
        </w:rPr>
        <w:t xml:space="preserve">, приведены в разделе 3 (здесь и далее ссылки относятся к настоящей Документации). </w:t>
      </w:r>
      <w:r w:rsidR="00D87B65" w:rsidRPr="00D87B65">
        <w:rPr>
          <w:iCs/>
          <w:sz w:val="24"/>
          <w:szCs w:val="24"/>
        </w:rPr>
        <w:t xml:space="preserve">Техническое задание и </w:t>
      </w:r>
      <w:r w:rsidRPr="00D87B65">
        <w:rPr>
          <w:sz w:val="24"/>
          <w:szCs w:val="24"/>
        </w:rPr>
        <w:t>Проект</w:t>
      </w:r>
      <w:r w:rsidRPr="00D87B65">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sidRPr="00D87B65">
        <w:rPr>
          <w:sz w:val="24"/>
          <w:szCs w:val="24"/>
        </w:rPr>
        <w:t xml:space="preserve">. </w:t>
      </w:r>
    </w:p>
    <w:p w:rsidR="00060C58" w:rsidRPr="00D0171E" w:rsidRDefault="00060C58" w:rsidP="00060C58">
      <w:pPr>
        <w:tabs>
          <w:tab w:val="left" w:pos="1210"/>
        </w:tabs>
        <w:ind w:left="567" w:right="-39"/>
        <w:rPr>
          <w:sz w:val="24"/>
          <w:szCs w:val="24"/>
        </w:rPr>
      </w:pPr>
    </w:p>
    <w:p w:rsidR="00060C58" w:rsidRPr="00D0171E" w:rsidRDefault="00060C58" w:rsidP="00431E29">
      <w:pPr>
        <w:pStyle w:val="2a"/>
        <w:keepNext w:val="0"/>
        <w:numPr>
          <w:ilvl w:val="1"/>
          <w:numId w:val="128"/>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rsidR="00060C58" w:rsidRPr="00D0171E" w:rsidRDefault="00060C58" w:rsidP="00431E29">
      <w:pPr>
        <w:widowControl w:val="0"/>
        <w:numPr>
          <w:ilvl w:val="2"/>
          <w:numId w:val="128"/>
        </w:numPr>
        <w:tabs>
          <w:tab w:val="left" w:pos="1560"/>
        </w:tabs>
        <w:autoSpaceDE w:val="0"/>
        <w:autoSpaceDN w:val="0"/>
        <w:adjustRightInd w:val="0"/>
        <w:spacing w:after="120"/>
        <w:ind w:left="0" w:firstLine="709"/>
        <w:jc w:val="both"/>
        <w:rPr>
          <w:sz w:val="24"/>
          <w:szCs w:val="24"/>
        </w:rPr>
      </w:pPr>
      <w:r w:rsidRPr="00D0171E">
        <w:rPr>
          <w:sz w:val="24"/>
          <w:szCs w:val="24"/>
        </w:rPr>
        <w:t>Запрос предложений проводится в соответствии с Единым стандартом закупок ПАО «</w:t>
      </w:r>
      <w:proofErr w:type="spellStart"/>
      <w:r w:rsidRPr="00D0171E">
        <w:rPr>
          <w:sz w:val="24"/>
          <w:szCs w:val="24"/>
        </w:rPr>
        <w:t>Россети</w:t>
      </w:r>
      <w:proofErr w:type="spellEnd"/>
      <w:r w:rsidRPr="00D0171E">
        <w:rPr>
          <w:sz w:val="24"/>
          <w:szCs w:val="24"/>
        </w:rPr>
        <w:t xml:space="preserve">» (Положение о закупке) </w:t>
      </w:r>
      <w:r w:rsidR="006F4DEB" w:rsidRPr="006F4DEB">
        <w:rPr>
          <w:sz w:val="24"/>
          <w:szCs w:val="24"/>
        </w:rPr>
        <w:t>утвержденного решением Совета Директоров ПАО «</w:t>
      </w:r>
      <w:proofErr w:type="spellStart"/>
      <w:r w:rsidR="006F4DEB" w:rsidRPr="006F4DEB">
        <w:rPr>
          <w:sz w:val="24"/>
          <w:szCs w:val="24"/>
        </w:rPr>
        <w:t>Россети</w:t>
      </w:r>
      <w:proofErr w:type="spellEnd"/>
      <w:r w:rsidR="006F4DEB" w:rsidRPr="006F4DEB">
        <w:rPr>
          <w:sz w:val="24"/>
          <w:szCs w:val="24"/>
        </w:rPr>
        <w:t xml:space="preserve">» (протокол от </w:t>
      </w:r>
      <w:r w:rsidR="008836EB">
        <w:rPr>
          <w:sz w:val="24"/>
          <w:szCs w:val="24"/>
        </w:rPr>
        <w:t>17</w:t>
      </w:r>
      <w:r w:rsidR="006F4DEB" w:rsidRPr="006F4DEB">
        <w:rPr>
          <w:sz w:val="24"/>
          <w:szCs w:val="24"/>
        </w:rPr>
        <w:t>.</w:t>
      </w:r>
      <w:r w:rsidR="008836EB">
        <w:rPr>
          <w:sz w:val="24"/>
          <w:szCs w:val="24"/>
        </w:rPr>
        <w:t>10</w:t>
      </w:r>
      <w:r w:rsidR="006F4DEB" w:rsidRPr="006F4DEB">
        <w:rPr>
          <w:sz w:val="24"/>
          <w:szCs w:val="24"/>
        </w:rPr>
        <w:t>.20</w:t>
      </w:r>
      <w:r w:rsidR="008836EB">
        <w:rPr>
          <w:sz w:val="24"/>
          <w:szCs w:val="24"/>
        </w:rPr>
        <w:t>22</w:t>
      </w:r>
      <w:r w:rsidR="006F4DEB" w:rsidRPr="006F4DEB">
        <w:rPr>
          <w:sz w:val="24"/>
          <w:szCs w:val="24"/>
        </w:rPr>
        <w:t xml:space="preserve"> №</w:t>
      </w:r>
      <w:r w:rsidR="008836EB">
        <w:rPr>
          <w:sz w:val="24"/>
          <w:szCs w:val="24"/>
        </w:rPr>
        <w:t>509</w:t>
      </w:r>
      <w:r w:rsidR="006F4DEB" w:rsidRPr="006F4DEB">
        <w:rPr>
          <w:sz w:val="24"/>
          <w:szCs w:val="24"/>
        </w:rPr>
        <w:t>). Решением Правления ПАО «</w:t>
      </w:r>
      <w:proofErr w:type="spellStart"/>
      <w:r w:rsidR="008836EB">
        <w:rPr>
          <w:sz w:val="24"/>
          <w:szCs w:val="24"/>
        </w:rPr>
        <w:t>Россети</w:t>
      </w:r>
      <w:proofErr w:type="spellEnd"/>
      <w:r w:rsidR="008836EB">
        <w:rPr>
          <w:sz w:val="24"/>
          <w:szCs w:val="24"/>
        </w:rPr>
        <w:t xml:space="preserve"> </w:t>
      </w:r>
      <w:r w:rsidR="006F4DEB" w:rsidRPr="006F4DEB">
        <w:rPr>
          <w:sz w:val="24"/>
          <w:szCs w:val="24"/>
        </w:rPr>
        <w:t>Волг</w:t>
      </w:r>
      <w:r w:rsidR="008836EB">
        <w:rPr>
          <w:sz w:val="24"/>
          <w:szCs w:val="24"/>
        </w:rPr>
        <w:t>а</w:t>
      </w:r>
      <w:r w:rsidR="006F4DEB" w:rsidRPr="006F4DEB">
        <w:rPr>
          <w:sz w:val="24"/>
          <w:szCs w:val="24"/>
        </w:rPr>
        <w:t xml:space="preserve">» от </w:t>
      </w:r>
      <w:r w:rsidR="008836EB">
        <w:rPr>
          <w:sz w:val="24"/>
          <w:szCs w:val="24"/>
        </w:rPr>
        <w:t>28</w:t>
      </w:r>
      <w:r w:rsidR="006F4DEB" w:rsidRPr="006F4DEB">
        <w:rPr>
          <w:sz w:val="24"/>
          <w:szCs w:val="24"/>
        </w:rPr>
        <w:t>.1</w:t>
      </w:r>
      <w:r w:rsidR="008836EB">
        <w:rPr>
          <w:sz w:val="24"/>
          <w:szCs w:val="24"/>
        </w:rPr>
        <w:t>0</w:t>
      </w:r>
      <w:r w:rsidR="006F4DEB" w:rsidRPr="006F4DEB">
        <w:rPr>
          <w:sz w:val="24"/>
          <w:szCs w:val="24"/>
        </w:rPr>
        <w:t>.20</w:t>
      </w:r>
      <w:r w:rsidR="008836EB">
        <w:rPr>
          <w:sz w:val="24"/>
          <w:szCs w:val="24"/>
        </w:rPr>
        <w:t>22</w:t>
      </w:r>
      <w:r w:rsidR="006F4DEB" w:rsidRPr="006F4DEB">
        <w:rPr>
          <w:sz w:val="24"/>
          <w:szCs w:val="24"/>
        </w:rPr>
        <w:t>г. (протокол №</w:t>
      </w:r>
      <w:r w:rsidR="008836EB">
        <w:rPr>
          <w:sz w:val="24"/>
          <w:szCs w:val="24"/>
        </w:rPr>
        <w:t>457</w:t>
      </w:r>
      <w:r w:rsidR="006F4DEB" w:rsidRPr="006F4DEB">
        <w:rPr>
          <w:sz w:val="24"/>
          <w:szCs w:val="24"/>
        </w:rPr>
        <w:t>/20</w:t>
      </w:r>
      <w:r w:rsidR="008836EB">
        <w:rPr>
          <w:sz w:val="24"/>
          <w:szCs w:val="24"/>
        </w:rPr>
        <w:t>22</w:t>
      </w:r>
      <w:r w:rsidR="006F4DEB" w:rsidRPr="006F4DEB">
        <w:rPr>
          <w:sz w:val="24"/>
          <w:szCs w:val="24"/>
        </w:rPr>
        <w:t xml:space="preserve"> от </w:t>
      </w:r>
      <w:r w:rsidR="008836EB">
        <w:rPr>
          <w:sz w:val="24"/>
          <w:szCs w:val="24"/>
        </w:rPr>
        <w:t>28</w:t>
      </w:r>
      <w:r w:rsidR="006F4DEB" w:rsidRPr="006F4DEB">
        <w:rPr>
          <w:sz w:val="24"/>
          <w:szCs w:val="24"/>
        </w:rPr>
        <w:t>.1</w:t>
      </w:r>
      <w:r w:rsidR="008836EB">
        <w:rPr>
          <w:sz w:val="24"/>
          <w:szCs w:val="24"/>
        </w:rPr>
        <w:t>0</w:t>
      </w:r>
      <w:r w:rsidR="006F4DEB" w:rsidRPr="006F4DEB">
        <w:rPr>
          <w:sz w:val="24"/>
          <w:szCs w:val="24"/>
        </w:rPr>
        <w:t>.20</w:t>
      </w:r>
      <w:r w:rsidR="008836EB">
        <w:rPr>
          <w:sz w:val="24"/>
          <w:szCs w:val="24"/>
        </w:rPr>
        <w:t>22</w:t>
      </w:r>
      <w:r w:rsidR="006F4DEB" w:rsidRPr="006F4DEB">
        <w:rPr>
          <w:sz w:val="24"/>
          <w:szCs w:val="24"/>
        </w:rPr>
        <w:t xml:space="preserve">г.) АО «Социальная </w:t>
      </w:r>
      <w:proofErr w:type="gramStart"/>
      <w:r w:rsidR="006F4DEB" w:rsidRPr="006F4DEB">
        <w:rPr>
          <w:sz w:val="24"/>
          <w:szCs w:val="24"/>
        </w:rPr>
        <w:t>сфера-М</w:t>
      </w:r>
      <w:proofErr w:type="gramEnd"/>
      <w:r w:rsidR="006F4DEB" w:rsidRPr="006F4DEB">
        <w:rPr>
          <w:sz w:val="24"/>
          <w:szCs w:val="24"/>
        </w:rPr>
        <w:t>» присоединилось к «Единому стандарту закупок ПАО «</w:t>
      </w:r>
      <w:proofErr w:type="spellStart"/>
      <w:r w:rsidR="006F4DEB" w:rsidRPr="006F4DEB">
        <w:rPr>
          <w:sz w:val="24"/>
          <w:szCs w:val="24"/>
        </w:rPr>
        <w:t>Россети</w:t>
      </w:r>
      <w:proofErr w:type="spellEnd"/>
      <w:r w:rsidR="006F4DEB" w:rsidRPr="006F4DEB">
        <w:rPr>
          <w:sz w:val="24"/>
          <w:szCs w:val="24"/>
        </w:rPr>
        <w:t>» (Положение о закупке)</w:t>
      </w:r>
      <w:r w:rsidR="001D0FC6">
        <w:rPr>
          <w:sz w:val="24"/>
          <w:szCs w:val="24"/>
        </w:rPr>
        <w:t>.</w:t>
      </w:r>
    </w:p>
    <w:p w:rsidR="00060C58" w:rsidRPr="00D0171E" w:rsidRDefault="00060C58" w:rsidP="00431E29">
      <w:pPr>
        <w:pStyle w:val="af2"/>
        <w:numPr>
          <w:ilvl w:val="0"/>
          <w:numId w:val="79"/>
        </w:numPr>
        <w:shd w:val="clear" w:color="auto" w:fill="FFFFFF"/>
        <w:tabs>
          <w:tab w:val="num" w:pos="1260"/>
          <w:tab w:val="left" w:pos="1700"/>
        </w:tabs>
        <w:suppressAutoHyphens/>
        <w:ind w:right="-39"/>
        <w:contextualSpacing w:val="0"/>
        <w:jc w:val="both"/>
        <w:rPr>
          <w:bCs/>
          <w:vanish/>
          <w:sz w:val="24"/>
          <w:szCs w:val="24"/>
        </w:rPr>
      </w:pPr>
    </w:p>
    <w:p w:rsidR="00060C58" w:rsidRPr="00D0171E" w:rsidRDefault="00060C58" w:rsidP="00431E29">
      <w:pPr>
        <w:pStyle w:val="af2"/>
        <w:numPr>
          <w:ilvl w:val="1"/>
          <w:numId w:val="79"/>
        </w:numPr>
        <w:shd w:val="clear" w:color="auto" w:fill="FFFFFF"/>
        <w:tabs>
          <w:tab w:val="num" w:pos="1260"/>
          <w:tab w:val="left" w:pos="1700"/>
        </w:tabs>
        <w:suppressAutoHyphens/>
        <w:ind w:right="-39"/>
        <w:contextualSpacing w:val="0"/>
        <w:jc w:val="both"/>
        <w:rPr>
          <w:bCs/>
          <w:vanish/>
          <w:sz w:val="24"/>
          <w:szCs w:val="24"/>
        </w:rPr>
      </w:pPr>
    </w:p>
    <w:p w:rsidR="00060C58" w:rsidRPr="00D0171E" w:rsidRDefault="00060C58" w:rsidP="00431E29">
      <w:pPr>
        <w:pStyle w:val="af2"/>
        <w:numPr>
          <w:ilvl w:val="2"/>
          <w:numId w:val="79"/>
        </w:numPr>
        <w:shd w:val="clear" w:color="auto" w:fill="FFFFFF"/>
        <w:tabs>
          <w:tab w:val="left" w:pos="1700"/>
        </w:tabs>
        <w:suppressAutoHyphens/>
        <w:ind w:right="-39"/>
        <w:contextualSpacing w:val="0"/>
        <w:jc w:val="both"/>
        <w:rPr>
          <w:bCs/>
          <w:vanish/>
          <w:sz w:val="24"/>
          <w:szCs w:val="24"/>
        </w:rPr>
      </w:pPr>
    </w:p>
    <w:p w:rsidR="00060C58" w:rsidRPr="00D0171E" w:rsidRDefault="00060C58" w:rsidP="00431E29">
      <w:pPr>
        <w:numPr>
          <w:ilvl w:val="2"/>
          <w:numId w:val="79"/>
        </w:numPr>
        <w:shd w:val="clear" w:color="auto" w:fill="FFFFFF"/>
        <w:tabs>
          <w:tab w:val="left" w:pos="1418"/>
        </w:tabs>
        <w:suppressAutoHyphens/>
        <w:ind w:left="0" w:right="-39" w:firstLine="550"/>
        <w:jc w:val="both"/>
        <w:rPr>
          <w:bCs/>
          <w:sz w:val="24"/>
          <w:szCs w:val="24"/>
        </w:rPr>
      </w:pPr>
      <w:r w:rsidRPr="00D0171E">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rsidR="00060C58" w:rsidRPr="00D0171E" w:rsidRDefault="00060C58" w:rsidP="00431E29">
      <w:pPr>
        <w:numPr>
          <w:ilvl w:val="2"/>
          <w:numId w:val="79"/>
        </w:numPr>
        <w:shd w:val="clear" w:color="auto" w:fill="FFFFFF"/>
        <w:tabs>
          <w:tab w:val="num" w:pos="1210"/>
          <w:tab w:val="left" w:pos="1418"/>
        </w:tabs>
        <w:suppressAutoHyphens/>
        <w:ind w:left="0" w:right="-39" w:firstLine="550"/>
        <w:jc w:val="both"/>
        <w:rPr>
          <w:sz w:val="24"/>
          <w:szCs w:val="24"/>
        </w:rPr>
      </w:pPr>
      <w:r w:rsidRPr="00D0171E">
        <w:rPr>
          <w:sz w:val="24"/>
          <w:szCs w:val="24"/>
        </w:rPr>
        <w:t>Опубликованное в соответствии с п.2. Извещени</w:t>
      </w:r>
      <w:r w:rsidRPr="00D0171E">
        <w:rPr>
          <w:sz w:val="24"/>
          <w:szCs w:val="24"/>
          <w:shd w:val="clear" w:color="auto" w:fill="FFFFFF"/>
        </w:rPr>
        <w:t>я</w:t>
      </w:r>
      <w:r w:rsidRPr="00D0171E">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0171E">
        <w:rPr>
          <w:bCs/>
          <w:sz w:val="24"/>
          <w:szCs w:val="24"/>
        </w:rPr>
        <w:t xml:space="preserve">приглашением делать оферты и </w:t>
      </w:r>
      <w:r w:rsidRPr="00D0171E">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rsidR="00060C58" w:rsidRPr="00D0171E" w:rsidRDefault="00060C58" w:rsidP="00431E29">
      <w:pPr>
        <w:numPr>
          <w:ilvl w:val="2"/>
          <w:numId w:val="79"/>
        </w:numPr>
        <w:shd w:val="clear" w:color="auto" w:fill="FFFFFF"/>
        <w:tabs>
          <w:tab w:val="num" w:pos="1210"/>
          <w:tab w:val="left" w:pos="1418"/>
        </w:tabs>
        <w:suppressAutoHyphens/>
        <w:ind w:left="0" w:right="-39" w:firstLine="550"/>
        <w:jc w:val="both"/>
        <w:rPr>
          <w:bCs/>
          <w:sz w:val="24"/>
          <w:szCs w:val="24"/>
        </w:rPr>
      </w:pPr>
      <w:r w:rsidRPr="00D0171E">
        <w:rPr>
          <w:sz w:val="24"/>
          <w:szCs w:val="24"/>
        </w:rPr>
        <w:t xml:space="preserve">Заявка Участника запроса предложений имеет правовой статус оферты и будет рассматриваться Организатором </w:t>
      </w:r>
      <w:r w:rsidRPr="00D0171E">
        <w:rPr>
          <w:bCs/>
          <w:sz w:val="24"/>
          <w:szCs w:val="24"/>
        </w:rPr>
        <w:t>запроса предложений</w:t>
      </w:r>
      <w:r w:rsidRPr="00D0171E">
        <w:rPr>
          <w:sz w:val="24"/>
          <w:szCs w:val="24"/>
        </w:rPr>
        <w:t xml:space="preserve"> в соо</w:t>
      </w:r>
      <w:r w:rsidRPr="00D0171E">
        <w:rPr>
          <w:bCs/>
          <w:sz w:val="24"/>
          <w:szCs w:val="24"/>
        </w:rPr>
        <w:t>тветствии с этим.</w:t>
      </w:r>
    </w:p>
    <w:p w:rsidR="00060C58" w:rsidRPr="00D0171E" w:rsidRDefault="00060C58" w:rsidP="00431E29">
      <w:pPr>
        <w:numPr>
          <w:ilvl w:val="2"/>
          <w:numId w:val="79"/>
        </w:numPr>
        <w:shd w:val="clear" w:color="auto" w:fill="FFFFFF"/>
        <w:tabs>
          <w:tab w:val="num" w:pos="1210"/>
          <w:tab w:val="left" w:pos="1418"/>
        </w:tabs>
        <w:suppressAutoHyphens/>
        <w:ind w:left="0" w:right="-39" w:firstLine="550"/>
        <w:jc w:val="both"/>
        <w:rPr>
          <w:bCs/>
          <w:sz w:val="24"/>
          <w:szCs w:val="24"/>
        </w:rPr>
      </w:pPr>
      <w:r w:rsidRPr="00D0171E">
        <w:rPr>
          <w:sz w:val="24"/>
          <w:szCs w:val="24"/>
        </w:rPr>
        <w:t>Заключенный по результатам запроса предложений Договор фиксирует все достигн</w:t>
      </w:r>
      <w:r w:rsidRPr="00D0171E">
        <w:rPr>
          <w:bCs/>
          <w:sz w:val="24"/>
          <w:szCs w:val="24"/>
        </w:rPr>
        <w:t>утые сторонами Договоренности.</w:t>
      </w:r>
    </w:p>
    <w:p w:rsidR="00060C58" w:rsidRPr="00D0171E" w:rsidRDefault="00060C58" w:rsidP="00431E29">
      <w:pPr>
        <w:numPr>
          <w:ilvl w:val="2"/>
          <w:numId w:val="79"/>
        </w:numPr>
        <w:shd w:val="clear" w:color="auto" w:fill="FFFFFF"/>
        <w:tabs>
          <w:tab w:val="num" w:pos="1210"/>
          <w:tab w:val="left" w:pos="1418"/>
        </w:tabs>
        <w:suppressAutoHyphens/>
        <w:ind w:left="0" w:right="-39" w:firstLine="550"/>
        <w:jc w:val="both"/>
        <w:rPr>
          <w:sz w:val="24"/>
          <w:szCs w:val="24"/>
        </w:rPr>
      </w:pPr>
      <w:r w:rsidRPr="00D0171E">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rsidR="00060C58" w:rsidRPr="00D0171E" w:rsidRDefault="00060C58" w:rsidP="00431E29">
      <w:pPr>
        <w:numPr>
          <w:ilvl w:val="2"/>
          <w:numId w:val="79"/>
        </w:numPr>
        <w:shd w:val="clear" w:color="auto" w:fill="FFFFFF"/>
        <w:tabs>
          <w:tab w:val="left" w:pos="1210"/>
          <w:tab w:val="left" w:pos="1418"/>
        </w:tabs>
        <w:suppressAutoHyphens/>
        <w:ind w:left="0" w:right="-39" w:firstLine="550"/>
        <w:jc w:val="both"/>
        <w:rPr>
          <w:sz w:val="24"/>
          <w:szCs w:val="24"/>
        </w:rPr>
      </w:pPr>
      <w:r w:rsidRPr="00D0171E">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rsidR="00060C58" w:rsidRPr="00D0171E" w:rsidRDefault="00060C58" w:rsidP="00431E29">
      <w:pPr>
        <w:pStyle w:val="2a"/>
        <w:keepNext w:val="0"/>
        <w:numPr>
          <w:ilvl w:val="1"/>
          <w:numId w:val="128"/>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lastRenderedPageBreak/>
        <w:t>Особые положения в связи с проведением Запроса предложений на ЭТП</w:t>
      </w:r>
    </w:p>
    <w:p w:rsidR="00060C58" w:rsidRPr="00D0171E" w:rsidRDefault="00060C58" w:rsidP="00431E29">
      <w:pPr>
        <w:numPr>
          <w:ilvl w:val="2"/>
          <w:numId w:val="80"/>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rsidR="00060C58" w:rsidRPr="00D0171E" w:rsidRDefault="00060C58" w:rsidP="00431E29">
      <w:pPr>
        <w:numPr>
          <w:ilvl w:val="2"/>
          <w:numId w:val="80"/>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rsidR="00060C58" w:rsidRPr="00D0171E" w:rsidRDefault="00060C58" w:rsidP="00431E29">
      <w:pPr>
        <w:numPr>
          <w:ilvl w:val="2"/>
          <w:numId w:val="80"/>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rsidR="00060C58" w:rsidRPr="00D0171E" w:rsidRDefault="00060C58" w:rsidP="00060C58">
      <w:pPr>
        <w:shd w:val="clear" w:color="auto" w:fill="FFFFFF"/>
        <w:tabs>
          <w:tab w:val="left" w:pos="1430"/>
        </w:tabs>
        <w:suppressAutoHyphens/>
        <w:ind w:left="660"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7" w:name="__RefNumPara__1267_443845793"/>
      <w:bookmarkStart w:id="48" w:name="_Toc343613524"/>
      <w:bookmarkEnd w:id="47"/>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8"/>
    </w:p>
    <w:p w:rsidR="00060C58" w:rsidRPr="00D0171E" w:rsidRDefault="00060C58" w:rsidP="00431E29">
      <w:pPr>
        <w:numPr>
          <w:ilvl w:val="2"/>
          <w:numId w:val="82"/>
        </w:numPr>
        <w:shd w:val="clear" w:color="auto" w:fill="FFFFFF"/>
        <w:tabs>
          <w:tab w:val="clear" w:pos="1224"/>
          <w:tab w:val="left" w:pos="1430"/>
          <w:tab w:val="num" w:pos="1701"/>
        </w:tabs>
        <w:suppressAutoHyphens/>
        <w:ind w:left="0" w:right="-39" w:firstLine="709"/>
        <w:jc w:val="both"/>
        <w:rPr>
          <w:sz w:val="24"/>
          <w:szCs w:val="24"/>
        </w:rPr>
      </w:pPr>
      <w:bookmarkStart w:id="49"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1D0FC6">
        <w:rPr>
          <w:sz w:val="24"/>
          <w:szCs w:val="24"/>
        </w:rPr>
        <w:t xml:space="preserve">Социальная </w:t>
      </w:r>
      <w:proofErr w:type="gramStart"/>
      <w:r w:rsidR="001D0FC6">
        <w:rPr>
          <w:sz w:val="24"/>
          <w:szCs w:val="24"/>
        </w:rPr>
        <w:t>сфера-М</w:t>
      </w:r>
      <w:proofErr w:type="gramEnd"/>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9"/>
    </w:p>
    <w:p w:rsidR="00060C58" w:rsidRPr="00D0171E" w:rsidRDefault="00060C58" w:rsidP="00431E29">
      <w:pPr>
        <w:numPr>
          <w:ilvl w:val="2"/>
          <w:numId w:val="82"/>
        </w:numPr>
        <w:shd w:val="clear" w:color="auto" w:fill="FFFFFF"/>
        <w:tabs>
          <w:tab w:val="clear" w:pos="1224"/>
          <w:tab w:val="left" w:pos="1430"/>
          <w:tab w:val="num" w:pos="1701"/>
        </w:tabs>
        <w:suppressAutoHyphens/>
        <w:ind w:left="0" w:right="-39" w:firstLine="709"/>
        <w:jc w:val="both"/>
        <w:rPr>
          <w:sz w:val="24"/>
          <w:szCs w:val="24"/>
        </w:rPr>
      </w:pPr>
      <w:bookmarkStart w:id="50"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w:t>
      </w:r>
      <w:r w:rsidR="001D0FC6">
        <w:rPr>
          <w:sz w:val="24"/>
          <w:szCs w:val="24"/>
        </w:rPr>
        <w:t xml:space="preserve">ентральную закупочную комиссию </w:t>
      </w:r>
      <w:r w:rsidRPr="00D0171E">
        <w:rPr>
          <w:sz w:val="24"/>
          <w:szCs w:val="24"/>
        </w:rPr>
        <w:t>АО «</w:t>
      </w:r>
      <w:r w:rsidR="001D0FC6">
        <w:rPr>
          <w:sz w:val="24"/>
          <w:szCs w:val="24"/>
        </w:rPr>
        <w:t xml:space="preserve">Социальная </w:t>
      </w:r>
      <w:proofErr w:type="gramStart"/>
      <w:r w:rsidR="001D0FC6">
        <w:rPr>
          <w:sz w:val="24"/>
          <w:szCs w:val="24"/>
        </w:rPr>
        <w:t>сфера-М</w:t>
      </w:r>
      <w:proofErr w:type="gramEnd"/>
      <w:r w:rsidRPr="00D0171E">
        <w:rPr>
          <w:sz w:val="24"/>
          <w:szCs w:val="24"/>
        </w:rPr>
        <w:t>».</w:t>
      </w:r>
      <w:bookmarkEnd w:id="50"/>
    </w:p>
    <w:p w:rsidR="00060C58" w:rsidRPr="00D0171E" w:rsidRDefault="00060C58" w:rsidP="00431E29">
      <w:pPr>
        <w:numPr>
          <w:ilvl w:val="2"/>
          <w:numId w:val="82"/>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rsidR="00060C58" w:rsidRPr="00D0171E" w:rsidRDefault="00060C58" w:rsidP="00431E29">
      <w:pPr>
        <w:numPr>
          <w:ilvl w:val="2"/>
          <w:numId w:val="82"/>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rsidR="00060C58" w:rsidRPr="00D0171E" w:rsidRDefault="00060C58" w:rsidP="00431E29">
      <w:pPr>
        <w:numPr>
          <w:ilvl w:val="2"/>
          <w:numId w:val="82"/>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51" w:name="__RefHeading__401_1298132286"/>
      <w:bookmarkStart w:id="52" w:name="_Toc343613525"/>
      <w:bookmarkEnd w:id="51"/>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2"/>
    </w:p>
    <w:p w:rsidR="00060C58" w:rsidRPr="00D0171E" w:rsidRDefault="00060C58" w:rsidP="00431E29">
      <w:pPr>
        <w:numPr>
          <w:ilvl w:val="2"/>
          <w:numId w:val="81"/>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60C58" w:rsidRPr="00D0171E" w:rsidRDefault="00060C58" w:rsidP="00431E29">
      <w:pPr>
        <w:numPr>
          <w:ilvl w:val="2"/>
          <w:numId w:val="81"/>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rsidR="00060C58" w:rsidRPr="00D0171E" w:rsidRDefault="00060C58" w:rsidP="00431E29">
      <w:pPr>
        <w:numPr>
          <w:ilvl w:val="2"/>
          <w:numId w:val="81"/>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rsidR="00060C58" w:rsidRPr="00D0171E" w:rsidRDefault="00060C58" w:rsidP="00431E29">
      <w:pPr>
        <w:numPr>
          <w:ilvl w:val="2"/>
          <w:numId w:val="81"/>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w:t>
      </w:r>
      <w:r w:rsidRPr="00D0171E">
        <w:rPr>
          <w:sz w:val="24"/>
          <w:szCs w:val="24"/>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060C58" w:rsidRPr="00D0171E" w:rsidRDefault="00060C58" w:rsidP="00431E29">
      <w:pPr>
        <w:numPr>
          <w:ilvl w:val="2"/>
          <w:numId w:val="81"/>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rsidR="00060C58" w:rsidRPr="00D0171E" w:rsidRDefault="00060C58" w:rsidP="00431E29">
      <w:pPr>
        <w:numPr>
          <w:ilvl w:val="2"/>
          <w:numId w:val="81"/>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rsidR="00060C58" w:rsidRPr="00D0171E" w:rsidRDefault="00060C58" w:rsidP="00431E29">
      <w:pPr>
        <w:numPr>
          <w:ilvl w:val="2"/>
          <w:numId w:val="81"/>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rsidR="00060C58" w:rsidRPr="00D0171E" w:rsidRDefault="00060C58" w:rsidP="00431E29">
      <w:pPr>
        <w:numPr>
          <w:ilvl w:val="2"/>
          <w:numId w:val="83"/>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w:t>
      </w:r>
      <w:proofErr w:type="spellStart"/>
      <w:r w:rsidRPr="00D0171E">
        <w:rPr>
          <w:sz w:val="24"/>
          <w:szCs w:val="24"/>
        </w:rPr>
        <w:t>аффилированности</w:t>
      </w:r>
      <w:proofErr w:type="spellEnd"/>
      <w:r w:rsidRPr="00D0171E">
        <w:rPr>
          <w:sz w:val="24"/>
          <w:szCs w:val="24"/>
        </w:rPr>
        <w:t xml:space="preserve">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1D0FC6">
        <w:rPr>
          <w:sz w:val="24"/>
          <w:szCs w:val="24"/>
        </w:rPr>
        <w:t xml:space="preserve">Социальная </w:t>
      </w:r>
      <w:proofErr w:type="gramStart"/>
      <w:r w:rsidR="001D0FC6">
        <w:rPr>
          <w:sz w:val="24"/>
          <w:szCs w:val="24"/>
        </w:rPr>
        <w:t>сфера-М</w:t>
      </w:r>
      <w:proofErr w:type="gramEnd"/>
      <w:r w:rsidRPr="00D0171E">
        <w:rPr>
          <w:sz w:val="24"/>
          <w:szCs w:val="24"/>
        </w:rPr>
        <w:t>» и пересматривает принятые решения без учета гол</w:t>
      </w:r>
      <w:r w:rsidR="0072249A">
        <w:rPr>
          <w:sz w:val="24"/>
          <w:szCs w:val="24"/>
        </w:rPr>
        <w:t>оса/мнения аффилированного лица.</w:t>
      </w:r>
    </w:p>
    <w:p w:rsidR="00060C58" w:rsidRPr="00D0171E" w:rsidRDefault="00060C58" w:rsidP="00431E29">
      <w:pPr>
        <w:numPr>
          <w:ilvl w:val="2"/>
          <w:numId w:val="83"/>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060C58" w:rsidRPr="00D0171E" w:rsidRDefault="00060C58" w:rsidP="00060C58">
      <w:pPr>
        <w:shd w:val="clear" w:color="auto" w:fill="FFFFFF"/>
        <w:tabs>
          <w:tab w:val="left" w:pos="1430"/>
        </w:tabs>
        <w:suppressAutoHyphens/>
        <w:ind w:left="709" w:right="-39"/>
        <w:jc w:val="both"/>
        <w:rPr>
          <w:sz w:val="24"/>
          <w:szCs w:val="24"/>
        </w:rPr>
      </w:pPr>
    </w:p>
    <w:p w:rsidR="00060C58" w:rsidRPr="00FD4531" w:rsidRDefault="00060C58" w:rsidP="00431E29">
      <w:pPr>
        <w:pStyle w:val="af2"/>
        <w:numPr>
          <w:ilvl w:val="0"/>
          <w:numId w:val="83"/>
        </w:numPr>
        <w:tabs>
          <w:tab w:val="num" w:pos="993"/>
          <w:tab w:val="left" w:pos="1210"/>
        </w:tabs>
        <w:ind w:right="-39"/>
        <w:rPr>
          <w:sz w:val="24"/>
          <w:szCs w:val="24"/>
        </w:rPr>
      </w:pPr>
      <w:bookmarkStart w:id="53" w:name="_Проект_договора"/>
      <w:bookmarkStart w:id="54" w:name="_Ref305973574"/>
      <w:bookmarkStart w:id="55" w:name="_Toc343613526"/>
      <w:bookmarkEnd w:id="53"/>
      <w:r w:rsidRPr="00FD4531">
        <w:rPr>
          <w:b/>
          <w:sz w:val="24"/>
          <w:szCs w:val="24"/>
        </w:rPr>
        <w:t>Проект Договора</w:t>
      </w:r>
      <w:bookmarkStart w:id="56" w:name="_Ref303622434"/>
      <w:bookmarkStart w:id="57" w:name="_Ref303624273"/>
      <w:bookmarkStart w:id="58" w:name="_Ref303682476"/>
      <w:bookmarkStart w:id="59" w:name="_Ref303683017"/>
      <w:bookmarkEnd w:id="54"/>
      <w:bookmarkEnd w:id="55"/>
      <w:bookmarkEnd w:id="56"/>
      <w:bookmarkEnd w:id="57"/>
      <w:bookmarkEnd w:id="58"/>
      <w:bookmarkEnd w:id="59"/>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rsidR="00060C58" w:rsidRPr="00D0171E" w:rsidRDefault="00AC7177" w:rsidP="00060C58">
      <w:pPr>
        <w:tabs>
          <w:tab w:val="num" w:pos="993"/>
          <w:tab w:val="left" w:pos="1210"/>
        </w:tabs>
        <w:ind w:right="-39"/>
      </w:pPr>
      <w:r>
        <w:t xml:space="preserve"> </w:t>
      </w:r>
    </w:p>
    <w:p w:rsidR="004463C2" w:rsidRPr="00D0171E" w:rsidRDefault="004463C2" w:rsidP="004463C2">
      <w:pPr>
        <w:ind w:right="-39"/>
        <w:rPr>
          <w:b/>
          <w:sz w:val="24"/>
          <w:szCs w:val="24"/>
        </w:rPr>
      </w:pPr>
      <w:bookmarkStart w:id="60" w:name="_Ref440305687"/>
      <w:bookmarkStart w:id="61" w:name="_Toc518119235"/>
      <w:bookmarkStart w:id="62" w:name="_Toc55193148"/>
      <w:bookmarkStart w:id="63" w:name="_Toc55285342"/>
      <w:bookmarkStart w:id="64" w:name="_Toc55305379"/>
      <w:bookmarkStart w:id="65" w:name="_Toc57314641"/>
      <w:bookmarkStart w:id="66" w:name="_Toc69728964"/>
      <w:bookmarkStart w:id="67" w:name="_Toc98251713"/>
      <w:bookmarkStart w:id="68" w:name="_Toc298234666"/>
      <w:bookmarkStart w:id="69" w:name="_Toc255985666"/>
      <w:bookmarkStart w:id="70" w:name="_Toc311231867"/>
      <w:bookmarkEnd w:id="35"/>
      <w:bookmarkEnd w:id="36"/>
      <w:bookmarkEnd w:id="37"/>
      <w:bookmarkEnd w:id="38"/>
      <w:bookmarkEnd w:id="39"/>
      <w:bookmarkEnd w:id="40"/>
      <w:bookmarkEnd w:id="41"/>
      <w:bookmarkEnd w:id="42"/>
      <w:bookmarkEnd w:id="43"/>
      <w:bookmarkEnd w:id="44"/>
      <w:bookmarkEnd w:id="45"/>
      <w:bookmarkEnd w:id="46"/>
      <w:r w:rsidRPr="00D0171E">
        <w:rPr>
          <w:b/>
          <w:sz w:val="24"/>
          <w:szCs w:val="24"/>
        </w:rPr>
        <w:t>3. Порядок проведения Запроса предложений. Инструкции по подготовке Заявок</w:t>
      </w:r>
    </w:p>
    <w:p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71"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71"/>
    </w:p>
    <w:p w:rsidR="004463C2" w:rsidRPr="00D0171E" w:rsidRDefault="004463C2" w:rsidP="00431E29">
      <w:pPr>
        <w:numPr>
          <w:ilvl w:val="2"/>
          <w:numId w:val="87"/>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rsidR="004463C2" w:rsidRPr="00D0171E" w:rsidRDefault="004463C2" w:rsidP="00431E29">
      <w:pPr>
        <w:widowControl w:val="0"/>
        <w:numPr>
          <w:ilvl w:val="0"/>
          <w:numId w:val="86"/>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rsidR="004463C2" w:rsidRPr="00D0171E" w:rsidRDefault="004463C2" w:rsidP="00431E29">
      <w:pPr>
        <w:widowControl w:val="0"/>
        <w:numPr>
          <w:ilvl w:val="0"/>
          <w:numId w:val="86"/>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431E29">
      <w:pPr>
        <w:widowControl w:val="0"/>
        <w:numPr>
          <w:ilvl w:val="0"/>
          <w:numId w:val="86"/>
        </w:numPr>
        <w:tabs>
          <w:tab w:val="left" w:pos="1134"/>
        </w:tabs>
        <w:suppressAutoHyphens/>
        <w:autoSpaceDE w:val="0"/>
        <w:ind w:left="0" w:right="-39" w:firstLine="567"/>
        <w:jc w:val="both"/>
        <w:rPr>
          <w:bCs/>
          <w:sz w:val="24"/>
        </w:rPr>
      </w:pPr>
      <w:bookmarkStart w:id="72" w:name="__RefNumPara__828_922829174"/>
      <w:bookmarkEnd w:id="72"/>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rsidR="004463C2" w:rsidRPr="00D0171E" w:rsidRDefault="004463C2" w:rsidP="00431E29">
      <w:pPr>
        <w:widowControl w:val="0"/>
        <w:numPr>
          <w:ilvl w:val="0"/>
          <w:numId w:val="86"/>
        </w:numPr>
        <w:tabs>
          <w:tab w:val="left" w:pos="1134"/>
        </w:tabs>
        <w:suppressAutoHyphens/>
        <w:autoSpaceDE w:val="0"/>
        <w:ind w:left="0" w:right="-39" w:firstLine="567"/>
        <w:jc w:val="both"/>
        <w:rPr>
          <w:bCs/>
          <w:sz w:val="24"/>
        </w:rPr>
      </w:pPr>
      <w:bookmarkStart w:id="73" w:name="__RefNumPara__832_922829174"/>
      <w:bookmarkEnd w:id="73"/>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431E29">
      <w:pPr>
        <w:widowControl w:val="0"/>
        <w:numPr>
          <w:ilvl w:val="0"/>
          <w:numId w:val="86"/>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431E29">
      <w:pPr>
        <w:widowControl w:val="0"/>
        <w:numPr>
          <w:ilvl w:val="0"/>
          <w:numId w:val="86"/>
        </w:numPr>
        <w:tabs>
          <w:tab w:val="left" w:pos="1134"/>
        </w:tabs>
        <w:suppressAutoHyphens/>
        <w:autoSpaceDE w:val="0"/>
        <w:ind w:left="0" w:right="-39" w:firstLine="567"/>
        <w:jc w:val="both"/>
        <w:rPr>
          <w:bCs/>
          <w:sz w:val="24"/>
        </w:rPr>
      </w:pPr>
      <w:bookmarkStart w:id="74" w:name="__RefNumPara__834_922829174"/>
      <w:bookmarkStart w:id="75" w:name="__RefNumPara__836_922829174"/>
      <w:bookmarkEnd w:id="74"/>
      <w:bookmarkEnd w:id="75"/>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431E29">
      <w:pPr>
        <w:widowControl w:val="0"/>
        <w:numPr>
          <w:ilvl w:val="0"/>
          <w:numId w:val="86"/>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rsidR="004463C2" w:rsidRPr="00D0171E" w:rsidRDefault="004463C2" w:rsidP="00431E29">
      <w:pPr>
        <w:widowControl w:val="0"/>
        <w:numPr>
          <w:ilvl w:val="0"/>
          <w:numId w:val="86"/>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rsidR="004463C2" w:rsidRPr="00D0171E" w:rsidRDefault="004463C2" w:rsidP="00431E29">
      <w:pPr>
        <w:numPr>
          <w:ilvl w:val="2"/>
          <w:numId w:val="87"/>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rsidR="004463C2" w:rsidRPr="00D0171E" w:rsidRDefault="004463C2" w:rsidP="00C106A3">
      <w:pPr>
        <w:numPr>
          <w:ilvl w:val="0"/>
          <w:numId w:val="61"/>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rsidR="004463C2" w:rsidRPr="00D0171E" w:rsidRDefault="004463C2" w:rsidP="00C106A3">
      <w:pPr>
        <w:numPr>
          <w:ilvl w:val="0"/>
          <w:numId w:val="61"/>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rsidR="004463C2" w:rsidRPr="00D0171E" w:rsidRDefault="004463C2" w:rsidP="00C106A3">
      <w:pPr>
        <w:numPr>
          <w:ilvl w:val="0"/>
          <w:numId w:val="61"/>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отказ от проведения Запроса предложений – не позднее 3 дней со дня принятия решения об отказе от проведения Запроса предложений;</w:t>
      </w:r>
    </w:p>
    <w:p w:rsidR="004463C2" w:rsidRPr="00D0171E" w:rsidRDefault="004463C2" w:rsidP="00C106A3">
      <w:pPr>
        <w:numPr>
          <w:ilvl w:val="0"/>
          <w:numId w:val="61"/>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rsidR="004463C2" w:rsidRPr="00D0171E" w:rsidRDefault="004463C2" w:rsidP="00C106A3">
      <w:pPr>
        <w:numPr>
          <w:ilvl w:val="0"/>
          <w:numId w:val="61"/>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6" w:name="_Ref305973033"/>
      <w:bookmarkStart w:id="77" w:name="_Toc343613529"/>
      <w:bookmarkStart w:id="78"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6"/>
      <w:bookmarkEnd w:id="77"/>
    </w:p>
    <w:p w:rsidR="004463C2" w:rsidRPr="00D0171E" w:rsidRDefault="004463C2" w:rsidP="00431E29">
      <w:pPr>
        <w:numPr>
          <w:ilvl w:val="2"/>
          <w:numId w:val="85"/>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rsidR="004463C2" w:rsidRPr="00D0171E" w:rsidRDefault="004463C2" w:rsidP="00431E29">
      <w:pPr>
        <w:numPr>
          <w:ilvl w:val="2"/>
          <w:numId w:val="85"/>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9" w:name="__RefNumPara__444_922829174"/>
      <w:bookmarkStart w:id="80" w:name="_Ref191386216"/>
      <w:bookmarkStart w:id="81" w:name="_Ref305973147"/>
      <w:bookmarkStart w:id="82" w:name="_Toc343613530"/>
      <w:bookmarkEnd w:id="78"/>
      <w:bookmarkEnd w:id="79"/>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80"/>
      <w:r w:rsidR="004463C2" w:rsidRPr="00D0171E">
        <w:rPr>
          <w:rFonts w:ascii="Times New Roman" w:hAnsi="Times New Roman"/>
          <w:bCs w:val="0"/>
          <w:i w:val="0"/>
          <w:iCs w:val="0"/>
          <w:sz w:val="24"/>
          <w:szCs w:val="24"/>
          <w:lang w:val="ru-RU" w:eastAsia="ru-RU"/>
        </w:rPr>
        <w:t>Заявок</w:t>
      </w:r>
      <w:bookmarkEnd w:id="81"/>
      <w:bookmarkEnd w:id="82"/>
    </w:p>
    <w:p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3" w:name="_Ref306114638"/>
      <w:bookmarkStart w:id="84"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3"/>
      <w:bookmarkEnd w:id="84"/>
    </w:p>
    <w:p w:rsidR="004463C2" w:rsidRPr="00D0171E" w:rsidRDefault="004463C2" w:rsidP="00431E29">
      <w:pPr>
        <w:widowControl w:val="0"/>
        <w:numPr>
          <w:ilvl w:val="3"/>
          <w:numId w:val="88"/>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rsidR="004463C2" w:rsidRPr="00D0171E" w:rsidRDefault="004463C2" w:rsidP="00431E29">
      <w:pPr>
        <w:widowControl w:val="0"/>
        <w:numPr>
          <w:ilvl w:val="0"/>
          <w:numId w:val="84"/>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rsidR="00A01A9F" w:rsidRPr="00A01A9F" w:rsidRDefault="00A01A9F" w:rsidP="00431E29">
      <w:pPr>
        <w:widowControl w:val="0"/>
        <w:numPr>
          <w:ilvl w:val="0"/>
          <w:numId w:val="84"/>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4463C2" w:rsidRPr="00D0171E" w:rsidRDefault="004463C2" w:rsidP="00431E29">
      <w:pPr>
        <w:widowControl w:val="0"/>
        <w:numPr>
          <w:ilvl w:val="0"/>
          <w:numId w:val="84"/>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A01A9F" w:rsidRPr="00A01A9F" w:rsidRDefault="00D75D38" w:rsidP="00431E29">
      <w:pPr>
        <w:widowControl w:val="0"/>
        <w:numPr>
          <w:ilvl w:val="0"/>
          <w:numId w:val="84"/>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4463C2" w:rsidRPr="00D0171E" w:rsidRDefault="004463C2" w:rsidP="00431E29">
      <w:pPr>
        <w:widowControl w:val="0"/>
        <w:numPr>
          <w:ilvl w:val="0"/>
          <w:numId w:val="84"/>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3E64DC" w:rsidRPr="003E64DC" w:rsidRDefault="004463C2" w:rsidP="00431E29">
      <w:pPr>
        <w:widowControl w:val="0"/>
        <w:numPr>
          <w:ilvl w:val="0"/>
          <w:numId w:val="84"/>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3E64DC" w:rsidRPr="003E64DC" w:rsidRDefault="003E64DC" w:rsidP="00431E29">
      <w:pPr>
        <w:widowControl w:val="0"/>
        <w:numPr>
          <w:ilvl w:val="0"/>
          <w:numId w:val="84"/>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 xml:space="preserve">Справку, подтверждающую наличие у Участника соответствующих собственных либо привлеченных материально-технических ресурсов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3E64DC" w:rsidRPr="007A0027" w:rsidRDefault="003E64DC" w:rsidP="00431E29">
      <w:pPr>
        <w:widowControl w:val="0"/>
        <w:numPr>
          <w:ilvl w:val="0"/>
          <w:numId w:val="84"/>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165574" w:rsidRPr="004969BF" w:rsidRDefault="003E64DC" w:rsidP="00431E29">
      <w:pPr>
        <w:widowControl w:val="0"/>
        <w:numPr>
          <w:ilvl w:val="0"/>
          <w:numId w:val="84"/>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rsidR="004463C2" w:rsidRPr="00D0171E" w:rsidRDefault="004463C2" w:rsidP="00431E29">
      <w:pPr>
        <w:widowControl w:val="0"/>
        <w:numPr>
          <w:ilvl w:val="0"/>
          <w:numId w:val="84"/>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rsidR="004463C2" w:rsidRPr="00D0171E" w:rsidRDefault="004463C2" w:rsidP="00431E29">
      <w:pPr>
        <w:widowControl w:val="0"/>
        <w:numPr>
          <w:ilvl w:val="0"/>
          <w:numId w:val="84"/>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4463C2" w:rsidRPr="00D0171E" w:rsidRDefault="004463C2" w:rsidP="00431E29">
      <w:pPr>
        <w:widowControl w:val="0"/>
        <w:numPr>
          <w:ilvl w:val="3"/>
          <w:numId w:val="88"/>
        </w:numPr>
        <w:tabs>
          <w:tab w:val="left" w:pos="1700"/>
        </w:tabs>
        <w:suppressAutoHyphens/>
        <w:overflowPunct w:val="0"/>
        <w:autoSpaceDE w:val="0"/>
        <w:ind w:left="0" w:right="-39" w:firstLine="709"/>
        <w:jc w:val="both"/>
        <w:rPr>
          <w:bCs/>
          <w:sz w:val="24"/>
          <w:szCs w:val="24"/>
        </w:rPr>
      </w:pPr>
      <w:bookmarkStart w:id="85"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5"/>
    </w:p>
    <w:p w:rsidR="004463C2" w:rsidRPr="00D0171E" w:rsidRDefault="004463C2" w:rsidP="00431E29">
      <w:pPr>
        <w:widowControl w:val="0"/>
        <w:numPr>
          <w:ilvl w:val="3"/>
          <w:numId w:val="88"/>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6" w:name="_Ref115076752"/>
      <w:bookmarkStart w:id="87" w:name="_Ref191386109"/>
      <w:bookmarkStart w:id="88" w:name="_Ref191386419"/>
      <w:bookmarkStart w:id="89"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6"/>
      <w:bookmarkEnd w:id="87"/>
      <w:bookmarkEnd w:id="88"/>
      <w:r w:rsidR="004463C2" w:rsidRPr="00D0171E">
        <w:rPr>
          <w:rFonts w:eastAsia="Times New Roman"/>
          <w:bCs w:val="0"/>
          <w:sz w:val="24"/>
          <w:szCs w:val="24"/>
          <w:lang w:eastAsia="ru-RU"/>
        </w:rPr>
        <w:t>ЭТП</w:t>
      </w:r>
      <w:bookmarkEnd w:id="89"/>
    </w:p>
    <w:p w:rsidR="004463C2" w:rsidRPr="00D0171E" w:rsidRDefault="004463C2" w:rsidP="00431E29">
      <w:pPr>
        <w:widowControl w:val="0"/>
        <w:numPr>
          <w:ilvl w:val="3"/>
          <w:numId w:val="89"/>
        </w:numPr>
        <w:tabs>
          <w:tab w:val="left" w:pos="1701"/>
        </w:tabs>
        <w:suppressAutoHyphens/>
        <w:overflowPunct w:val="0"/>
        <w:autoSpaceDE w:val="0"/>
        <w:ind w:left="0" w:right="-39" w:firstLine="709"/>
        <w:jc w:val="both"/>
        <w:rPr>
          <w:bCs/>
          <w:sz w:val="24"/>
          <w:szCs w:val="24"/>
        </w:rPr>
      </w:pPr>
      <w:r w:rsidRPr="00D0171E">
        <w:rPr>
          <w:bCs/>
          <w:sz w:val="24"/>
          <w:szCs w:val="24"/>
        </w:rPr>
        <w:t xml:space="preserve">Участники при оформлении Заявки через ЭТП должны использовать формы и </w:t>
      </w:r>
      <w:r w:rsidRPr="00D0171E">
        <w:rPr>
          <w:bCs/>
          <w:sz w:val="24"/>
          <w:szCs w:val="24"/>
        </w:rPr>
        <w:lastRenderedPageBreak/>
        <w:t>инструкции по их заполнению, предусмотренные настоящей Документацией по запросу предложений.</w:t>
      </w:r>
    </w:p>
    <w:p w:rsidR="004463C2" w:rsidRPr="00D0171E" w:rsidRDefault="004463C2" w:rsidP="00431E29">
      <w:pPr>
        <w:keepNext/>
        <w:widowControl w:val="0"/>
        <w:numPr>
          <w:ilvl w:val="3"/>
          <w:numId w:val="89"/>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rsidR="004463C2" w:rsidRPr="00D0171E" w:rsidRDefault="004463C2" w:rsidP="00431E29">
      <w:pPr>
        <w:widowControl w:val="0"/>
        <w:numPr>
          <w:ilvl w:val="3"/>
          <w:numId w:val="89"/>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rsidR="004463C2" w:rsidRPr="00D0171E" w:rsidRDefault="004463C2" w:rsidP="00431E29">
      <w:pPr>
        <w:widowControl w:val="0"/>
        <w:numPr>
          <w:ilvl w:val="3"/>
          <w:numId w:val="89"/>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rsidR="004463C2" w:rsidRPr="00D0171E" w:rsidRDefault="004463C2" w:rsidP="00431E29">
      <w:pPr>
        <w:widowControl w:val="0"/>
        <w:numPr>
          <w:ilvl w:val="3"/>
          <w:numId w:val="89"/>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4463C2" w:rsidRPr="00D0171E" w:rsidRDefault="004463C2" w:rsidP="00431E29">
      <w:pPr>
        <w:widowControl w:val="0"/>
        <w:numPr>
          <w:ilvl w:val="3"/>
          <w:numId w:val="89"/>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4463C2" w:rsidRPr="00D0171E" w:rsidRDefault="004463C2" w:rsidP="00431E29">
      <w:pPr>
        <w:widowControl w:val="0"/>
        <w:numPr>
          <w:ilvl w:val="3"/>
          <w:numId w:val="89"/>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4463C2" w:rsidRPr="00D0171E" w:rsidRDefault="004463C2" w:rsidP="00431E29">
      <w:pPr>
        <w:widowControl w:val="0"/>
        <w:numPr>
          <w:ilvl w:val="3"/>
          <w:numId w:val="89"/>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rsidR="004463C2" w:rsidRPr="00D0171E" w:rsidRDefault="004463C2" w:rsidP="004463C2">
      <w:pPr>
        <w:widowControl w:val="0"/>
        <w:tabs>
          <w:tab w:val="left" w:pos="1700"/>
        </w:tabs>
        <w:suppressAutoHyphens/>
        <w:overflowPunct w:val="0"/>
        <w:autoSpaceDE w:val="0"/>
        <w:ind w:left="709" w:right="-39"/>
        <w:jc w:val="both"/>
        <w:rPr>
          <w:bCs/>
        </w:rPr>
      </w:pP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Ref306008743"/>
      <w:bookmarkStart w:id="91"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90"/>
      <w:bookmarkEnd w:id="91"/>
    </w:p>
    <w:p w:rsidR="004463C2" w:rsidRPr="00D0171E" w:rsidRDefault="004463C2" w:rsidP="00431E29">
      <w:pPr>
        <w:widowControl w:val="0"/>
        <w:numPr>
          <w:ilvl w:val="3"/>
          <w:numId w:val="90"/>
        </w:numPr>
        <w:shd w:val="clear" w:color="auto" w:fill="FFFFFF"/>
        <w:tabs>
          <w:tab w:val="left" w:pos="1560"/>
        </w:tabs>
        <w:suppressAutoHyphens/>
        <w:autoSpaceDE w:val="0"/>
        <w:ind w:left="0" w:right="-39" w:firstLine="709"/>
        <w:jc w:val="both"/>
        <w:rPr>
          <w:bCs/>
          <w:sz w:val="24"/>
        </w:rPr>
      </w:pPr>
      <w:bookmarkStart w:id="92"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92"/>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3"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3"/>
    </w:p>
    <w:p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 xml:space="preserve">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171E">
        <w:rPr>
          <w:bCs/>
          <w:sz w:val="24"/>
        </w:rPr>
        <w:t>апостилированный</w:t>
      </w:r>
      <w:proofErr w:type="spellEnd"/>
      <w:r w:rsidRPr="00D0171E">
        <w:rPr>
          <w:bCs/>
          <w:sz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4463C2" w:rsidRPr="00D0171E" w:rsidRDefault="004463C2" w:rsidP="00431E29">
      <w:pPr>
        <w:widowControl w:val="0"/>
        <w:numPr>
          <w:ilvl w:val="3"/>
          <w:numId w:val="91"/>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4"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4"/>
    </w:p>
    <w:p w:rsidR="004463C2" w:rsidRPr="00D0171E" w:rsidRDefault="004463C2" w:rsidP="00431E29">
      <w:pPr>
        <w:widowControl w:val="0"/>
        <w:numPr>
          <w:ilvl w:val="3"/>
          <w:numId w:val="92"/>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rsidR="004463C2" w:rsidRPr="00D0171E" w:rsidRDefault="004463C2" w:rsidP="00431E29">
      <w:pPr>
        <w:widowControl w:val="0"/>
        <w:numPr>
          <w:ilvl w:val="3"/>
          <w:numId w:val="92"/>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463C2" w:rsidRPr="00D0171E" w:rsidRDefault="004463C2" w:rsidP="00431E29">
      <w:pPr>
        <w:widowControl w:val="0"/>
        <w:numPr>
          <w:ilvl w:val="3"/>
          <w:numId w:val="92"/>
        </w:numPr>
        <w:tabs>
          <w:tab w:val="left" w:pos="1418"/>
          <w:tab w:val="left" w:pos="1560"/>
        </w:tabs>
        <w:suppressAutoHyphens/>
        <w:overflowPunct w:val="0"/>
        <w:autoSpaceDE w:val="0"/>
        <w:ind w:left="0" w:right="-39" w:firstLine="709"/>
        <w:jc w:val="both"/>
        <w:rPr>
          <w:bCs/>
          <w:sz w:val="24"/>
        </w:rPr>
      </w:pPr>
      <w:r w:rsidRPr="00D0171E">
        <w:rPr>
          <w:bCs/>
          <w:sz w:val="24"/>
        </w:rPr>
        <w:lastRenderedPageBreak/>
        <w:t>Цена Заявки фиксируется в российских рублях и не подлежит изменению при изменении официального курса валюты.</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5" w:name="_Toc343613537"/>
      <w:r w:rsidRPr="00D0171E">
        <w:rPr>
          <w:rFonts w:eastAsia="Times New Roman"/>
          <w:bCs w:val="0"/>
          <w:sz w:val="24"/>
          <w:szCs w:val="24"/>
          <w:lang w:eastAsia="ru-RU"/>
        </w:rPr>
        <w:t xml:space="preserve">3.3.6. Начальная (максимальная) цена Договора </w:t>
      </w:r>
      <w:bookmarkEnd w:id="95"/>
    </w:p>
    <w:p w:rsidR="0047010B" w:rsidRPr="0047010B" w:rsidRDefault="007756B0" w:rsidP="00431E29">
      <w:pPr>
        <w:widowControl w:val="0"/>
        <w:numPr>
          <w:ilvl w:val="3"/>
          <w:numId w:val="93"/>
        </w:numPr>
        <w:shd w:val="clear" w:color="auto" w:fill="FFFFFF"/>
        <w:tabs>
          <w:tab w:val="left" w:pos="1560"/>
          <w:tab w:val="left" w:pos="1843"/>
        </w:tabs>
        <w:suppressAutoHyphens/>
        <w:autoSpaceDE w:val="0"/>
        <w:autoSpaceDN w:val="0"/>
        <w:ind w:left="0" w:right="-108" w:firstLine="709"/>
        <w:jc w:val="both"/>
        <w:rPr>
          <w:sz w:val="24"/>
          <w:szCs w:val="24"/>
        </w:rPr>
      </w:pPr>
      <w:r w:rsidRPr="007756B0">
        <w:rPr>
          <w:b/>
          <w:sz w:val="24"/>
          <w:szCs w:val="24"/>
        </w:rPr>
        <w:t>Начальная (максимальная) цена Договора</w:t>
      </w:r>
      <w:r w:rsidRPr="007756B0">
        <w:rPr>
          <w:sz w:val="24"/>
          <w:szCs w:val="24"/>
        </w:rPr>
        <w:t xml:space="preserve"> без учета НДС составляет </w:t>
      </w:r>
      <w:r w:rsidRPr="007756B0">
        <w:rPr>
          <w:b/>
          <w:sz w:val="24"/>
          <w:szCs w:val="24"/>
        </w:rPr>
        <w:t>137 500 (Сто тридцать семь тысяч пятьсот) рублей 00 копеек</w:t>
      </w:r>
      <w:r w:rsidRPr="007756B0">
        <w:rPr>
          <w:b/>
          <w:bCs/>
          <w:sz w:val="24"/>
          <w:szCs w:val="24"/>
          <w:lang w:eastAsia="ar-SA"/>
        </w:rPr>
        <w:t xml:space="preserve">, </w:t>
      </w:r>
      <w:r w:rsidRPr="007756B0">
        <w:rPr>
          <w:bCs/>
          <w:sz w:val="24"/>
          <w:szCs w:val="24"/>
          <w:lang w:eastAsia="ar-SA"/>
        </w:rPr>
        <w:t>кроме того НДС в размере 20 %</w:t>
      </w:r>
      <w:r w:rsidRPr="007756B0">
        <w:rPr>
          <w:b/>
          <w:bCs/>
          <w:sz w:val="24"/>
          <w:szCs w:val="24"/>
          <w:lang w:eastAsia="ar-SA"/>
        </w:rPr>
        <w:t xml:space="preserve"> - 27 500 (Двадцать семь тысяч пятьсот) рублей 00 копеек. </w:t>
      </w:r>
      <w:r w:rsidRPr="007756B0">
        <w:rPr>
          <w:bCs/>
          <w:sz w:val="24"/>
          <w:szCs w:val="24"/>
          <w:lang w:eastAsia="ar-SA"/>
        </w:rPr>
        <w:t>Н</w:t>
      </w:r>
      <w:r w:rsidRPr="007756B0">
        <w:rPr>
          <w:sz w:val="24"/>
          <w:szCs w:val="24"/>
        </w:rPr>
        <w:t xml:space="preserve">ачальная (максимальная) цена Договора с учетом НДС составляет </w:t>
      </w:r>
      <w:r w:rsidRPr="007756B0">
        <w:rPr>
          <w:b/>
          <w:bCs/>
          <w:sz w:val="24"/>
          <w:szCs w:val="24"/>
          <w:lang w:eastAsia="ar-SA"/>
        </w:rPr>
        <w:t>165 000 (Сто шестьдесят пять тысяч пятьсот) рублей 00 копеек</w:t>
      </w:r>
    </w:p>
    <w:p w:rsidR="00FD4531" w:rsidRPr="00E32972" w:rsidRDefault="00FD4531" w:rsidP="00431E29">
      <w:pPr>
        <w:widowControl w:val="0"/>
        <w:numPr>
          <w:ilvl w:val="3"/>
          <w:numId w:val="93"/>
        </w:numPr>
        <w:shd w:val="clear" w:color="auto" w:fill="FFFFFF"/>
        <w:tabs>
          <w:tab w:val="left" w:pos="1560"/>
          <w:tab w:val="left" w:pos="1843"/>
        </w:tabs>
        <w:suppressAutoHyphens/>
        <w:autoSpaceDE w:val="0"/>
        <w:autoSpaceDN w:val="0"/>
        <w:ind w:left="0" w:right="-108" w:firstLine="709"/>
        <w:jc w:val="both"/>
        <w:rPr>
          <w:sz w:val="24"/>
          <w:szCs w:val="24"/>
        </w:rPr>
      </w:pPr>
      <w:r w:rsidRPr="00E32972">
        <w:rPr>
          <w:sz w:val="24"/>
          <w:szCs w:val="24"/>
        </w:rPr>
        <w:t>Начальная (максимальная) цена Договора означает максимальную сумму денежных средств, планируемых к привлечению на закупку продукции (сумму затрат) в течение определённого условиями закупки периода действия договора, являющегося результатом закупочной процедуры.</w:t>
      </w:r>
    </w:p>
    <w:p w:rsidR="00FD4531" w:rsidRPr="00FD4531" w:rsidRDefault="00FD4531" w:rsidP="00FD4531">
      <w:pPr>
        <w:jc w:val="both"/>
        <w:rPr>
          <w:sz w:val="24"/>
          <w:szCs w:val="24"/>
        </w:rPr>
      </w:pPr>
      <w:r w:rsidRPr="00E32972">
        <w:rPr>
          <w:bCs/>
          <w:color w:val="FF0000"/>
          <w:sz w:val="24"/>
          <w:szCs w:val="24"/>
        </w:rPr>
        <w:t>Начальная (максимальная) цена Договора является фиксированной и не подлежит изменению по результатам закупочной процедуры.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9E6F29" w:rsidRPr="00D0171E" w:rsidRDefault="009E6F29" w:rsidP="00431E29">
      <w:pPr>
        <w:widowControl w:val="0"/>
        <w:numPr>
          <w:ilvl w:val="3"/>
          <w:numId w:val="93"/>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rsidR="00FD4531" w:rsidRPr="00CF4EBA" w:rsidRDefault="009E6F29" w:rsidP="00431E29">
      <w:pPr>
        <w:widowControl w:val="0"/>
        <w:numPr>
          <w:ilvl w:val="3"/>
          <w:numId w:val="93"/>
        </w:numPr>
        <w:shd w:val="clear" w:color="auto" w:fill="FFFFFF"/>
        <w:tabs>
          <w:tab w:val="left" w:pos="1560"/>
        </w:tabs>
        <w:suppressAutoHyphens/>
        <w:autoSpaceDE w:val="0"/>
        <w:ind w:left="0" w:right="-39" w:firstLine="709"/>
        <w:jc w:val="both"/>
        <w:rPr>
          <w:bCs/>
          <w:sz w:val="24"/>
          <w:szCs w:val="24"/>
        </w:rPr>
      </w:pPr>
      <w:r w:rsidRPr="00FD4531">
        <w:rPr>
          <w:sz w:val="24"/>
          <w:szCs w:val="24"/>
        </w:rPr>
        <w:t xml:space="preserve">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без учета НДС. </w:t>
      </w:r>
      <w:r w:rsidR="00712F8D" w:rsidRPr="00712F8D">
        <w:rPr>
          <w:sz w:val="24"/>
          <w:szCs w:val="24"/>
        </w:rPr>
        <w:t xml:space="preserve">Начальная (максимальная) цена договора </w:t>
      </w:r>
      <w:r w:rsidR="00712F8D" w:rsidRPr="00712F8D">
        <w:rPr>
          <w:bCs/>
          <w:sz w:val="24"/>
          <w:szCs w:val="24"/>
        </w:rPr>
        <w:t>включает в себя все налоги, риски, таможенные и другие обязательные платежи, стоимость всех сопутствующих услуг, затраты информационного обслуживания по ТК, транспортные затраты, стоимость доставки, расходы на транспортное страхование, а также все скидки, предлагаемые Поставщиком</w:t>
      </w:r>
      <w:r w:rsidR="00CF4EBA" w:rsidRPr="00CF4EBA">
        <w:rPr>
          <w:bCs/>
          <w:sz w:val="24"/>
          <w:szCs w:val="24"/>
        </w:rPr>
        <w:t>.</w:t>
      </w:r>
      <w:r w:rsidR="00AC7177">
        <w:rPr>
          <w:bCs/>
          <w:sz w:val="24"/>
          <w:szCs w:val="24"/>
        </w:rPr>
        <w:t xml:space="preserve"> </w:t>
      </w:r>
      <w:r w:rsidRPr="00CF4EBA">
        <w:rPr>
          <w:sz w:val="24"/>
          <w:szCs w:val="24"/>
        </w:rPr>
        <w:t xml:space="preserve">Все расходы должны быть включены в расценки и общую цену заявки, представленной участником закупки. </w:t>
      </w:r>
      <w:r w:rsidR="00FD4531" w:rsidRPr="00CF4EBA">
        <w:rPr>
          <w:b/>
          <w:bCs/>
          <w:sz w:val="24"/>
          <w:szCs w:val="24"/>
        </w:rPr>
        <w:t>Закупочная комиссия сопоставление ценовых предложений участников будет осуществлять без НДС.</w:t>
      </w:r>
      <w:r w:rsidR="00FD4531" w:rsidRPr="00CF4EBA">
        <w:rPr>
          <w:bCs/>
          <w:sz w:val="24"/>
          <w:szCs w:val="24"/>
        </w:rPr>
        <w:t xml:space="preserve"> </w:t>
      </w:r>
    </w:p>
    <w:p w:rsidR="009E6F29" w:rsidRPr="00FD4531" w:rsidRDefault="009E6F29" w:rsidP="00431E29">
      <w:pPr>
        <w:widowControl w:val="0"/>
        <w:numPr>
          <w:ilvl w:val="3"/>
          <w:numId w:val="93"/>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rsidR="009E6F29" w:rsidRPr="00D0171E" w:rsidRDefault="009E6F29" w:rsidP="00431E29">
      <w:pPr>
        <w:widowControl w:val="0"/>
        <w:numPr>
          <w:ilvl w:val="3"/>
          <w:numId w:val="93"/>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6" w:name="_Ref191386407"/>
      <w:bookmarkStart w:id="97" w:name="_Ref191386526"/>
      <w:bookmarkStart w:id="98" w:name="_Toc343613538"/>
      <w:bookmarkStart w:id="99"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6"/>
      <w:bookmarkEnd w:id="97"/>
      <w:bookmarkEnd w:id="98"/>
      <w:r w:rsidRPr="00D0171E">
        <w:rPr>
          <w:rFonts w:eastAsia="Times New Roman"/>
          <w:bCs w:val="0"/>
          <w:sz w:val="24"/>
          <w:szCs w:val="24"/>
          <w:lang w:eastAsia="ru-RU"/>
        </w:rPr>
        <w:t xml:space="preserve"> </w:t>
      </w:r>
    </w:p>
    <w:p w:rsidR="009E6F29" w:rsidRPr="003A1605" w:rsidRDefault="009E6F29" w:rsidP="00431E29">
      <w:pPr>
        <w:widowControl w:val="0"/>
        <w:numPr>
          <w:ilvl w:val="3"/>
          <w:numId w:val="94"/>
        </w:numPr>
        <w:tabs>
          <w:tab w:val="left" w:pos="1560"/>
        </w:tabs>
        <w:suppressAutoHyphens/>
        <w:autoSpaceDE w:val="0"/>
        <w:ind w:left="0" w:right="-39" w:firstLine="709"/>
        <w:jc w:val="both"/>
        <w:rPr>
          <w:bCs/>
          <w:sz w:val="24"/>
        </w:rPr>
      </w:pPr>
      <w:bookmarkStart w:id="100" w:name="_Ref306004833"/>
      <w:bookmarkEnd w:id="99"/>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100"/>
    </w:p>
    <w:p w:rsidR="009E6F29" w:rsidRPr="00D0171E" w:rsidRDefault="009E6F29" w:rsidP="00431E29">
      <w:pPr>
        <w:widowControl w:val="0"/>
        <w:numPr>
          <w:ilvl w:val="3"/>
          <w:numId w:val="94"/>
        </w:numPr>
        <w:tabs>
          <w:tab w:val="left" w:pos="1700"/>
        </w:tabs>
        <w:suppressAutoHyphens/>
        <w:autoSpaceDE w:val="0"/>
        <w:ind w:left="0" w:right="-39" w:firstLine="709"/>
        <w:jc w:val="both"/>
        <w:rPr>
          <w:bCs/>
          <w:sz w:val="24"/>
        </w:rPr>
      </w:pPr>
      <w:bookmarkStart w:id="101"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2" w:name="_Ref303669441"/>
      <w:bookmarkEnd w:id="101"/>
      <w:r w:rsidRPr="00D0171E">
        <w:rPr>
          <w:bCs/>
          <w:sz w:val="24"/>
        </w:rPr>
        <w:t>:</w:t>
      </w:r>
      <w:bookmarkEnd w:id="102"/>
    </w:p>
    <w:p w:rsidR="009E6F29" w:rsidRPr="00D0171E" w:rsidRDefault="009E6F29" w:rsidP="00C106A3">
      <w:pPr>
        <w:widowControl w:val="0"/>
        <w:numPr>
          <w:ilvl w:val="0"/>
          <w:numId w:val="60"/>
        </w:numPr>
        <w:tabs>
          <w:tab w:val="left" w:pos="0"/>
          <w:tab w:val="left" w:pos="1080"/>
        </w:tabs>
        <w:ind w:left="0" w:right="-39" w:firstLine="567"/>
        <w:jc w:val="both"/>
        <w:rPr>
          <w:bCs/>
          <w:color w:val="000000"/>
          <w:sz w:val="24"/>
        </w:rPr>
      </w:pPr>
      <w:bookmarkStart w:id="103" w:name="_Ref306032455"/>
      <w:r w:rsidRPr="00D0171E">
        <w:rPr>
          <w:bCs/>
          <w:color w:val="000000"/>
          <w:sz w:val="24"/>
        </w:rPr>
        <w:t xml:space="preserve">должен </w:t>
      </w:r>
      <w:bookmarkStart w:id="104"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3"/>
      <w:bookmarkEnd w:id="104"/>
    </w:p>
    <w:p w:rsidR="009E6F29" w:rsidRPr="00D0171E" w:rsidRDefault="009E6F29" w:rsidP="00C106A3">
      <w:pPr>
        <w:widowControl w:val="0"/>
        <w:numPr>
          <w:ilvl w:val="0"/>
          <w:numId w:val="60"/>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rsidR="009E6F29" w:rsidRPr="00D0171E" w:rsidRDefault="009E6F29" w:rsidP="00C106A3">
      <w:pPr>
        <w:widowControl w:val="0"/>
        <w:numPr>
          <w:ilvl w:val="0"/>
          <w:numId w:val="60"/>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rsidR="009E6F29" w:rsidRPr="00D0171E" w:rsidRDefault="009E6F29" w:rsidP="00431E29">
      <w:pPr>
        <w:widowControl w:val="0"/>
        <w:numPr>
          <w:ilvl w:val="4"/>
          <w:numId w:val="94"/>
        </w:numPr>
        <w:tabs>
          <w:tab w:val="left" w:pos="1760"/>
        </w:tabs>
        <w:suppressAutoHyphens/>
        <w:autoSpaceDE w:val="0"/>
        <w:ind w:left="0" w:right="-40" w:firstLine="660"/>
        <w:jc w:val="both"/>
        <w:rPr>
          <w:sz w:val="24"/>
        </w:rPr>
      </w:pPr>
      <w:bookmarkStart w:id="105" w:name="_Ref306005578"/>
      <w:r w:rsidRPr="00D0171E">
        <w:rPr>
          <w:bCs/>
          <w:sz w:val="24"/>
        </w:rPr>
        <w:t xml:space="preserve">В связи с выше изложенным Участник должен включить в состав Заявки </w:t>
      </w:r>
      <w:r w:rsidRPr="00D0171E">
        <w:rPr>
          <w:bCs/>
          <w:sz w:val="24"/>
        </w:rPr>
        <w:lastRenderedPageBreak/>
        <w:t xml:space="preserve">следующие документы: </w:t>
      </w:r>
      <w:bookmarkStart w:id="106" w:name="_Ref303587815"/>
      <w:r w:rsidRPr="00D0171E">
        <w:rPr>
          <w:sz w:val="24"/>
        </w:rPr>
        <w:t>для юридических, лиц/ индивидуальных предпринимателей, если в каждом из пунктов не установлено иное:</w:t>
      </w:r>
      <w:bookmarkEnd w:id="105"/>
      <w:bookmarkEnd w:id="106"/>
    </w:p>
    <w:p w:rsidR="00E03359" w:rsidRPr="00D0171E" w:rsidRDefault="00E03359" w:rsidP="00431E29">
      <w:pPr>
        <w:widowControl w:val="0"/>
        <w:numPr>
          <w:ilvl w:val="0"/>
          <w:numId w:val="138"/>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9</w:t>
      </w:r>
      <w:r w:rsidR="007A0027" w:rsidRPr="003E64DC">
        <w:rPr>
          <w:bCs/>
          <w:i/>
          <w:color w:val="000000" w:themeColor="text1"/>
          <w:sz w:val="24"/>
          <w:szCs w:val="24"/>
        </w:rPr>
        <w:t xml:space="preserve"> к документации запроса предложений</w:t>
      </w:r>
      <w:r w:rsidR="007A0027" w:rsidRPr="003E64DC">
        <w:rPr>
          <w:bCs/>
          <w:color w:val="000000" w:themeColor="text1"/>
          <w:sz w:val="24"/>
          <w:szCs w:val="24"/>
        </w:rPr>
        <w:t>)</w:t>
      </w:r>
      <w:r w:rsidR="007A0027">
        <w:rPr>
          <w:bCs/>
          <w:color w:val="000000" w:themeColor="text1"/>
          <w:sz w:val="24"/>
          <w:szCs w:val="24"/>
        </w:rPr>
        <w:t>;</w:t>
      </w:r>
    </w:p>
    <w:p w:rsidR="00E03359" w:rsidRPr="00A01A9F" w:rsidRDefault="00E03359" w:rsidP="00431E29">
      <w:pPr>
        <w:widowControl w:val="0"/>
        <w:numPr>
          <w:ilvl w:val="0"/>
          <w:numId w:val="138"/>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E03359" w:rsidRPr="00D0171E" w:rsidRDefault="00E03359" w:rsidP="00431E29">
      <w:pPr>
        <w:widowControl w:val="0"/>
        <w:numPr>
          <w:ilvl w:val="0"/>
          <w:numId w:val="138"/>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E03359" w:rsidRPr="00A01A9F" w:rsidRDefault="00E03359" w:rsidP="00431E29">
      <w:pPr>
        <w:widowControl w:val="0"/>
        <w:numPr>
          <w:ilvl w:val="0"/>
          <w:numId w:val="138"/>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E03359" w:rsidRPr="00D0171E" w:rsidRDefault="00E03359" w:rsidP="00431E29">
      <w:pPr>
        <w:widowControl w:val="0"/>
        <w:numPr>
          <w:ilvl w:val="0"/>
          <w:numId w:val="138"/>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DE4864" w:rsidRDefault="00E03359" w:rsidP="00431E29">
      <w:pPr>
        <w:widowControl w:val="0"/>
        <w:numPr>
          <w:ilvl w:val="0"/>
          <w:numId w:val="138"/>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E03359" w:rsidRPr="00DE4864" w:rsidRDefault="00E03359" w:rsidP="00431E29">
      <w:pPr>
        <w:widowControl w:val="0"/>
        <w:numPr>
          <w:ilvl w:val="0"/>
          <w:numId w:val="138"/>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Приложение № 8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rsidR="00E03359" w:rsidRPr="00166C20" w:rsidRDefault="00E03359" w:rsidP="00431E29">
      <w:pPr>
        <w:widowControl w:val="0"/>
        <w:numPr>
          <w:ilvl w:val="0"/>
          <w:numId w:val="138"/>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4864" w:rsidRPr="00DE4864" w:rsidRDefault="00DE4864" w:rsidP="00431E29">
      <w:pPr>
        <w:pStyle w:val="af2"/>
        <w:widowControl w:val="0"/>
        <w:numPr>
          <w:ilvl w:val="4"/>
          <w:numId w:val="94"/>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166C20" w:rsidRPr="00DE4864" w:rsidRDefault="00DE4864" w:rsidP="00431E29">
      <w:pPr>
        <w:pStyle w:val="af2"/>
        <w:numPr>
          <w:ilvl w:val="4"/>
          <w:numId w:val="94"/>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rsidR="00DE4864" w:rsidRPr="00DE4864" w:rsidRDefault="00DE4864" w:rsidP="00431E29">
      <w:pPr>
        <w:widowControl w:val="0"/>
        <w:numPr>
          <w:ilvl w:val="0"/>
          <w:numId w:val="140"/>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rsidR="00DE4864" w:rsidRPr="00DE4864" w:rsidRDefault="00DE4864" w:rsidP="00431E29">
      <w:pPr>
        <w:widowControl w:val="0"/>
        <w:numPr>
          <w:ilvl w:val="0"/>
          <w:numId w:val="141"/>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DE4864">
        <w:rPr>
          <w:bCs/>
          <w:color w:val="0000FF"/>
          <w:sz w:val="24"/>
          <w:szCs w:val="22"/>
        </w:rPr>
        <w:t>В</w:t>
      </w:r>
      <w:proofErr w:type="gramEnd"/>
      <w:r w:rsidRPr="00DE4864">
        <w:rPr>
          <w:bCs/>
          <w:color w:val="0000FF"/>
          <w:sz w:val="24"/>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DE4864">
        <w:rPr>
          <w:bCs/>
          <w:color w:val="0000FF"/>
          <w:sz w:val="24"/>
          <w:szCs w:val="22"/>
        </w:rPr>
        <w:t>апостилированный</w:t>
      </w:r>
      <w:proofErr w:type="spellEnd"/>
      <w:r w:rsidRPr="00DE4864">
        <w:rPr>
          <w:bCs/>
          <w:color w:val="0000FF"/>
          <w:sz w:val="24"/>
          <w:szCs w:val="22"/>
        </w:rPr>
        <w:t xml:space="preserve"> перевод такого документа).</w:t>
      </w:r>
    </w:p>
    <w:p w:rsidR="00DE4864" w:rsidRPr="00DE4864" w:rsidRDefault="00DE4864" w:rsidP="00431E29">
      <w:pPr>
        <w:widowControl w:val="0"/>
        <w:numPr>
          <w:ilvl w:val="0"/>
          <w:numId w:val="141"/>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rsidR="00DE4864" w:rsidRPr="00DE4864" w:rsidRDefault="00DE4864" w:rsidP="00431E29">
      <w:pPr>
        <w:widowControl w:val="0"/>
        <w:numPr>
          <w:ilvl w:val="0"/>
          <w:numId w:val="141"/>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rsidR="00DE4864" w:rsidRPr="00DE4864" w:rsidRDefault="00DE4864" w:rsidP="00DE4864">
      <w:pPr>
        <w:widowControl w:val="0"/>
        <w:suppressAutoHyphens/>
        <w:ind w:left="567"/>
        <w:jc w:val="both"/>
        <w:rPr>
          <w:bCs/>
          <w:color w:val="0000FF"/>
          <w:sz w:val="24"/>
          <w:szCs w:val="24"/>
        </w:rPr>
      </w:pPr>
    </w:p>
    <w:p w:rsidR="00DE4864" w:rsidRPr="00DE4864" w:rsidRDefault="00DE4864" w:rsidP="00431E29">
      <w:pPr>
        <w:widowControl w:val="0"/>
        <w:numPr>
          <w:ilvl w:val="0"/>
          <w:numId w:val="140"/>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rsidR="00DE4864" w:rsidRPr="00DE4864" w:rsidRDefault="00DE4864" w:rsidP="00431E29">
      <w:pPr>
        <w:widowControl w:val="0"/>
        <w:numPr>
          <w:ilvl w:val="0"/>
          <w:numId w:val="140"/>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 xml:space="preserve">не ранее чем за 30 </w:t>
      </w:r>
      <w:r w:rsidRPr="00DE4864">
        <w:rPr>
          <w:bCs/>
          <w:color w:val="FF0000"/>
          <w:sz w:val="24"/>
          <w:szCs w:val="22"/>
        </w:rPr>
        <w:lastRenderedPageBreak/>
        <w:t>дней</w:t>
      </w:r>
      <w:r w:rsidRPr="00DE4864">
        <w:rPr>
          <w:bCs/>
          <w:color w:val="0000FF"/>
          <w:sz w:val="24"/>
          <w:szCs w:val="22"/>
        </w:rPr>
        <w:t xml:space="preserve"> до срока окончания подачи заявок.</w:t>
      </w:r>
    </w:p>
    <w:p w:rsidR="00DE4864" w:rsidRDefault="00DE4864" w:rsidP="00431E29">
      <w:pPr>
        <w:widowControl w:val="0"/>
        <w:numPr>
          <w:ilvl w:val="0"/>
          <w:numId w:val="140"/>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7" w:name="_Ref303668916"/>
    </w:p>
    <w:p w:rsidR="00DE4864" w:rsidRPr="00DE4864" w:rsidRDefault="00166C20" w:rsidP="00431E29">
      <w:pPr>
        <w:widowControl w:val="0"/>
        <w:numPr>
          <w:ilvl w:val="0"/>
          <w:numId w:val="140"/>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7"/>
    </w:p>
    <w:p w:rsidR="00DE4864"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t>Справку, подтверждающую наличие у Участника соответствующих собственных либо привлеченных материально-технических ресурсов (раздел 4, Приложение № 7 к документации запроса предложений);</w:t>
      </w:r>
    </w:p>
    <w:p w:rsidR="00166C20" w:rsidRPr="00DE4864" w:rsidRDefault="00166C20" w:rsidP="00431E29">
      <w:pPr>
        <w:widowControl w:val="0"/>
        <w:numPr>
          <w:ilvl w:val="0"/>
          <w:numId w:val="140"/>
        </w:numPr>
        <w:suppressAutoHyphens/>
        <w:overflowPunct w:val="0"/>
        <w:autoSpaceDE w:val="0"/>
        <w:autoSpaceDN w:val="0"/>
        <w:adjustRightInd w:val="0"/>
        <w:spacing w:after="120"/>
        <w:ind w:left="0" w:firstLine="145"/>
        <w:jc w:val="both"/>
        <w:rPr>
          <w:bCs/>
          <w:color w:val="000000" w:themeColor="text1"/>
          <w:sz w:val="24"/>
          <w:szCs w:val="24"/>
        </w:rPr>
      </w:pPr>
      <w:r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rsidR="009E6F29" w:rsidRPr="00D0171E" w:rsidRDefault="009E6F29" w:rsidP="00431E29">
      <w:pPr>
        <w:widowControl w:val="0"/>
        <w:numPr>
          <w:ilvl w:val="3"/>
          <w:numId w:val="94"/>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rsidR="009E6F29" w:rsidRPr="00D0171E" w:rsidRDefault="009E6F29" w:rsidP="00431E29">
      <w:pPr>
        <w:widowControl w:val="0"/>
        <w:numPr>
          <w:ilvl w:val="3"/>
          <w:numId w:val="94"/>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w:t>
      </w:r>
      <w:proofErr w:type="spellStart"/>
      <w:r w:rsidRPr="00D0171E">
        <w:rPr>
          <w:sz w:val="24"/>
        </w:rPr>
        <w:t>апостилированы</w:t>
      </w:r>
      <w:proofErr w:type="spellEnd"/>
      <w:r w:rsidRPr="00D0171E">
        <w:rPr>
          <w:sz w:val="24"/>
        </w:rPr>
        <w:t>, в противном случае Закупочная комиссия вправе не рассматривать документы Участника.</w:t>
      </w:r>
    </w:p>
    <w:p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8" w:name="_Ref306114966"/>
      <w:bookmarkStart w:id="109" w:name="_Toc343613541"/>
      <w:r w:rsidRPr="00D0171E">
        <w:rPr>
          <w:rFonts w:eastAsia="Times New Roman"/>
          <w:bCs w:val="0"/>
          <w:sz w:val="24"/>
          <w:szCs w:val="24"/>
          <w:lang w:eastAsia="ru-RU"/>
        </w:rPr>
        <w:t>3.3.8. Разъяснение Документации по запросу предложений</w:t>
      </w:r>
      <w:bookmarkEnd w:id="108"/>
      <w:bookmarkEnd w:id="109"/>
    </w:p>
    <w:p w:rsidR="00D5333F" w:rsidRPr="00D0171E" w:rsidRDefault="00D5333F" w:rsidP="00431E29">
      <w:pPr>
        <w:widowControl w:val="0"/>
        <w:numPr>
          <w:ilvl w:val="3"/>
          <w:numId w:val="95"/>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rsidR="00D5333F" w:rsidRPr="003A1605" w:rsidRDefault="00D5333F" w:rsidP="00431E29">
      <w:pPr>
        <w:pStyle w:val="affffd"/>
        <w:numPr>
          <w:ilvl w:val="3"/>
          <w:numId w:val="139"/>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7756B0">
        <w:rPr>
          <w:bCs/>
          <w:sz w:val="24"/>
        </w:rPr>
        <w:t>«</w:t>
      </w:r>
      <w:r w:rsidR="00E65720">
        <w:rPr>
          <w:bCs/>
          <w:sz w:val="24"/>
        </w:rPr>
        <w:t>14</w:t>
      </w:r>
      <w:r w:rsidR="007756B0">
        <w:rPr>
          <w:bCs/>
          <w:sz w:val="24"/>
        </w:rPr>
        <w:t>»</w:t>
      </w:r>
      <w:r w:rsidR="00E65720">
        <w:rPr>
          <w:bCs/>
          <w:sz w:val="24"/>
        </w:rPr>
        <w:t xml:space="preserve"> ноября </w:t>
      </w:r>
      <w:r w:rsidRPr="001B7202">
        <w:rPr>
          <w:bCs/>
          <w:color w:val="FF0000"/>
          <w:sz w:val="24"/>
        </w:rPr>
        <w:t>202</w:t>
      </w:r>
      <w:r w:rsidR="001B7202">
        <w:rPr>
          <w:bCs/>
          <w:color w:val="FF0000"/>
          <w:sz w:val="24"/>
        </w:rPr>
        <w:t>2</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7756B0">
        <w:rPr>
          <w:bCs/>
          <w:color w:val="FF0000"/>
          <w:sz w:val="24"/>
          <w:szCs w:val="24"/>
        </w:rPr>
        <w:t>«</w:t>
      </w:r>
      <w:r w:rsidR="00E65720">
        <w:rPr>
          <w:bCs/>
          <w:color w:val="FF0000"/>
          <w:sz w:val="24"/>
          <w:szCs w:val="24"/>
        </w:rPr>
        <w:t>18</w:t>
      </w:r>
      <w:r w:rsidR="007756B0">
        <w:rPr>
          <w:bCs/>
          <w:color w:val="FF0000"/>
          <w:sz w:val="24"/>
          <w:szCs w:val="24"/>
        </w:rPr>
        <w:t xml:space="preserve">» </w:t>
      </w:r>
      <w:r w:rsidR="00E65720">
        <w:rPr>
          <w:bCs/>
          <w:color w:val="FF0000"/>
          <w:sz w:val="24"/>
          <w:szCs w:val="24"/>
        </w:rPr>
        <w:t xml:space="preserve">ноября </w:t>
      </w:r>
      <w:r w:rsidR="007756B0">
        <w:rPr>
          <w:bCs/>
          <w:color w:val="FF0000"/>
          <w:sz w:val="24"/>
          <w:szCs w:val="24"/>
        </w:rPr>
        <w:t>2</w:t>
      </w:r>
      <w:r w:rsidR="003A1605" w:rsidRPr="003A1605">
        <w:rPr>
          <w:bCs/>
          <w:color w:val="FF0000"/>
          <w:sz w:val="24"/>
          <w:szCs w:val="24"/>
        </w:rPr>
        <w:t xml:space="preserve">022 года, время - до </w:t>
      </w:r>
      <w:r w:rsidR="003A1605" w:rsidRPr="00C45BAC">
        <w:rPr>
          <w:bCs/>
          <w:color w:val="FF0000"/>
          <w:sz w:val="24"/>
          <w:szCs w:val="24"/>
        </w:rPr>
        <w:t>1</w:t>
      </w:r>
      <w:r w:rsidR="00E65720">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rsidR="00D5333F" w:rsidRPr="00D0171E" w:rsidRDefault="00D5333F" w:rsidP="00431E29">
      <w:pPr>
        <w:widowControl w:val="0"/>
        <w:numPr>
          <w:ilvl w:val="3"/>
          <w:numId w:val="95"/>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D5333F" w:rsidRPr="00D0171E" w:rsidRDefault="00D5333F" w:rsidP="00431E29">
      <w:pPr>
        <w:widowControl w:val="0"/>
        <w:numPr>
          <w:ilvl w:val="3"/>
          <w:numId w:val="95"/>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rsidR="00D5333F" w:rsidRPr="00D0171E" w:rsidRDefault="00D5333F" w:rsidP="00431E29">
      <w:pPr>
        <w:widowControl w:val="0"/>
        <w:numPr>
          <w:ilvl w:val="3"/>
          <w:numId w:val="95"/>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10" w:name="_Toc343613542"/>
      <w:r w:rsidRPr="00D0171E">
        <w:rPr>
          <w:rFonts w:eastAsia="Times New Roman"/>
          <w:bCs w:val="0"/>
          <w:sz w:val="24"/>
          <w:szCs w:val="24"/>
          <w:lang w:eastAsia="ru-RU"/>
        </w:rPr>
        <w:t>3.3.9. Внесение изменений в Документацию по запросу предложений.</w:t>
      </w:r>
      <w:bookmarkEnd w:id="110"/>
    </w:p>
    <w:p w:rsidR="002872AE" w:rsidRPr="00D0171E" w:rsidRDefault="002872AE" w:rsidP="00431E29">
      <w:pPr>
        <w:widowControl w:val="0"/>
        <w:numPr>
          <w:ilvl w:val="3"/>
          <w:numId w:val="96"/>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rsidR="002872AE" w:rsidRPr="00D0171E" w:rsidRDefault="002872AE" w:rsidP="00431E29">
      <w:pPr>
        <w:widowControl w:val="0"/>
        <w:numPr>
          <w:ilvl w:val="3"/>
          <w:numId w:val="96"/>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11" w:name="_Toc343613543"/>
      <w:r w:rsidRPr="00D0171E">
        <w:rPr>
          <w:rFonts w:eastAsia="Times New Roman"/>
          <w:bCs w:val="0"/>
          <w:sz w:val="24"/>
          <w:szCs w:val="24"/>
          <w:lang w:eastAsia="ru-RU"/>
        </w:rPr>
        <w:t>3.3.10. Продление срока окончания приема Заявок</w:t>
      </w:r>
      <w:bookmarkEnd w:id="111"/>
    </w:p>
    <w:p w:rsidR="002872AE" w:rsidRPr="003A1605" w:rsidRDefault="002872AE" w:rsidP="00431E29">
      <w:pPr>
        <w:widowControl w:val="0"/>
        <w:numPr>
          <w:ilvl w:val="3"/>
          <w:numId w:val="97"/>
        </w:numPr>
        <w:tabs>
          <w:tab w:val="left" w:pos="1700"/>
        </w:tabs>
        <w:suppressAutoHyphens/>
        <w:overflowPunct w:val="0"/>
        <w:autoSpaceDE w:val="0"/>
        <w:ind w:left="0" w:right="-39" w:firstLine="0"/>
        <w:jc w:val="both"/>
        <w:rPr>
          <w:bCs/>
          <w:sz w:val="24"/>
        </w:rPr>
      </w:pPr>
      <w:r w:rsidRPr="00D0171E">
        <w:rPr>
          <w:bCs/>
          <w:sz w:val="24"/>
        </w:rPr>
        <w:t xml:space="preserve">При необходимости Организатор запроса предложений, по решению Закупочной </w:t>
      </w:r>
      <w:r w:rsidRPr="00D0171E">
        <w:rPr>
          <w:bCs/>
          <w:sz w:val="24"/>
        </w:rPr>
        <w:lastRenderedPageBreak/>
        <w:t>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11"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proofErr w:type="spellStart"/>
      <w:r w:rsidR="007756B0" w:rsidRPr="007756B0">
        <w:rPr>
          <w:rStyle w:val="ac"/>
          <w:bCs/>
          <w:sz w:val="24"/>
        </w:rPr>
        <w:t>www</w:t>
      </w:r>
      <w:proofErr w:type="spellEnd"/>
      <w:r w:rsidR="007756B0" w:rsidRPr="007756B0">
        <w:rPr>
          <w:rStyle w:val="ac"/>
          <w:bCs/>
          <w:sz w:val="24"/>
        </w:rPr>
        <w:t>. rosseti.roseltorg.ru</w:t>
      </w:r>
      <w:r w:rsidR="003A1605" w:rsidRPr="003A1605">
        <w:rPr>
          <w:bCs/>
          <w:sz w:val="24"/>
        </w:rPr>
        <w:t xml:space="preserve"> в соответствии с их регламентами и на Корпоративном сайте </w:t>
      </w:r>
      <w:r w:rsidR="007756B0" w:rsidRPr="007756B0">
        <w:rPr>
          <w:color w:val="0000FF"/>
          <w:sz w:val="24"/>
          <w:szCs w:val="24"/>
          <w:u w:val="single"/>
        </w:rPr>
        <w:t>www.ssphere-m.ru</w:t>
      </w:r>
      <w:r w:rsidR="003A1605" w:rsidRPr="003A1605">
        <w:rPr>
          <w:bCs/>
          <w:sz w:val="24"/>
        </w:rPr>
        <w:t xml:space="preserve"> в разделе «Закупки».</w:t>
      </w:r>
    </w:p>
    <w:p w:rsidR="002872AE" w:rsidRPr="00D0171E" w:rsidRDefault="002872AE" w:rsidP="00431E29">
      <w:pPr>
        <w:widowControl w:val="0"/>
        <w:numPr>
          <w:ilvl w:val="3"/>
          <w:numId w:val="97"/>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2" w:name="_Ref305973214"/>
      <w:bookmarkStart w:id="113"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2"/>
      <w:bookmarkEnd w:id="113"/>
    </w:p>
    <w:p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4" w:name="_Toc343613546"/>
      <w:r w:rsidRPr="00D0171E">
        <w:rPr>
          <w:rFonts w:eastAsia="Times New Roman"/>
          <w:bCs w:val="0"/>
          <w:sz w:val="24"/>
          <w:szCs w:val="24"/>
          <w:lang w:eastAsia="ru-RU"/>
        </w:rPr>
        <w:t>3.4.1. Подача Заявок через ЭТП</w:t>
      </w:r>
      <w:bookmarkEnd w:id="114"/>
    </w:p>
    <w:p w:rsidR="00113559" w:rsidRPr="00D0171E" w:rsidRDefault="00113559" w:rsidP="00431E29">
      <w:pPr>
        <w:widowControl w:val="0"/>
        <w:numPr>
          <w:ilvl w:val="3"/>
          <w:numId w:val="98"/>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rsidR="00113559" w:rsidRPr="00D0171E" w:rsidRDefault="00113559" w:rsidP="00431E29">
      <w:pPr>
        <w:widowControl w:val="0"/>
        <w:numPr>
          <w:ilvl w:val="3"/>
          <w:numId w:val="98"/>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7756B0" w:rsidRPr="00E65720">
        <w:rPr>
          <w:color w:val="FF0000"/>
          <w:sz w:val="24"/>
          <w:szCs w:val="24"/>
        </w:rPr>
        <w:t>«</w:t>
      </w:r>
      <w:r w:rsidR="00E65720" w:rsidRPr="00E65720">
        <w:rPr>
          <w:color w:val="FF0000"/>
          <w:sz w:val="24"/>
          <w:szCs w:val="24"/>
        </w:rPr>
        <w:t>14</w:t>
      </w:r>
      <w:r w:rsidR="007756B0" w:rsidRPr="00E65720">
        <w:rPr>
          <w:color w:val="FF0000"/>
          <w:sz w:val="24"/>
          <w:szCs w:val="24"/>
        </w:rPr>
        <w:t>»</w:t>
      </w:r>
      <w:r w:rsidR="00E65720" w:rsidRPr="00E65720">
        <w:rPr>
          <w:color w:val="FF0000"/>
          <w:sz w:val="24"/>
          <w:szCs w:val="24"/>
        </w:rPr>
        <w:t xml:space="preserve"> ноября </w:t>
      </w:r>
      <w:r w:rsidR="00740E7B" w:rsidRPr="001B7202">
        <w:rPr>
          <w:bCs/>
          <w:color w:val="FF0000"/>
          <w:sz w:val="24"/>
          <w:szCs w:val="24"/>
          <w:highlight w:val="yellow"/>
        </w:rPr>
        <w:t>202</w:t>
      </w:r>
      <w:r w:rsidR="001B7202" w:rsidRPr="001B7202">
        <w:rPr>
          <w:bCs/>
          <w:color w:val="FF0000"/>
          <w:sz w:val="24"/>
          <w:szCs w:val="24"/>
          <w:highlight w:val="yellow"/>
        </w:rPr>
        <w:t>2</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00E65720">
        <w:rPr>
          <w:bCs/>
          <w:color w:val="FF0000"/>
          <w:sz w:val="24"/>
          <w:szCs w:val="24"/>
        </w:rPr>
        <w:t xml:space="preserve"> </w:t>
      </w:r>
      <w:bookmarkStart w:id="115" w:name="_GoBack"/>
      <w:bookmarkEnd w:id="115"/>
      <w:r w:rsidRPr="00D0171E">
        <w:rPr>
          <w:sz w:val="24"/>
          <w:szCs w:val="24"/>
        </w:rPr>
        <w:t xml:space="preserve">Срок окончания подачи заявок </w:t>
      </w:r>
      <w:r w:rsidR="00E65720" w:rsidRPr="00E65720">
        <w:rPr>
          <w:color w:val="FF0000"/>
          <w:sz w:val="24"/>
          <w:szCs w:val="24"/>
        </w:rPr>
        <w:t>14</w:t>
      </w:r>
      <w:r w:rsidR="001B7202" w:rsidRPr="00E65720">
        <w:rPr>
          <w:color w:val="FF0000"/>
          <w:sz w:val="24"/>
          <w:szCs w:val="24"/>
          <w:highlight w:val="yellow"/>
          <w:u w:val="single"/>
        </w:rPr>
        <w:t>-</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7756B0">
        <w:rPr>
          <w:color w:val="FF0000"/>
          <w:sz w:val="24"/>
          <w:szCs w:val="24"/>
          <w:highlight w:val="yellow"/>
        </w:rPr>
        <w:t>«</w:t>
      </w:r>
      <w:r w:rsidR="00E65720">
        <w:rPr>
          <w:color w:val="FF0000"/>
          <w:sz w:val="24"/>
          <w:szCs w:val="24"/>
          <w:highlight w:val="yellow"/>
        </w:rPr>
        <w:t>23</w:t>
      </w:r>
      <w:r w:rsidR="007756B0">
        <w:rPr>
          <w:color w:val="FF0000"/>
          <w:sz w:val="24"/>
          <w:szCs w:val="24"/>
          <w:highlight w:val="yellow"/>
        </w:rPr>
        <w:t xml:space="preserve">» </w:t>
      </w:r>
      <w:r w:rsidR="00E65720">
        <w:rPr>
          <w:color w:val="FF0000"/>
          <w:sz w:val="24"/>
          <w:szCs w:val="24"/>
          <w:highlight w:val="yellow"/>
        </w:rPr>
        <w:t xml:space="preserve">ноября </w:t>
      </w:r>
      <w:r w:rsidR="00740E7B" w:rsidRPr="001B7202">
        <w:rPr>
          <w:bCs/>
          <w:color w:val="FF0000"/>
          <w:sz w:val="24"/>
          <w:szCs w:val="24"/>
          <w:highlight w:val="yellow"/>
        </w:rPr>
        <w:t>202</w:t>
      </w:r>
      <w:r w:rsidR="001B7202" w:rsidRPr="001B7202">
        <w:rPr>
          <w:bCs/>
          <w:color w:val="FF0000"/>
          <w:sz w:val="24"/>
          <w:szCs w:val="24"/>
          <w:highlight w:val="yellow"/>
        </w:rPr>
        <w:t>2</w:t>
      </w:r>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proofErr w:type="spellStart"/>
      <w:r w:rsidR="007756B0" w:rsidRPr="007756B0">
        <w:rPr>
          <w:rStyle w:val="ac"/>
          <w:bCs/>
          <w:sz w:val="24"/>
        </w:rPr>
        <w:t>www</w:t>
      </w:r>
      <w:proofErr w:type="spellEnd"/>
      <w:r w:rsidR="007756B0" w:rsidRPr="007756B0">
        <w:rPr>
          <w:rStyle w:val="ac"/>
          <w:bCs/>
          <w:sz w:val="24"/>
        </w:rPr>
        <w:t>. rosseti.roseltorg.ru</w:t>
      </w:r>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E65720">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7756B0">
        <w:rPr>
          <w:bCs/>
          <w:color w:val="FF0000"/>
          <w:sz w:val="24"/>
          <w:szCs w:val="24"/>
          <w:highlight w:val="yellow"/>
        </w:rPr>
        <w:t>«</w:t>
      </w:r>
      <w:r w:rsidR="00E65720">
        <w:rPr>
          <w:bCs/>
          <w:color w:val="FF0000"/>
          <w:sz w:val="24"/>
          <w:szCs w:val="24"/>
          <w:highlight w:val="yellow"/>
        </w:rPr>
        <w:t>23</w:t>
      </w:r>
      <w:r w:rsidR="007756B0">
        <w:rPr>
          <w:bCs/>
          <w:color w:val="FF0000"/>
          <w:sz w:val="24"/>
          <w:szCs w:val="24"/>
          <w:highlight w:val="yellow"/>
        </w:rPr>
        <w:t>»</w:t>
      </w:r>
      <w:r w:rsidR="00E65720">
        <w:rPr>
          <w:bCs/>
          <w:color w:val="FF0000"/>
          <w:sz w:val="24"/>
          <w:szCs w:val="24"/>
          <w:highlight w:val="yellow"/>
        </w:rPr>
        <w:t xml:space="preserve"> ноября </w:t>
      </w:r>
      <w:r w:rsidR="00740E7B" w:rsidRPr="001B7202">
        <w:rPr>
          <w:bCs/>
          <w:color w:val="FF0000"/>
          <w:sz w:val="24"/>
          <w:szCs w:val="24"/>
          <w:highlight w:val="yellow"/>
        </w:rPr>
        <w:t>202</w:t>
      </w:r>
      <w:r w:rsidR="001B7202" w:rsidRPr="001B7202">
        <w:rPr>
          <w:bCs/>
          <w:color w:val="FF0000"/>
          <w:sz w:val="24"/>
          <w:szCs w:val="24"/>
          <w:highlight w:val="yellow"/>
        </w:rPr>
        <w:t>2</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rsidR="00113559" w:rsidRPr="00333AB3" w:rsidRDefault="00113559" w:rsidP="00431E29">
      <w:pPr>
        <w:widowControl w:val="0"/>
        <w:numPr>
          <w:ilvl w:val="3"/>
          <w:numId w:val="98"/>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6"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6"/>
      <w:r w:rsidR="00333AB3" w:rsidRPr="00333AB3">
        <w:rPr>
          <w:sz w:val="24"/>
          <w:szCs w:val="24"/>
        </w:rPr>
        <w:t>.</w:t>
      </w:r>
    </w:p>
    <w:p w:rsidR="00113559" w:rsidRPr="001B7202" w:rsidRDefault="00113559" w:rsidP="00431E29">
      <w:pPr>
        <w:numPr>
          <w:ilvl w:val="3"/>
          <w:numId w:val="98"/>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7756B0">
        <w:rPr>
          <w:sz w:val="24"/>
          <w:szCs w:val="24"/>
        </w:rPr>
        <w:t xml:space="preserve">АО «Социальная </w:t>
      </w:r>
      <w:proofErr w:type="gramStart"/>
      <w:r w:rsidR="007756B0">
        <w:rPr>
          <w:sz w:val="24"/>
          <w:szCs w:val="24"/>
        </w:rPr>
        <w:t>сфера-М</w:t>
      </w:r>
      <w:proofErr w:type="gramEnd"/>
      <w:r w:rsidR="007756B0">
        <w:rPr>
          <w:sz w:val="24"/>
          <w:szCs w:val="24"/>
        </w:rPr>
        <w:t>»</w:t>
      </w:r>
      <w:r w:rsidR="001B7202" w:rsidRPr="001B7202">
        <w:rPr>
          <w:rFonts w:eastAsia="Arial Unicode MS"/>
          <w:sz w:val="24"/>
          <w:szCs w:val="24"/>
        </w:rPr>
        <w:t xml:space="preserve"> 430030, РМ, г. Саранск, ул. Васенко, 40 В </w:t>
      </w:r>
      <w:proofErr w:type="spellStart"/>
      <w:r w:rsidR="001B7202" w:rsidRPr="001B7202">
        <w:rPr>
          <w:rFonts w:eastAsia="Arial Unicode MS"/>
          <w:sz w:val="24"/>
          <w:szCs w:val="24"/>
        </w:rPr>
        <w:t>каб</w:t>
      </w:r>
      <w:proofErr w:type="spellEnd"/>
      <w:r w:rsidR="001B7202" w:rsidRPr="001B7202">
        <w:rPr>
          <w:rFonts w:eastAsia="Arial Unicode MS"/>
          <w:sz w:val="24"/>
          <w:szCs w:val="24"/>
        </w:rPr>
        <w:t xml:space="preserve">. </w:t>
      </w:r>
      <w:r w:rsidR="007756B0">
        <w:rPr>
          <w:rFonts w:eastAsia="Arial Unicode MS"/>
          <w:sz w:val="24"/>
          <w:szCs w:val="24"/>
        </w:rPr>
        <w:t>515</w:t>
      </w:r>
      <w:r w:rsidR="001B7202" w:rsidRPr="001B7202">
        <w:rPr>
          <w:rFonts w:eastAsia="Arial Unicode MS"/>
          <w:sz w:val="24"/>
          <w:szCs w:val="24"/>
          <w:lang w:val="x-none"/>
        </w:rPr>
        <w:t>.</w:t>
      </w:r>
    </w:p>
    <w:p w:rsidR="00113559" w:rsidRPr="00D0171E" w:rsidRDefault="00113559" w:rsidP="00431E29">
      <w:pPr>
        <w:widowControl w:val="0"/>
        <w:numPr>
          <w:ilvl w:val="3"/>
          <w:numId w:val="98"/>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7756B0" w:rsidRPr="00E65720">
        <w:rPr>
          <w:color w:val="FF0000"/>
          <w:sz w:val="24"/>
          <w:szCs w:val="24"/>
          <w:highlight w:val="yellow"/>
        </w:rPr>
        <w:t>«</w:t>
      </w:r>
      <w:r w:rsidR="00E65720" w:rsidRPr="00E65720">
        <w:rPr>
          <w:color w:val="FF0000"/>
          <w:sz w:val="24"/>
          <w:szCs w:val="24"/>
          <w:highlight w:val="yellow"/>
        </w:rPr>
        <w:t>23</w:t>
      </w:r>
      <w:r w:rsidR="007756B0" w:rsidRPr="00E65720">
        <w:rPr>
          <w:color w:val="FF0000"/>
          <w:sz w:val="24"/>
          <w:szCs w:val="24"/>
          <w:highlight w:val="yellow"/>
        </w:rPr>
        <w:t>»</w:t>
      </w:r>
      <w:r w:rsidR="00E65720" w:rsidRPr="00E65720">
        <w:rPr>
          <w:color w:val="FF0000"/>
          <w:sz w:val="24"/>
          <w:szCs w:val="24"/>
          <w:highlight w:val="yellow"/>
        </w:rPr>
        <w:t xml:space="preserve"> декабря </w:t>
      </w:r>
      <w:r w:rsidR="00740E7B" w:rsidRPr="00E65720">
        <w:rPr>
          <w:bCs/>
          <w:color w:val="FF0000"/>
          <w:sz w:val="24"/>
          <w:szCs w:val="24"/>
          <w:highlight w:val="yellow"/>
        </w:rPr>
        <w:t>202</w:t>
      </w:r>
      <w:r w:rsidR="001B7202" w:rsidRPr="00E65720">
        <w:rPr>
          <w:bCs/>
          <w:color w:val="FF0000"/>
          <w:sz w:val="24"/>
          <w:szCs w:val="24"/>
          <w:highlight w:val="yellow"/>
        </w:rPr>
        <w:t>2</w:t>
      </w:r>
      <w:r w:rsidR="00740E7B" w:rsidRPr="00E65720">
        <w:rPr>
          <w:bCs/>
          <w:color w:val="FF0000"/>
          <w:sz w:val="24"/>
          <w:szCs w:val="24"/>
          <w:highlight w:val="yellow"/>
        </w:rPr>
        <w:t xml:space="preserve"> 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rsidR="00E55565" w:rsidRDefault="00113559" w:rsidP="00431E29">
      <w:pPr>
        <w:widowControl w:val="0"/>
        <w:numPr>
          <w:ilvl w:val="3"/>
          <w:numId w:val="98"/>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rsidR="00E55565" w:rsidRPr="00272EA8" w:rsidRDefault="00E55565" w:rsidP="00431E29">
      <w:pPr>
        <w:widowControl w:val="0"/>
        <w:numPr>
          <w:ilvl w:val="3"/>
          <w:numId w:val="98"/>
        </w:numPr>
        <w:suppressAutoHyphens/>
        <w:overflowPunct w:val="0"/>
        <w:autoSpaceDE w:val="0"/>
        <w:spacing w:after="100"/>
        <w:ind w:left="0" w:right="-39" w:firstLine="567"/>
        <w:jc w:val="both"/>
        <w:rPr>
          <w:b/>
          <w:bCs/>
          <w:i/>
          <w:sz w:val="24"/>
          <w:szCs w:val="24"/>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гарантия (Форма </w:t>
      </w:r>
      <w:r w:rsidR="007D41B1">
        <w:rPr>
          <w:bCs/>
          <w:color w:val="000000"/>
          <w:sz w:val="24"/>
          <w:szCs w:val="24"/>
          <w:lang w:eastAsia="ar-SA"/>
        </w:rPr>
        <w:t>9</w:t>
      </w:r>
      <w:r w:rsidRPr="00E55565">
        <w:rPr>
          <w:bCs/>
          <w:color w:val="000000"/>
          <w:sz w:val="24"/>
          <w:szCs w:val="24"/>
          <w:lang w:eastAsia="ar-SA"/>
        </w:rPr>
        <w:t>).</w:t>
      </w:r>
      <w:r w:rsidRPr="00E55565">
        <w:rPr>
          <w:b/>
          <w:bCs/>
          <w:color w:val="FF0000"/>
          <w:sz w:val="24"/>
          <w:szCs w:val="24"/>
          <w:lang w:eastAsia="ar-SA"/>
        </w:rPr>
        <w:t xml:space="preserve"> </w:t>
      </w:r>
    </w:p>
    <w:p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3683883"/>
      <w:bookmarkStart w:id="118" w:name="_Toc343613548"/>
      <w:r w:rsidRPr="00D0171E">
        <w:rPr>
          <w:rFonts w:ascii="Times New Roman" w:hAnsi="Times New Roman"/>
          <w:bCs w:val="0"/>
          <w:i w:val="0"/>
          <w:iCs w:val="0"/>
          <w:sz w:val="24"/>
          <w:szCs w:val="24"/>
          <w:lang w:val="ru-RU" w:eastAsia="ru-RU"/>
        </w:rPr>
        <w:t>3.5. Изменение и отзыв Заявки</w:t>
      </w:r>
      <w:bookmarkEnd w:id="117"/>
      <w:bookmarkEnd w:id="118"/>
    </w:p>
    <w:p w:rsidR="00A14957" w:rsidRPr="00D0171E" w:rsidRDefault="00A14957" w:rsidP="00431E29">
      <w:pPr>
        <w:widowControl w:val="0"/>
        <w:numPr>
          <w:ilvl w:val="2"/>
          <w:numId w:val="99"/>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rsidR="00A14957" w:rsidRPr="00D0171E" w:rsidRDefault="00A14957" w:rsidP="00431E29">
      <w:pPr>
        <w:widowControl w:val="0"/>
        <w:numPr>
          <w:ilvl w:val="2"/>
          <w:numId w:val="99"/>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rsidR="00A14957" w:rsidRPr="00D0171E" w:rsidRDefault="00A14957" w:rsidP="00431E29">
      <w:pPr>
        <w:widowControl w:val="0"/>
        <w:numPr>
          <w:ilvl w:val="2"/>
          <w:numId w:val="99"/>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Ref305973250"/>
      <w:bookmarkStart w:id="120"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9"/>
      <w:bookmarkEnd w:id="120"/>
      <w:r w:rsidRPr="00D0171E">
        <w:rPr>
          <w:rFonts w:ascii="Times New Roman" w:hAnsi="Times New Roman"/>
          <w:bCs w:val="0"/>
          <w:i w:val="0"/>
          <w:iCs w:val="0"/>
          <w:sz w:val="24"/>
          <w:szCs w:val="24"/>
          <w:lang w:val="ru-RU" w:eastAsia="ru-RU"/>
        </w:rPr>
        <w:t xml:space="preserve"> </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1" w:name="_Toc343613550"/>
      <w:r w:rsidRPr="00D0171E">
        <w:rPr>
          <w:rFonts w:ascii="Times New Roman" w:hAnsi="Times New Roman"/>
          <w:bCs w:val="0"/>
          <w:i w:val="0"/>
          <w:iCs w:val="0"/>
          <w:sz w:val="24"/>
          <w:szCs w:val="24"/>
          <w:lang w:val="ru-RU" w:eastAsia="ru-RU"/>
        </w:rPr>
        <w:t>3.6.1. Общие положения</w:t>
      </w:r>
      <w:bookmarkEnd w:id="121"/>
    </w:p>
    <w:p w:rsidR="0037536A" w:rsidRPr="00D0171E" w:rsidRDefault="0037536A" w:rsidP="00431E29">
      <w:pPr>
        <w:widowControl w:val="0"/>
        <w:numPr>
          <w:ilvl w:val="3"/>
          <w:numId w:val="100"/>
        </w:numPr>
        <w:shd w:val="clear" w:color="auto" w:fill="FFFFFF"/>
        <w:tabs>
          <w:tab w:val="left" w:pos="1200"/>
        </w:tabs>
        <w:suppressAutoHyphens/>
        <w:autoSpaceDE w:val="0"/>
        <w:ind w:left="0" w:right="-39" w:firstLine="360"/>
        <w:jc w:val="both"/>
        <w:rPr>
          <w:bCs/>
          <w:sz w:val="24"/>
          <w:szCs w:val="24"/>
        </w:rPr>
      </w:pPr>
      <w:bookmarkStart w:id="122" w:name="__RefNumPara__844_922829174"/>
      <w:bookmarkEnd w:id="122"/>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rsidR="0037536A" w:rsidRPr="00D0171E" w:rsidRDefault="0037536A" w:rsidP="00431E29">
      <w:pPr>
        <w:widowControl w:val="0"/>
        <w:numPr>
          <w:ilvl w:val="3"/>
          <w:numId w:val="100"/>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rsidR="0037536A" w:rsidRPr="00D0171E" w:rsidRDefault="0037536A" w:rsidP="00431E29">
      <w:pPr>
        <w:widowControl w:val="0"/>
        <w:numPr>
          <w:ilvl w:val="3"/>
          <w:numId w:val="100"/>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rsidR="0037536A" w:rsidRPr="00D0171E" w:rsidRDefault="0037536A" w:rsidP="00431E29">
      <w:pPr>
        <w:widowControl w:val="0"/>
        <w:numPr>
          <w:ilvl w:val="3"/>
          <w:numId w:val="100"/>
        </w:numPr>
        <w:shd w:val="clear" w:color="auto" w:fill="FFFFFF"/>
        <w:tabs>
          <w:tab w:val="left" w:pos="1200"/>
        </w:tabs>
        <w:autoSpaceDE w:val="0"/>
        <w:ind w:left="0" w:right="-39" w:firstLine="360"/>
        <w:jc w:val="both"/>
        <w:rPr>
          <w:bCs/>
          <w:sz w:val="24"/>
          <w:szCs w:val="24"/>
        </w:rPr>
      </w:pPr>
      <w:r w:rsidRPr="00D0171E">
        <w:rPr>
          <w:bCs/>
          <w:sz w:val="24"/>
          <w:szCs w:val="24"/>
        </w:rPr>
        <w:t xml:space="preserve">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w:t>
      </w:r>
      <w:r w:rsidRPr="00D0171E">
        <w:rPr>
          <w:bCs/>
          <w:sz w:val="24"/>
          <w:szCs w:val="24"/>
        </w:rPr>
        <w:lastRenderedPageBreak/>
        <w:t>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rsidR="0037536A" w:rsidRPr="00D0171E" w:rsidRDefault="0037536A" w:rsidP="00431E29">
      <w:pPr>
        <w:widowControl w:val="0"/>
        <w:numPr>
          <w:ilvl w:val="3"/>
          <w:numId w:val="100"/>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rsidR="0037536A" w:rsidRPr="00D0171E" w:rsidRDefault="0037536A" w:rsidP="00431E29">
      <w:pPr>
        <w:widowControl w:val="0"/>
        <w:numPr>
          <w:ilvl w:val="3"/>
          <w:numId w:val="100"/>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3" w:name="_Ref93089454"/>
      <w:bookmarkStart w:id="124" w:name="_Toc343613551"/>
    </w:p>
    <w:p w:rsidR="0037536A" w:rsidRPr="00D0171E" w:rsidRDefault="0037536A" w:rsidP="00431E29">
      <w:pPr>
        <w:widowControl w:val="0"/>
        <w:numPr>
          <w:ilvl w:val="3"/>
          <w:numId w:val="100"/>
        </w:numPr>
        <w:shd w:val="clear" w:color="auto" w:fill="FFFFFF"/>
        <w:tabs>
          <w:tab w:val="left" w:pos="1200"/>
        </w:tabs>
        <w:autoSpaceDE w:val="0"/>
        <w:ind w:left="0" w:firstLine="360"/>
        <w:jc w:val="both"/>
        <w:rPr>
          <w:bCs/>
          <w:sz w:val="24"/>
          <w:szCs w:val="24"/>
        </w:rPr>
      </w:pPr>
      <w:r w:rsidRPr="00D0171E">
        <w:rPr>
          <w:bCs/>
          <w:sz w:val="24"/>
          <w:szCs w:val="24"/>
        </w:rPr>
        <w:t>Существенно заниженная цена заявки Участника.</w:t>
      </w:r>
    </w:p>
    <w:p w:rsidR="0037536A" w:rsidRPr="00D0171E" w:rsidRDefault="0037536A" w:rsidP="00431E29">
      <w:pPr>
        <w:pStyle w:val="Times12"/>
        <w:widowControl w:val="0"/>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37536A" w:rsidRDefault="0037536A" w:rsidP="00431E29">
      <w:pPr>
        <w:pStyle w:val="Times12"/>
        <w:widowControl w:val="0"/>
        <w:numPr>
          <w:ilvl w:val="0"/>
          <w:numId w:val="10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536A" w:rsidRPr="00D0171E" w:rsidRDefault="0037536A" w:rsidP="00617A61">
            <w:pPr>
              <w:widowControl w:val="0"/>
              <w:jc w:val="center"/>
              <w:rPr>
                <w:szCs w:val="24"/>
              </w:rPr>
            </w:pPr>
          </w:p>
          <w:p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37536A" w:rsidRPr="00D0171E" w:rsidRDefault="0037536A" w:rsidP="00431E29">
      <w:pPr>
        <w:widowControl w:val="0"/>
        <w:numPr>
          <w:ilvl w:val="4"/>
          <w:numId w:val="105"/>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rsidR="0037536A" w:rsidRPr="00D0171E" w:rsidRDefault="0037536A" w:rsidP="00431E29">
      <w:pPr>
        <w:widowControl w:val="0"/>
        <w:numPr>
          <w:ilvl w:val="4"/>
          <w:numId w:val="105"/>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rsidR="0037536A" w:rsidRPr="00D0171E" w:rsidRDefault="0037536A" w:rsidP="00431E29">
      <w:pPr>
        <w:widowControl w:val="0"/>
        <w:numPr>
          <w:ilvl w:val="4"/>
          <w:numId w:val="105"/>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rsidR="0037536A" w:rsidRPr="00D0171E" w:rsidRDefault="0037536A" w:rsidP="00431E29">
      <w:pPr>
        <w:widowControl w:val="0"/>
        <w:numPr>
          <w:ilvl w:val="2"/>
          <w:numId w:val="105"/>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3"/>
      <w:bookmarkEnd w:id="124"/>
    </w:p>
    <w:p w:rsidR="0037536A" w:rsidRPr="00D0171E" w:rsidRDefault="0037536A" w:rsidP="00431E29">
      <w:pPr>
        <w:widowControl w:val="0"/>
        <w:numPr>
          <w:ilvl w:val="3"/>
          <w:numId w:val="101"/>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rsidR="0037536A" w:rsidRPr="00D0171E" w:rsidRDefault="0037536A" w:rsidP="00431E29">
      <w:pPr>
        <w:widowControl w:val="0"/>
        <w:numPr>
          <w:ilvl w:val="1"/>
          <w:numId w:val="102"/>
        </w:numPr>
        <w:tabs>
          <w:tab w:val="clear" w:pos="1440"/>
          <w:tab w:val="left" w:pos="426"/>
          <w:tab w:val="num" w:pos="851"/>
          <w:tab w:val="left" w:pos="1560"/>
        </w:tabs>
        <w:autoSpaceDE w:val="0"/>
        <w:ind w:left="0" w:right="-92" w:firstLine="426"/>
        <w:jc w:val="both"/>
        <w:rPr>
          <w:bCs/>
          <w:sz w:val="24"/>
          <w:szCs w:val="24"/>
        </w:rPr>
      </w:pPr>
      <w:r w:rsidRPr="00D0171E">
        <w:rPr>
          <w:sz w:val="24"/>
          <w:szCs w:val="24"/>
        </w:rPr>
        <w:t xml:space="preserve">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w:t>
      </w:r>
      <w:r w:rsidRPr="00D0171E">
        <w:rPr>
          <w:sz w:val="24"/>
          <w:szCs w:val="24"/>
        </w:rPr>
        <w:lastRenderedPageBreak/>
        <w:t>нарушений установленного в настоящей Документации порядка подачи Заявок</w:t>
      </w:r>
      <w:r w:rsidRPr="00D0171E">
        <w:rPr>
          <w:bCs/>
          <w:sz w:val="24"/>
          <w:szCs w:val="24"/>
        </w:rPr>
        <w:t>;</w:t>
      </w:r>
    </w:p>
    <w:p w:rsidR="0037536A" w:rsidRPr="00D0171E" w:rsidRDefault="0037536A" w:rsidP="00431E29">
      <w:pPr>
        <w:widowControl w:val="0"/>
        <w:numPr>
          <w:ilvl w:val="1"/>
          <w:numId w:val="102"/>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rsidR="0037536A" w:rsidRPr="00D0171E" w:rsidRDefault="0037536A" w:rsidP="00431E29">
      <w:pPr>
        <w:widowControl w:val="0"/>
        <w:numPr>
          <w:ilvl w:val="1"/>
          <w:numId w:val="102"/>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предлагаемой продукции требованиям настоящей документации;</w:t>
      </w:r>
    </w:p>
    <w:p w:rsidR="0037536A" w:rsidRPr="00D0171E" w:rsidRDefault="0037536A" w:rsidP="00431E29">
      <w:pPr>
        <w:widowControl w:val="0"/>
        <w:numPr>
          <w:ilvl w:val="1"/>
          <w:numId w:val="102"/>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w:t>
      </w:r>
      <w:proofErr w:type="spellStart"/>
      <w:r w:rsidRPr="00D0171E">
        <w:rPr>
          <w:bCs/>
          <w:sz w:val="24"/>
          <w:szCs w:val="24"/>
        </w:rPr>
        <w:t>т.ч</w:t>
      </w:r>
      <w:proofErr w:type="spellEnd"/>
      <w:r w:rsidRPr="00D0171E">
        <w:rPr>
          <w:bCs/>
          <w:sz w:val="24"/>
          <w:szCs w:val="24"/>
        </w:rPr>
        <w:t>. срок поставки продукции, условия оплаты).</w:t>
      </w:r>
    </w:p>
    <w:p w:rsidR="0037536A" w:rsidRPr="00D0171E" w:rsidRDefault="0037536A" w:rsidP="00431E29">
      <w:pPr>
        <w:widowControl w:val="0"/>
        <w:numPr>
          <w:ilvl w:val="3"/>
          <w:numId w:val="101"/>
        </w:numPr>
        <w:shd w:val="clear" w:color="auto" w:fill="FFFFFF"/>
        <w:tabs>
          <w:tab w:val="left" w:pos="1200"/>
        </w:tabs>
        <w:autoSpaceDE w:val="0"/>
        <w:ind w:left="0" w:right="-92" w:firstLine="360"/>
        <w:jc w:val="both"/>
        <w:rPr>
          <w:sz w:val="24"/>
          <w:szCs w:val="24"/>
        </w:rPr>
      </w:pPr>
      <w:r w:rsidRPr="00D0171E">
        <w:rPr>
          <w:sz w:val="24"/>
          <w:szCs w:val="24"/>
        </w:rPr>
        <w:t>В рамках отборочной стадии Закупочная комиссия может запросить у Участников разъяснения их Заявок.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rsidR="0037536A" w:rsidRPr="00D0171E" w:rsidRDefault="0037536A" w:rsidP="00431E29">
      <w:pPr>
        <w:widowControl w:val="0"/>
        <w:numPr>
          <w:ilvl w:val="3"/>
          <w:numId w:val="101"/>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не отвечают требованиям к оформлению настоящей документации, </w:t>
      </w:r>
      <w:r w:rsidRPr="00D0171E">
        <w:rPr>
          <w:sz w:val="24"/>
          <w:szCs w:val="24"/>
        </w:rPr>
        <w:t>а также составу документов и сведений, подаваемым в Заявке</w:t>
      </w:r>
      <w:r w:rsidRPr="00D0171E">
        <w:rPr>
          <w:color w:val="000000"/>
          <w:sz w:val="24"/>
          <w:szCs w:val="24"/>
        </w:rPr>
        <w:t>;</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содержат предложения, не соответствующие установленным условиям настоящей документации;</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предлагаемая продукция не соответствует требованиям документации</w:t>
      </w:r>
      <w:r w:rsidRPr="00D0171E">
        <w:rPr>
          <w:rFonts w:eastAsia="Calibri"/>
          <w:sz w:val="24"/>
          <w:szCs w:val="24"/>
        </w:rPr>
        <w:t>;</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не соответствуют по предлагаемым договорным условиям, требованиям документации (в </w:t>
      </w:r>
      <w:proofErr w:type="spellStart"/>
      <w:r w:rsidRPr="00D0171E">
        <w:rPr>
          <w:color w:val="000000"/>
          <w:sz w:val="24"/>
          <w:szCs w:val="24"/>
        </w:rPr>
        <w:t>т.ч</w:t>
      </w:r>
      <w:proofErr w:type="spellEnd"/>
      <w:r w:rsidRPr="00D0171E">
        <w:rPr>
          <w:color w:val="000000"/>
          <w:sz w:val="24"/>
          <w:szCs w:val="24"/>
        </w:rPr>
        <w:t>. срок поставки, превышающий срок, предусмотренный п. 1.1.7 Документации; условия оплаты);</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sz w:val="24"/>
          <w:szCs w:val="24"/>
        </w:rPr>
        <w:t>отсутствует или не содержит технических характеристик в техническом предложении в полном объеме;</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sz w:val="24"/>
          <w:szCs w:val="24"/>
        </w:rPr>
        <w:t>содержат размер ставки НДС не применяемый с 01 января 2019 года;</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представили (представили не полную или не достоверную) информацию о собственниках Участника, включая конечных бенефициаров;</w:t>
      </w:r>
    </w:p>
    <w:p w:rsidR="0037536A" w:rsidRPr="00D0171E" w:rsidRDefault="0037536A" w:rsidP="00431E29">
      <w:pPr>
        <w:widowControl w:val="0"/>
        <w:numPr>
          <w:ilvl w:val="1"/>
          <w:numId w:val="103"/>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2" w:history="1">
        <w:r w:rsidRPr="00D0171E">
          <w:rPr>
            <w:rStyle w:val="ac"/>
            <w:sz w:val="24"/>
            <w:szCs w:val="24"/>
          </w:rPr>
          <w:t>www.zakupki.gov.ru</w:t>
        </w:r>
        <w:r w:rsidRPr="00D0171E">
          <w:rPr>
            <w:rStyle w:val="ac"/>
            <w:color w:val="000000"/>
            <w:sz w:val="24"/>
            <w:szCs w:val="24"/>
          </w:rPr>
          <w:t>;</w:t>
        </w:r>
      </w:hyperlink>
    </w:p>
    <w:p w:rsidR="0037536A" w:rsidRPr="00D0171E" w:rsidRDefault="0037536A" w:rsidP="00431E29">
      <w:pPr>
        <w:widowControl w:val="0"/>
        <w:numPr>
          <w:ilvl w:val="1"/>
          <w:numId w:val="103"/>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rsidR="00C113FF" w:rsidRPr="00C113FF" w:rsidRDefault="0037536A" w:rsidP="00431E29">
      <w:pPr>
        <w:widowControl w:val="0"/>
        <w:numPr>
          <w:ilvl w:val="1"/>
          <w:numId w:val="103"/>
        </w:numPr>
        <w:tabs>
          <w:tab w:val="clear" w:pos="1440"/>
          <w:tab w:val="left" w:pos="550"/>
          <w:tab w:val="left" w:pos="1200"/>
        </w:tabs>
        <w:autoSpaceDE w:val="0"/>
        <w:ind w:left="0" w:right="-92" w:firstLine="720"/>
        <w:jc w:val="both"/>
        <w:rPr>
          <w:sz w:val="24"/>
          <w:szCs w:val="24"/>
        </w:rPr>
      </w:pPr>
      <w:r w:rsidRPr="00D0171E">
        <w:rPr>
          <w:bCs/>
          <w:sz w:val="24"/>
          <w:szCs w:val="24"/>
        </w:rPr>
        <w:t xml:space="preserve">в составе предложения и прилагаемых к нему документов содержат недостоверные, неточные или искаженные сведении, в </w:t>
      </w:r>
      <w:proofErr w:type="spellStart"/>
      <w:r w:rsidRPr="00D0171E">
        <w:rPr>
          <w:bCs/>
          <w:sz w:val="24"/>
          <w:szCs w:val="24"/>
        </w:rPr>
        <w:t>т.ч</w:t>
      </w:r>
      <w:proofErr w:type="spellEnd"/>
      <w:r w:rsidRPr="00D0171E">
        <w:rPr>
          <w:bCs/>
          <w:sz w:val="24"/>
          <w:szCs w:val="24"/>
        </w:rPr>
        <w:t>. содержат недостоверные сведения о стране происхождения товара, указанного в Заявке.</w:t>
      </w:r>
    </w:p>
    <w:p w:rsidR="00C113FF" w:rsidRPr="00C113FF" w:rsidRDefault="00C113FF" w:rsidP="00431E29">
      <w:pPr>
        <w:pStyle w:val="af2"/>
        <w:numPr>
          <w:ilvl w:val="3"/>
          <w:numId w:val="101"/>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37536A" w:rsidRPr="00D0171E" w:rsidRDefault="0037536A" w:rsidP="00431E29">
      <w:pPr>
        <w:widowControl w:val="0"/>
        <w:numPr>
          <w:ilvl w:val="3"/>
          <w:numId w:val="101"/>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rsidR="0037536A" w:rsidRPr="00D0171E" w:rsidRDefault="0037536A" w:rsidP="00431E29">
      <w:pPr>
        <w:widowControl w:val="0"/>
        <w:numPr>
          <w:ilvl w:val="3"/>
          <w:numId w:val="101"/>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rsidR="00017EEA" w:rsidRPr="007756B0" w:rsidRDefault="00756393" w:rsidP="00431E29">
      <w:pPr>
        <w:pStyle w:val="3a"/>
        <w:keepNext w:val="0"/>
        <w:widowControl w:val="0"/>
        <w:numPr>
          <w:ilvl w:val="2"/>
          <w:numId w:val="129"/>
        </w:numPr>
        <w:suppressAutoHyphens w:val="0"/>
        <w:spacing w:before="240"/>
        <w:ind w:right="-92"/>
        <w:rPr>
          <w:sz w:val="24"/>
          <w:szCs w:val="24"/>
        </w:rPr>
      </w:pPr>
      <w:bookmarkStart w:id="125" w:name="_Ref306138385"/>
      <w:bookmarkStart w:id="126" w:name="_Toc343613553"/>
      <w:r w:rsidRPr="007756B0">
        <w:rPr>
          <w:sz w:val="24"/>
          <w:szCs w:val="24"/>
        </w:rPr>
        <w:t>Оценочная стадия</w:t>
      </w:r>
      <w:bookmarkEnd w:id="125"/>
      <w:bookmarkEnd w:id="126"/>
    </w:p>
    <w:p w:rsidR="00017EEA" w:rsidRDefault="00756393" w:rsidP="00431E29">
      <w:pPr>
        <w:pStyle w:val="3a"/>
        <w:keepNext w:val="0"/>
        <w:widowControl w:val="0"/>
        <w:numPr>
          <w:ilvl w:val="3"/>
          <w:numId w:val="130"/>
        </w:numPr>
        <w:suppressAutoHyphens w:val="0"/>
        <w:spacing w:before="240"/>
        <w:ind w:left="0" w:right="-92" w:firstLine="0"/>
        <w:rPr>
          <w:b w:val="0"/>
          <w:sz w:val="24"/>
          <w:lang w:eastAsia="x-none"/>
        </w:rPr>
      </w:pPr>
      <w:r w:rsidRPr="00017EEA">
        <w:rPr>
          <w:b w:val="0"/>
          <w:sz w:val="24"/>
        </w:rPr>
        <w:t xml:space="preserve">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w:t>
      </w:r>
      <w:r w:rsidRPr="00017EEA">
        <w:rPr>
          <w:b w:val="0"/>
          <w:sz w:val="24"/>
        </w:rPr>
        <w:lastRenderedPageBreak/>
        <w:t>критериев и их весовых коэффициентов</w:t>
      </w:r>
      <w:r w:rsidRPr="00017EEA">
        <w:rPr>
          <w:b w:val="0"/>
          <w:sz w:val="24"/>
          <w:lang w:eastAsia="x-none"/>
        </w:rPr>
        <w:t>:</w:t>
      </w:r>
    </w:p>
    <w:tbl>
      <w:tblPr>
        <w:tblpPr w:leftFromText="180" w:rightFromText="180" w:vertAnchor="text" w:tblpXSpec="center" w:tblpY="1"/>
        <w:tblOverlap w:val="never"/>
        <w:tblW w:w="485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882"/>
        <w:gridCol w:w="2002"/>
      </w:tblGrid>
      <w:tr w:rsidR="00017EEA" w:rsidRPr="00017EEA" w:rsidTr="004D39A8">
        <w:trPr>
          <w:trHeight w:val="404"/>
          <w:tblHeader/>
          <w:jc w:val="center"/>
        </w:trPr>
        <w:tc>
          <w:tcPr>
            <w:tcW w:w="3987" w:type="pct"/>
            <w:vMerge w:val="restart"/>
            <w:vAlign w:val="center"/>
          </w:tcPr>
          <w:p w:rsidR="00017EEA" w:rsidRPr="00017EEA" w:rsidRDefault="00017EEA" w:rsidP="004D39A8">
            <w:pPr>
              <w:keepNext/>
              <w:keepLines/>
              <w:shd w:val="clear" w:color="auto" w:fill="FFFFFF"/>
              <w:autoSpaceDE w:val="0"/>
              <w:spacing w:after="120"/>
              <w:ind w:left="-567" w:right="159"/>
              <w:jc w:val="center"/>
              <w:rPr>
                <w:b/>
                <w:sz w:val="24"/>
                <w:szCs w:val="24"/>
              </w:rPr>
            </w:pPr>
            <w:r w:rsidRPr="00017EEA">
              <w:rPr>
                <w:b/>
                <w:sz w:val="24"/>
                <w:szCs w:val="24"/>
              </w:rPr>
              <w:t>Наименование критериев оценки</w:t>
            </w:r>
          </w:p>
        </w:tc>
        <w:tc>
          <w:tcPr>
            <w:tcW w:w="1013" w:type="pct"/>
            <w:vMerge w:val="restart"/>
            <w:vAlign w:val="center"/>
          </w:tcPr>
          <w:p w:rsidR="00017EEA" w:rsidRPr="00017EEA" w:rsidRDefault="00017EEA" w:rsidP="004D39A8">
            <w:pPr>
              <w:keepNext/>
              <w:keepLines/>
              <w:shd w:val="clear" w:color="auto" w:fill="FFFFFF"/>
              <w:autoSpaceDE w:val="0"/>
              <w:spacing w:after="120"/>
              <w:ind w:left="30" w:right="159" w:firstLine="8"/>
              <w:jc w:val="center"/>
              <w:rPr>
                <w:b/>
                <w:sz w:val="24"/>
                <w:szCs w:val="24"/>
              </w:rPr>
            </w:pPr>
            <w:r w:rsidRPr="00017EEA">
              <w:rPr>
                <w:b/>
                <w:sz w:val="24"/>
                <w:szCs w:val="24"/>
              </w:rPr>
              <w:t>Весовой коэффициент</w:t>
            </w:r>
          </w:p>
        </w:tc>
      </w:tr>
      <w:tr w:rsidR="00017EEA" w:rsidRPr="00017EEA" w:rsidTr="004D39A8">
        <w:trPr>
          <w:trHeight w:val="396"/>
          <w:tblHeader/>
          <w:jc w:val="center"/>
        </w:trPr>
        <w:tc>
          <w:tcPr>
            <w:tcW w:w="3987" w:type="pct"/>
            <w:vMerge/>
            <w:vAlign w:val="center"/>
          </w:tcPr>
          <w:p w:rsidR="00017EEA" w:rsidRPr="00017EEA" w:rsidRDefault="00017EEA" w:rsidP="004D39A8">
            <w:pPr>
              <w:keepNext/>
              <w:keepLines/>
              <w:numPr>
                <w:ilvl w:val="3"/>
                <w:numId w:val="71"/>
              </w:numPr>
              <w:shd w:val="clear" w:color="auto" w:fill="FFFFFF"/>
              <w:suppressAutoHyphens/>
              <w:autoSpaceDE w:val="0"/>
              <w:spacing w:after="120"/>
              <w:ind w:left="-567" w:right="159" w:firstLine="567"/>
              <w:jc w:val="both"/>
              <w:rPr>
                <w:sz w:val="24"/>
                <w:szCs w:val="24"/>
              </w:rPr>
            </w:pPr>
          </w:p>
        </w:tc>
        <w:tc>
          <w:tcPr>
            <w:tcW w:w="1013" w:type="pct"/>
            <w:vMerge/>
            <w:vAlign w:val="center"/>
          </w:tcPr>
          <w:p w:rsidR="00017EEA" w:rsidRPr="00017EEA" w:rsidRDefault="00017EEA" w:rsidP="004D39A8">
            <w:pPr>
              <w:keepNext/>
              <w:keepLines/>
              <w:numPr>
                <w:ilvl w:val="3"/>
                <w:numId w:val="71"/>
              </w:numPr>
              <w:shd w:val="clear" w:color="auto" w:fill="FFFFFF"/>
              <w:suppressAutoHyphens/>
              <w:autoSpaceDE w:val="0"/>
              <w:spacing w:after="120"/>
              <w:ind w:left="-567" w:right="159" w:firstLine="567"/>
              <w:jc w:val="both"/>
              <w:rPr>
                <w:sz w:val="24"/>
                <w:szCs w:val="24"/>
              </w:rPr>
            </w:pPr>
          </w:p>
        </w:tc>
      </w:tr>
      <w:tr w:rsidR="00017EEA" w:rsidRPr="00017EEA" w:rsidTr="004D39A8">
        <w:trPr>
          <w:trHeight w:val="20"/>
          <w:jc w:val="center"/>
        </w:trPr>
        <w:tc>
          <w:tcPr>
            <w:tcW w:w="3987" w:type="pct"/>
            <w:vAlign w:val="center"/>
          </w:tcPr>
          <w:p w:rsidR="00017EEA" w:rsidRPr="00017EEA" w:rsidRDefault="00017EEA" w:rsidP="00D11824">
            <w:pPr>
              <w:keepNext/>
              <w:keepLines/>
              <w:widowControl w:val="0"/>
              <w:numPr>
                <w:ilvl w:val="3"/>
                <w:numId w:val="56"/>
              </w:numPr>
              <w:shd w:val="clear" w:color="auto" w:fill="FFFFFF"/>
              <w:tabs>
                <w:tab w:val="clear" w:pos="2880"/>
                <w:tab w:val="num" w:pos="709"/>
              </w:tabs>
              <w:autoSpaceDE w:val="0"/>
              <w:spacing w:after="120"/>
              <w:ind w:right="159" w:hanging="2880"/>
              <w:jc w:val="both"/>
              <w:rPr>
                <w:b/>
                <w:sz w:val="24"/>
                <w:szCs w:val="24"/>
              </w:rPr>
            </w:pPr>
            <w:r w:rsidRPr="00017EEA">
              <w:rPr>
                <w:b/>
                <w:sz w:val="24"/>
                <w:szCs w:val="24"/>
              </w:rPr>
              <w:t xml:space="preserve">Стоимость заявки </w:t>
            </w:r>
          </w:p>
        </w:tc>
        <w:tc>
          <w:tcPr>
            <w:tcW w:w="1013" w:type="pct"/>
            <w:vAlign w:val="center"/>
          </w:tcPr>
          <w:p w:rsidR="00017EEA" w:rsidRPr="00017EEA" w:rsidRDefault="00017EEA" w:rsidP="00D11824">
            <w:pPr>
              <w:keepNext/>
              <w:keepLines/>
              <w:shd w:val="clear" w:color="auto" w:fill="FFFFFF"/>
              <w:autoSpaceDE w:val="0"/>
              <w:spacing w:after="120"/>
              <w:ind w:left="-104" w:right="16"/>
              <w:jc w:val="center"/>
              <w:rPr>
                <w:b/>
                <w:sz w:val="24"/>
                <w:szCs w:val="24"/>
                <w:highlight w:val="yellow"/>
              </w:rPr>
            </w:pPr>
            <w:r>
              <w:rPr>
                <w:b/>
                <w:sz w:val="24"/>
                <w:szCs w:val="24"/>
              </w:rPr>
              <w:t>0,</w:t>
            </w:r>
            <w:r w:rsidR="00D11824">
              <w:rPr>
                <w:b/>
                <w:sz w:val="24"/>
                <w:szCs w:val="24"/>
              </w:rPr>
              <w:t>9</w:t>
            </w:r>
          </w:p>
        </w:tc>
      </w:tr>
      <w:tr w:rsidR="00017EEA" w:rsidRPr="00017EEA" w:rsidTr="004D39A8">
        <w:trPr>
          <w:trHeight w:val="20"/>
          <w:jc w:val="center"/>
        </w:trPr>
        <w:tc>
          <w:tcPr>
            <w:tcW w:w="3987" w:type="pct"/>
            <w:vAlign w:val="center"/>
          </w:tcPr>
          <w:p w:rsidR="00017EEA" w:rsidRPr="00017EEA" w:rsidRDefault="00D11824" w:rsidP="00D11824">
            <w:pPr>
              <w:keepNext/>
              <w:keepLines/>
              <w:widowControl w:val="0"/>
              <w:numPr>
                <w:ilvl w:val="3"/>
                <w:numId w:val="56"/>
              </w:numPr>
              <w:shd w:val="clear" w:color="auto" w:fill="FFFFFF"/>
              <w:tabs>
                <w:tab w:val="clear" w:pos="2880"/>
              </w:tabs>
              <w:autoSpaceDE w:val="0"/>
              <w:spacing w:after="120"/>
              <w:ind w:left="0" w:right="159" w:firstLine="0"/>
              <w:jc w:val="both"/>
              <w:rPr>
                <w:b/>
                <w:sz w:val="24"/>
                <w:szCs w:val="24"/>
              </w:rPr>
            </w:pPr>
            <w:r>
              <w:rPr>
                <w:b/>
                <w:sz w:val="24"/>
                <w:szCs w:val="24"/>
              </w:rPr>
              <w:t>Срок поставки</w:t>
            </w:r>
            <w:r w:rsidR="00017EEA" w:rsidRPr="00017EEA">
              <w:rPr>
                <w:b/>
                <w:sz w:val="24"/>
                <w:szCs w:val="24"/>
              </w:rPr>
              <w:t xml:space="preserve"> </w:t>
            </w:r>
          </w:p>
        </w:tc>
        <w:tc>
          <w:tcPr>
            <w:tcW w:w="1013" w:type="pct"/>
            <w:vAlign w:val="center"/>
          </w:tcPr>
          <w:p w:rsidR="00017EEA" w:rsidRPr="00017EEA" w:rsidRDefault="00017EEA" w:rsidP="004D39A8">
            <w:pPr>
              <w:keepNext/>
              <w:keepLines/>
              <w:shd w:val="clear" w:color="auto" w:fill="FFFFFF"/>
              <w:autoSpaceDE w:val="0"/>
              <w:spacing w:after="120"/>
              <w:ind w:left="-104" w:right="16"/>
              <w:jc w:val="center"/>
              <w:rPr>
                <w:b/>
                <w:sz w:val="24"/>
                <w:szCs w:val="24"/>
                <w:highlight w:val="yellow"/>
              </w:rPr>
            </w:pPr>
            <w:r w:rsidRPr="00017EEA">
              <w:rPr>
                <w:b/>
                <w:sz w:val="24"/>
                <w:szCs w:val="24"/>
              </w:rPr>
              <w:t>0,</w:t>
            </w:r>
            <w:r w:rsidR="00D11824">
              <w:rPr>
                <w:b/>
                <w:sz w:val="24"/>
                <w:szCs w:val="24"/>
              </w:rPr>
              <w:t>1</w:t>
            </w:r>
          </w:p>
        </w:tc>
      </w:tr>
    </w:tbl>
    <w:p w:rsidR="00017EEA" w:rsidRPr="00017EEA" w:rsidRDefault="00017EEA" w:rsidP="00431E29">
      <w:pPr>
        <w:pStyle w:val="3a"/>
        <w:keepNext w:val="0"/>
        <w:widowControl w:val="0"/>
        <w:numPr>
          <w:ilvl w:val="3"/>
          <w:numId w:val="130"/>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rsidR="00A26480" w:rsidRPr="00A26480" w:rsidRDefault="00A26480" w:rsidP="00A26480">
      <w:pPr>
        <w:pStyle w:val="af2"/>
        <w:keepLines/>
        <w:spacing w:before="120" w:after="120"/>
        <w:jc w:val="both"/>
        <w:rPr>
          <w:sz w:val="24"/>
          <w:szCs w:val="24"/>
        </w:rPr>
      </w:pPr>
      <w:r w:rsidRPr="00A26480">
        <w:rPr>
          <w:sz w:val="24"/>
          <w:szCs w:val="24"/>
        </w:rPr>
        <w:t>3.6.3.3. Оценка (рейтинг) заявок по критерию № 1 «Стоимость заявки».</w:t>
      </w:r>
    </w:p>
    <w:p w:rsidR="00A26480" w:rsidRPr="00A26480" w:rsidRDefault="00A26480" w:rsidP="00A26480">
      <w:pPr>
        <w:widowControl w:val="0"/>
        <w:shd w:val="clear" w:color="auto" w:fill="FFFFFF"/>
        <w:autoSpaceDE w:val="0"/>
        <w:spacing w:before="60" w:after="100" w:line="264" w:lineRule="auto"/>
        <w:ind w:left="709" w:right="159"/>
        <w:rPr>
          <w:sz w:val="24"/>
          <w:szCs w:val="24"/>
        </w:rPr>
      </w:pPr>
      <w:r w:rsidRPr="00A26480">
        <w:rPr>
          <w:sz w:val="24"/>
          <w:szCs w:val="24"/>
        </w:rPr>
        <w:t xml:space="preserve">Рейтинг заявки по данному критерию рассчитывается по следующей формуле: </w:t>
      </w:r>
    </w:p>
    <w:p w:rsidR="00A26480" w:rsidRPr="00A26480" w:rsidRDefault="00A26480" w:rsidP="00A26480">
      <w:pPr>
        <w:widowControl w:val="0"/>
        <w:shd w:val="clear" w:color="auto" w:fill="FFFFFF"/>
        <w:autoSpaceDE w:val="0"/>
        <w:spacing w:before="60" w:after="100" w:line="264" w:lineRule="auto"/>
        <w:ind w:left="709" w:right="159"/>
        <w:rPr>
          <w:sz w:val="24"/>
          <w:szCs w:val="24"/>
        </w:rPr>
      </w:pPr>
    </w:p>
    <w:p w:rsidR="00A26480" w:rsidRPr="00A26480" w:rsidRDefault="00A26480" w:rsidP="00A26480">
      <w:pPr>
        <w:widowControl w:val="0"/>
        <w:shd w:val="clear" w:color="auto" w:fill="FFFFFF"/>
        <w:autoSpaceDE w:val="0"/>
        <w:spacing w:before="60" w:after="100" w:line="264" w:lineRule="auto"/>
        <w:ind w:right="159"/>
        <w:rPr>
          <w:sz w:val="24"/>
          <w:szCs w:val="24"/>
          <w:lang w:val="en-US"/>
        </w:rPr>
      </w:pPr>
      <w:r w:rsidRPr="00A26480">
        <w:rPr>
          <w:sz w:val="24"/>
          <w:szCs w:val="24"/>
          <w:lang w:val="en-US"/>
        </w:rPr>
        <w:t>                           </w:t>
      </w:r>
      <w:proofErr w:type="spellStart"/>
      <w:r w:rsidRPr="00A26480">
        <w:rPr>
          <w:sz w:val="24"/>
          <w:szCs w:val="24"/>
          <w:lang w:val="en-US"/>
        </w:rPr>
        <w:t>S</w:t>
      </w:r>
      <w:r w:rsidRPr="00A26480">
        <w:rPr>
          <w:sz w:val="24"/>
          <w:szCs w:val="24"/>
          <w:vertAlign w:val="subscript"/>
          <w:lang w:val="en-US"/>
        </w:rPr>
        <w:t>max</w:t>
      </w:r>
      <w:proofErr w:type="spellEnd"/>
      <w:r w:rsidRPr="00A26480">
        <w:rPr>
          <w:sz w:val="24"/>
          <w:szCs w:val="24"/>
          <w:lang w:val="en-US"/>
        </w:rPr>
        <w:t xml:space="preserve"> - S</w:t>
      </w:r>
      <w:r w:rsidRPr="00A26480">
        <w:rPr>
          <w:sz w:val="24"/>
          <w:szCs w:val="24"/>
          <w:vertAlign w:val="subscript"/>
          <w:lang w:val="en-US"/>
        </w:rPr>
        <w:t>i</w:t>
      </w:r>
    </w:p>
    <w:p w:rsidR="00A26480" w:rsidRPr="00A26480" w:rsidRDefault="00A26480" w:rsidP="00A26480">
      <w:pPr>
        <w:widowControl w:val="0"/>
        <w:shd w:val="clear" w:color="auto" w:fill="FFFFFF"/>
        <w:autoSpaceDE w:val="0"/>
        <w:spacing w:before="60" w:after="100" w:line="264" w:lineRule="auto"/>
        <w:ind w:right="159"/>
        <w:rPr>
          <w:sz w:val="24"/>
          <w:szCs w:val="24"/>
          <w:lang w:val="en-US"/>
        </w:rPr>
      </w:pPr>
      <w:r w:rsidRPr="00A26480">
        <w:rPr>
          <w:sz w:val="24"/>
          <w:szCs w:val="24"/>
          <w:lang w:val="en-US"/>
        </w:rPr>
        <w:t xml:space="preserve">          </w:t>
      </w:r>
      <w:proofErr w:type="spellStart"/>
      <w:r w:rsidRPr="00A26480">
        <w:rPr>
          <w:sz w:val="24"/>
          <w:szCs w:val="24"/>
          <w:lang w:val="en-US"/>
        </w:rPr>
        <w:t>Rs</w:t>
      </w:r>
      <w:r w:rsidRPr="00A26480">
        <w:rPr>
          <w:sz w:val="24"/>
          <w:szCs w:val="24"/>
          <w:vertAlign w:val="subscript"/>
          <w:lang w:val="en-US"/>
        </w:rPr>
        <w:t>i</w:t>
      </w:r>
      <w:proofErr w:type="spellEnd"/>
      <w:proofErr w:type="gramStart"/>
      <w:r w:rsidRPr="00A26480">
        <w:rPr>
          <w:sz w:val="24"/>
          <w:szCs w:val="24"/>
          <w:lang w:val="en-US"/>
        </w:rPr>
        <w:t>  =</w:t>
      </w:r>
      <w:proofErr w:type="gramEnd"/>
      <w:r w:rsidRPr="00A26480">
        <w:rPr>
          <w:sz w:val="24"/>
          <w:szCs w:val="24"/>
          <w:lang w:val="en-US"/>
        </w:rPr>
        <w:t xml:space="preserve"> --------------- x 100,</w:t>
      </w:r>
    </w:p>
    <w:p w:rsidR="00A26480" w:rsidRPr="00A26480" w:rsidRDefault="00A26480" w:rsidP="00A26480">
      <w:pPr>
        <w:widowControl w:val="0"/>
        <w:shd w:val="clear" w:color="auto" w:fill="FFFFFF"/>
        <w:autoSpaceDE w:val="0"/>
        <w:spacing w:before="60" w:after="100" w:line="264" w:lineRule="auto"/>
        <w:ind w:right="159"/>
        <w:rPr>
          <w:sz w:val="24"/>
          <w:szCs w:val="24"/>
          <w:lang w:val="en-US"/>
        </w:rPr>
      </w:pPr>
      <w:r w:rsidRPr="00A26480">
        <w:rPr>
          <w:sz w:val="24"/>
          <w:szCs w:val="24"/>
          <w:lang w:val="en-US"/>
        </w:rPr>
        <w:t>                            </w:t>
      </w:r>
      <w:proofErr w:type="spellStart"/>
      <w:r w:rsidRPr="00A26480">
        <w:rPr>
          <w:sz w:val="24"/>
          <w:szCs w:val="24"/>
          <w:lang w:val="en-US"/>
        </w:rPr>
        <w:t>S</w:t>
      </w:r>
      <w:r w:rsidRPr="00A26480">
        <w:rPr>
          <w:sz w:val="24"/>
          <w:szCs w:val="24"/>
          <w:vertAlign w:val="subscript"/>
          <w:lang w:val="en-US"/>
        </w:rPr>
        <w:t>max</w:t>
      </w:r>
      <w:proofErr w:type="spellEnd"/>
    </w:p>
    <w:p w:rsidR="00A26480" w:rsidRPr="00A26480" w:rsidRDefault="00A26480" w:rsidP="00A26480">
      <w:pPr>
        <w:widowControl w:val="0"/>
        <w:shd w:val="clear" w:color="auto" w:fill="FFFFFF"/>
        <w:autoSpaceDE w:val="0"/>
        <w:spacing w:before="60" w:after="100" w:line="264" w:lineRule="auto"/>
        <w:ind w:left="709" w:right="159"/>
        <w:rPr>
          <w:sz w:val="24"/>
          <w:szCs w:val="24"/>
          <w:lang w:val="en-US"/>
        </w:rPr>
      </w:pPr>
      <w:r w:rsidRPr="00A26480">
        <w:rPr>
          <w:sz w:val="24"/>
          <w:szCs w:val="24"/>
        </w:rPr>
        <w:t>где</w:t>
      </w:r>
      <w:r w:rsidRPr="00A26480">
        <w:rPr>
          <w:sz w:val="24"/>
          <w:szCs w:val="24"/>
          <w:lang w:val="en-US"/>
        </w:rPr>
        <w:t>:</w:t>
      </w:r>
    </w:p>
    <w:p w:rsidR="00A26480" w:rsidRPr="00A26480" w:rsidRDefault="00A26480" w:rsidP="00A26480">
      <w:pPr>
        <w:widowControl w:val="0"/>
        <w:shd w:val="clear" w:color="auto" w:fill="FFFFFF"/>
        <w:autoSpaceDE w:val="0"/>
        <w:spacing w:before="60" w:after="100" w:line="264" w:lineRule="auto"/>
        <w:ind w:right="159"/>
        <w:rPr>
          <w:sz w:val="24"/>
          <w:szCs w:val="24"/>
        </w:rPr>
      </w:pPr>
      <w:r w:rsidRPr="00A26480">
        <w:rPr>
          <w:sz w:val="24"/>
          <w:szCs w:val="24"/>
        </w:rPr>
        <w:t>R</w:t>
      </w:r>
      <w:proofErr w:type="spellStart"/>
      <w:r w:rsidRPr="00A26480">
        <w:rPr>
          <w:sz w:val="24"/>
          <w:szCs w:val="24"/>
          <w:lang w:val="en-US"/>
        </w:rPr>
        <w:t>s</w:t>
      </w:r>
      <w:r w:rsidRPr="00A26480">
        <w:rPr>
          <w:sz w:val="24"/>
          <w:szCs w:val="24"/>
          <w:vertAlign w:val="subscript"/>
          <w:lang w:val="en-US"/>
        </w:rPr>
        <w:t>i</w:t>
      </w:r>
      <w:proofErr w:type="spellEnd"/>
      <w:r w:rsidRPr="00A26480">
        <w:rPr>
          <w:sz w:val="24"/>
          <w:szCs w:val="24"/>
        </w:rPr>
        <w:t>    - рейтинг i-й заявки по критерию стоимости;</w:t>
      </w:r>
    </w:p>
    <w:p w:rsidR="00A26480" w:rsidRPr="00A26480" w:rsidRDefault="00A26480" w:rsidP="00A26480">
      <w:pPr>
        <w:widowControl w:val="0"/>
        <w:shd w:val="clear" w:color="auto" w:fill="FFFFFF"/>
        <w:autoSpaceDE w:val="0"/>
        <w:spacing w:before="60" w:after="100" w:line="264" w:lineRule="auto"/>
        <w:ind w:right="159"/>
        <w:rPr>
          <w:sz w:val="24"/>
          <w:szCs w:val="24"/>
        </w:rPr>
      </w:pPr>
      <w:proofErr w:type="spellStart"/>
      <w:r w:rsidRPr="00A26480">
        <w:rPr>
          <w:sz w:val="24"/>
          <w:szCs w:val="24"/>
          <w:lang w:val="en-US"/>
        </w:rPr>
        <w:t>S</w:t>
      </w:r>
      <w:r w:rsidRPr="00A26480">
        <w:rPr>
          <w:sz w:val="24"/>
          <w:szCs w:val="24"/>
          <w:vertAlign w:val="subscript"/>
          <w:lang w:val="en-US"/>
        </w:rPr>
        <w:t>max</w:t>
      </w:r>
      <w:proofErr w:type="spellEnd"/>
      <w:r w:rsidRPr="00A26480">
        <w:rPr>
          <w:sz w:val="24"/>
          <w:szCs w:val="24"/>
        </w:rPr>
        <w:t>   -</w:t>
      </w:r>
      <w:proofErr w:type="gramStart"/>
      <w:r w:rsidRPr="00A26480">
        <w:rPr>
          <w:sz w:val="24"/>
          <w:szCs w:val="24"/>
        </w:rPr>
        <w:t>  начальная</w:t>
      </w:r>
      <w:proofErr w:type="gramEnd"/>
      <w:r w:rsidRPr="00A26480">
        <w:rPr>
          <w:sz w:val="24"/>
          <w:szCs w:val="24"/>
        </w:rPr>
        <w:t>  (максимальная)  цена договора (цена лота), установленная в документации;</w:t>
      </w:r>
    </w:p>
    <w:p w:rsidR="00A26480" w:rsidRPr="00A26480" w:rsidRDefault="00A26480" w:rsidP="00A26480">
      <w:pPr>
        <w:widowControl w:val="0"/>
        <w:shd w:val="clear" w:color="auto" w:fill="FFFFFF"/>
        <w:autoSpaceDE w:val="0"/>
        <w:spacing w:before="60" w:after="100" w:line="264" w:lineRule="auto"/>
        <w:ind w:right="159"/>
        <w:rPr>
          <w:sz w:val="24"/>
          <w:szCs w:val="24"/>
        </w:rPr>
      </w:pPr>
      <w:proofErr w:type="spellStart"/>
      <w:r w:rsidRPr="00A26480">
        <w:rPr>
          <w:sz w:val="24"/>
          <w:szCs w:val="24"/>
        </w:rPr>
        <w:t>Si</w:t>
      </w:r>
      <w:proofErr w:type="spellEnd"/>
      <w:r w:rsidRPr="00A26480">
        <w:rPr>
          <w:sz w:val="24"/>
          <w:szCs w:val="24"/>
        </w:rPr>
        <w:t xml:space="preserve">      -  стоимость заявки i-</w:t>
      </w:r>
      <w:proofErr w:type="spellStart"/>
      <w:r w:rsidRPr="00A26480">
        <w:rPr>
          <w:sz w:val="24"/>
          <w:szCs w:val="24"/>
        </w:rPr>
        <w:t>го</w:t>
      </w:r>
      <w:proofErr w:type="spellEnd"/>
      <w:r w:rsidRPr="00A26480">
        <w:rPr>
          <w:sz w:val="24"/>
          <w:szCs w:val="24"/>
        </w:rPr>
        <w:t xml:space="preserve"> участника</w:t>
      </w:r>
    </w:p>
    <w:p w:rsidR="00A26480" w:rsidRDefault="00A26480" w:rsidP="00A26480">
      <w:pPr>
        <w:widowControl w:val="0"/>
        <w:shd w:val="clear" w:color="auto" w:fill="FFFFFF"/>
        <w:tabs>
          <w:tab w:val="left" w:pos="1200"/>
          <w:tab w:val="left" w:pos="1540"/>
        </w:tabs>
        <w:autoSpaceDE w:val="0"/>
        <w:ind w:right="-92" w:firstLine="567"/>
        <w:rPr>
          <w:bCs/>
          <w:sz w:val="24"/>
          <w:szCs w:val="24"/>
          <w:lang w:eastAsia="ar-SA"/>
        </w:rPr>
      </w:pPr>
      <w:r w:rsidRPr="00A26480">
        <w:rPr>
          <w:bCs/>
          <w:sz w:val="24"/>
          <w:szCs w:val="24"/>
          <w:lang w:eastAsia="ar-SA"/>
        </w:rPr>
        <w:t xml:space="preserve">При этом с учетом установленного Постановлением Правительства Российской Федерации от 16.09.2016 № 925 приоритета товаров российского происхождения по отношению к товарам, происходящим из иностранного государства, </w:t>
      </w:r>
      <w:proofErr w:type="spellStart"/>
      <w:r w:rsidRPr="00A26480">
        <w:rPr>
          <w:bCs/>
          <w:sz w:val="24"/>
          <w:szCs w:val="24"/>
          <w:lang w:eastAsia="ar-SA"/>
        </w:rPr>
        <w:t>Si</w:t>
      </w:r>
      <w:proofErr w:type="spellEnd"/>
      <w:r w:rsidRPr="00A26480">
        <w:rPr>
          <w:bCs/>
          <w:sz w:val="24"/>
          <w:szCs w:val="24"/>
          <w:lang w:eastAsia="ar-SA"/>
        </w:rPr>
        <w:t xml:space="preserve">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26480" w:rsidRPr="00A26480" w:rsidRDefault="00A26480" w:rsidP="00A26480">
      <w:pPr>
        <w:widowControl w:val="0"/>
        <w:tabs>
          <w:tab w:val="num" w:pos="1146"/>
          <w:tab w:val="left" w:pos="1200"/>
          <w:tab w:val="num" w:pos="1430"/>
          <w:tab w:val="num" w:pos="1620"/>
        </w:tabs>
        <w:suppressAutoHyphens/>
        <w:spacing w:after="120"/>
        <w:ind w:right="22" w:firstLine="360"/>
        <w:jc w:val="both"/>
        <w:rPr>
          <w:sz w:val="24"/>
          <w:lang w:eastAsia="ar-SA"/>
        </w:rPr>
      </w:pPr>
      <w:r w:rsidRPr="00A26480">
        <w:rPr>
          <w:color w:val="FF0000"/>
          <w:sz w:val="24"/>
          <w:lang w:eastAsia="ar-SA"/>
        </w:rPr>
        <w:t xml:space="preserve">*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w:t>
      </w:r>
      <w:r w:rsidRPr="00A26480">
        <w:rPr>
          <w:color w:val="FF0000"/>
          <w:sz w:val="24"/>
          <w:lang w:eastAsia="ar-SA"/>
        </w:rPr>
        <w:lastRenderedPageBreak/>
        <w:t>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A26480" w:rsidRPr="00A26480" w:rsidRDefault="00A26480" w:rsidP="00A26480">
      <w:pPr>
        <w:widowControl w:val="0"/>
        <w:shd w:val="clear" w:color="auto" w:fill="FFFFFF"/>
        <w:tabs>
          <w:tab w:val="left" w:pos="1200"/>
          <w:tab w:val="left" w:pos="1540"/>
        </w:tabs>
        <w:autoSpaceDE w:val="0"/>
        <w:ind w:right="-92" w:firstLine="567"/>
        <w:rPr>
          <w:bCs/>
          <w:sz w:val="24"/>
          <w:szCs w:val="24"/>
          <w:lang w:eastAsia="ar-SA"/>
        </w:rPr>
      </w:pPr>
    </w:p>
    <w:p w:rsidR="00A26480" w:rsidRPr="00A26480" w:rsidRDefault="00A26480" w:rsidP="00A26480">
      <w:pPr>
        <w:widowControl w:val="0"/>
        <w:ind w:firstLine="567"/>
        <w:rPr>
          <w:bCs/>
          <w:sz w:val="24"/>
          <w:szCs w:val="24"/>
          <w:lang w:eastAsia="ar-SA"/>
        </w:rPr>
      </w:pPr>
      <w:r w:rsidRPr="00A26480">
        <w:rPr>
          <w:bCs/>
          <w:sz w:val="24"/>
          <w:szCs w:val="24"/>
          <w:lang w:eastAsia="ar-SA"/>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A26480" w:rsidRPr="00A26480" w:rsidRDefault="00A26480" w:rsidP="00A26480">
      <w:pPr>
        <w:widowControl w:val="0"/>
        <w:ind w:firstLine="567"/>
        <w:rPr>
          <w:bCs/>
          <w:sz w:val="24"/>
          <w:szCs w:val="24"/>
          <w:lang w:eastAsia="ar-SA"/>
        </w:rPr>
      </w:pPr>
      <w:r w:rsidRPr="00A26480">
        <w:rPr>
          <w:bCs/>
          <w:sz w:val="24"/>
          <w:szCs w:val="24"/>
          <w:lang w:eastAsia="ar-SA"/>
        </w:rPr>
        <w:t>Указанный в настоящем пункте приоритет не предоставляется в случаях, если:</w:t>
      </w:r>
    </w:p>
    <w:p w:rsidR="00A26480" w:rsidRPr="00A26480" w:rsidRDefault="00A26480" w:rsidP="00A26480">
      <w:pPr>
        <w:widowControl w:val="0"/>
        <w:ind w:firstLine="567"/>
        <w:rPr>
          <w:bCs/>
          <w:sz w:val="24"/>
          <w:szCs w:val="24"/>
          <w:lang w:eastAsia="ar-SA"/>
        </w:rPr>
      </w:pPr>
      <w:r w:rsidRPr="00A26480">
        <w:rPr>
          <w:bCs/>
          <w:sz w:val="24"/>
          <w:szCs w:val="24"/>
          <w:lang w:eastAsia="ar-SA"/>
        </w:rPr>
        <w:t>а) закупка признана несостоявшейся и договор заключается с единственным участником закупки;</w:t>
      </w:r>
    </w:p>
    <w:p w:rsidR="00A26480" w:rsidRPr="00A26480" w:rsidRDefault="00A26480" w:rsidP="00A26480">
      <w:pPr>
        <w:widowControl w:val="0"/>
        <w:ind w:firstLine="567"/>
        <w:rPr>
          <w:bCs/>
          <w:sz w:val="24"/>
          <w:szCs w:val="24"/>
          <w:lang w:eastAsia="ar-SA"/>
        </w:rPr>
      </w:pPr>
      <w:r w:rsidRPr="00A26480">
        <w:rPr>
          <w:bCs/>
          <w:sz w:val="24"/>
          <w:szCs w:val="24"/>
          <w:lang w:eastAsia="ar-SA"/>
        </w:rPr>
        <w:t>б) в заявках всех участников не содержится предложений о поставке товаров российского происхождения;</w:t>
      </w:r>
    </w:p>
    <w:p w:rsidR="00A26480" w:rsidRPr="00A26480" w:rsidRDefault="00A26480" w:rsidP="00A26480">
      <w:pPr>
        <w:widowControl w:val="0"/>
        <w:ind w:firstLine="567"/>
        <w:rPr>
          <w:bCs/>
          <w:sz w:val="24"/>
          <w:szCs w:val="24"/>
          <w:lang w:eastAsia="ar-SA"/>
        </w:rPr>
      </w:pPr>
      <w:r w:rsidRPr="00A26480">
        <w:rPr>
          <w:bCs/>
          <w:sz w:val="24"/>
          <w:szCs w:val="24"/>
          <w:lang w:eastAsia="ar-SA"/>
        </w:rPr>
        <w:t>в) в заявках всех участников не содержится предложений о поставке товаров иностранного происхождения;</w:t>
      </w:r>
    </w:p>
    <w:p w:rsidR="00A26480" w:rsidRPr="00A26480" w:rsidRDefault="00A26480" w:rsidP="00A26480">
      <w:pPr>
        <w:widowControl w:val="0"/>
        <w:ind w:firstLine="567"/>
        <w:rPr>
          <w:bCs/>
          <w:sz w:val="24"/>
          <w:szCs w:val="24"/>
          <w:lang w:eastAsia="ar-SA"/>
        </w:rPr>
      </w:pPr>
      <w:r w:rsidRPr="00A26480">
        <w:rPr>
          <w:bCs/>
          <w:sz w:val="24"/>
          <w:szCs w:val="24"/>
          <w:lang w:eastAsia="ar-SA"/>
        </w:rPr>
        <w:t>г) 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A26480" w:rsidRPr="00A26480" w:rsidRDefault="00A26480" w:rsidP="00A26480">
      <w:pPr>
        <w:widowControl w:val="0"/>
        <w:tabs>
          <w:tab w:val="left" w:pos="1200"/>
          <w:tab w:val="left" w:pos="1540"/>
        </w:tabs>
        <w:autoSpaceDE w:val="0"/>
        <w:spacing w:after="120"/>
        <w:ind w:right="-92" w:firstLine="567"/>
        <w:rPr>
          <w:rFonts w:eastAsia="Calibri"/>
          <w:sz w:val="24"/>
          <w:szCs w:val="24"/>
        </w:rPr>
      </w:pPr>
      <w:r w:rsidRPr="00A26480">
        <w:rPr>
          <w:bCs/>
          <w:sz w:val="24"/>
          <w:szCs w:val="24"/>
          <w:lang w:eastAsia="ar-SA"/>
        </w:rPr>
        <w:t>Для целей установления соотношения цены предлагаемых к поставке товаров российского и иностранного происхождения, в случаях, предусмотренных подп. «г» настоящего пункта, цена единицы каждого товара определяется как произведение начальной (максимальной) цены единицы товара,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(в частности, для конкурса и запроса предложений - по результатам процедуры понижения цены (переторжки)), на начальную (максимальную) цену договора.</w:t>
      </w:r>
    </w:p>
    <w:p w:rsidR="00973AB9" w:rsidRPr="00D0171E" w:rsidRDefault="00973AB9" w:rsidP="00973AB9">
      <w:pPr>
        <w:widowControl w:val="0"/>
        <w:tabs>
          <w:tab w:val="left" w:pos="709"/>
        </w:tabs>
        <w:jc w:val="both"/>
      </w:pPr>
      <w:r w:rsidRPr="00D0171E">
        <w:rPr>
          <w:sz w:val="24"/>
        </w:rPr>
        <w:tab/>
      </w:r>
    </w:p>
    <w:p w:rsidR="007C24A3" w:rsidRPr="00D0171E" w:rsidRDefault="00D771D9" w:rsidP="002C39C9">
      <w:pPr>
        <w:widowControl w:val="0"/>
        <w:rPr>
          <w:sz w:val="24"/>
          <w:szCs w:val="24"/>
        </w:rPr>
      </w:pPr>
      <w:r>
        <w:rPr>
          <w:bCs/>
          <w:sz w:val="24"/>
          <w:szCs w:val="24"/>
          <w:lang w:eastAsia="ar-SA"/>
        </w:rPr>
        <w:t>3.6.3.</w:t>
      </w:r>
      <w:r w:rsidR="00A26480">
        <w:rPr>
          <w:bCs/>
          <w:sz w:val="24"/>
          <w:szCs w:val="24"/>
          <w:lang w:eastAsia="ar-SA"/>
        </w:rPr>
        <w:t>6</w:t>
      </w:r>
      <w:r w:rsidR="007C24A3" w:rsidRPr="00D0171E">
        <w:rPr>
          <w:bCs/>
          <w:sz w:val="24"/>
          <w:szCs w:val="24"/>
          <w:lang w:eastAsia="ar-SA"/>
        </w:rPr>
        <w:t xml:space="preserve">. </w:t>
      </w:r>
      <w:r w:rsidR="00A26480" w:rsidRPr="00D0171E">
        <w:rPr>
          <w:b/>
          <w:sz w:val="24"/>
          <w:szCs w:val="24"/>
        </w:rPr>
        <w:t>Оценка (рейтинг) заявок по критерию «Срок поставки продукции»</w:t>
      </w:r>
      <w:r w:rsidR="007C24A3" w:rsidRPr="00D0171E">
        <w:rPr>
          <w:b/>
          <w:sz w:val="24"/>
          <w:szCs w:val="24"/>
        </w:rPr>
        <w:t>.</w:t>
      </w:r>
    </w:p>
    <w:p w:rsidR="00A26480" w:rsidRPr="00A26480" w:rsidRDefault="00A26480" w:rsidP="00431E29">
      <w:pPr>
        <w:widowControl w:val="0"/>
        <w:numPr>
          <w:ilvl w:val="3"/>
          <w:numId w:val="142"/>
        </w:numPr>
        <w:shd w:val="clear" w:color="auto" w:fill="FFFFFF"/>
        <w:autoSpaceDE w:val="0"/>
        <w:spacing w:before="60" w:after="100"/>
        <w:ind w:right="159"/>
        <w:jc w:val="both"/>
        <w:rPr>
          <w:sz w:val="24"/>
          <w:szCs w:val="24"/>
        </w:rPr>
      </w:pPr>
      <w:r w:rsidRPr="00A26480">
        <w:rPr>
          <w:sz w:val="24"/>
          <w:szCs w:val="24"/>
        </w:rPr>
        <w:t>Оценка (рейтинг) заявок по критерию № 2 «Срок поставки» Рейтинг заявки по данному критерию рассчитывается по следующей формуле:</w:t>
      </w:r>
    </w:p>
    <w:p w:rsidR="00A26480" w:rsidRPr="00A26480" w:rsidRDefault="00A26480" w:rsidP="00A26480">
      <w:pPr>
        <w:widowControl w:val="0"/>
        <w:autoSpaceDE w:val="0"/>
        <w:autoSpaceDN w:val="0"/>
        <w:ind w:left="360" w:firstLine="400"/>
        <w:jc w:val="both"/>
        <w:rPr>
          <w:sz w:val="22"/>
          <w:szCs w:val="22"/>
        </w:rPr>
      </w:pPr>
      <w:r w:rsidRPr="00A26480">
        <w:rPr>
          <w:sz w:val="24"/>
          <w:lang w:val="en-US"/>
        </w:rPr>
        <w:t>                              </w:t>
      </w:r>
      <w:r w:rsidRPr="00A26480">
        <w:rPr>
          <w:sz w:val="24"/>
        </w:rPr>
        <w:t>          С</w:t>
      </w:r>
      <w:r w:rsidRPr="00A26480">
        <w:rPr>
          <w:sz w:val="24"/>
          <w:vertAlign w:val="subscript"/>
          <w:lang w:val="en-US"/>
        </w:rPr>
        <w:t>max</w:t>
      </w:r>
      <w:r w:rsidRPr="00A26480">
        <w:rPr>
          <w:sz w:val="24"/>
        </w:rPr>
        <w:t xml:space="preserve"> - С</w:t>
      </w:r>
      <w:proofErr w:type="spellStart"/>
      <w:r w:rsidRPr="00A26480">
        <w:rPr>
          <w:sz w:val="24"/>
          <w:vertAlign w:val="subscript"/>
          <w:lang w:val="en-US"/>
        </w:rPr>
        <w:t>i</w:t>
      </w:r>
      <w:proofErr w:type="spellEnd"/>
    </w:p>
    <w:p w:rsidR="00A26480" w:rsidRPr="00A26480" w:rsidRDefault="00A26480" w:rsidP="00A26480">
      <w:pPr>
        <w:widowControl w:val="0"/>
        <w:autoSpaceDE w:val="0"/>
        <w:autoSpaceDN w:val="0"/>
        <w:ind w:left="360" w:firstLine="400"/>
        <w:jc w:val="both"/>
        <w:rPr>
          <w:sz w:val="24"/>
        </w:rPr>
      </w:pPr>
      <w:r w:rsidRPr="00A26480">
        <w:rPr>
          <w:sz w:val="24"/>
          <w:lang w:val="en-US"/>
        </w:rPr>
        <w:t>                   </w:t>
      </w:r>
      <w:r w:rsidRPr="00A26480">
        <w:rPr>
          <w:sz w:val="24"/>
        </w:rPr>
        <w:t xml:space="preserve">     </w:t>
      </w:r>
      <w:r w:rsidRPr="00A26480">
        <w:rPr>
          <w:sz w:val="24"/>
          <w:lang w:val="en-US"/>
        </w:rPr>
        <w:t>   R</w:t>
      </w:r>
      <w:r w:rsidRPr="00A26480">
        <w:rPr>
          <w:sz w:val="24"/>
        </w:rPr>
        <w:t>с</w:t>
      </w:r>
      <w:proofErr w:type="spellStart"/>
      <w:r w:rsidRPr="00A26480">
        <w:rPr>
          <w:sz w:val="24"/>
          <w:vertAlign w:val="subscript"/>
          <w:lang w:val="en-US"/>
        </w:rPr>
        <w:t>i</w:t>
      </w:r>
      <w:proofErr w:type="spellEnd"/>
      <w:proofErr w:type="gramStart"/>
      <w:r w:rsidRPr="00A26480">
        <w:rPr>
          <w:sz w:val="24"/>
          <w:lang w:val="en-US"/>
        </w:rPr>
        <w:t> </w:t>
      </w:r>
      <w:r w:rsidRPr="00A26480">
        <w:rPr>
          <w:sz w:val="24"/>
        </w:rPr>
        <w:t xml:space="preserve"> =</w:t>
      </w:r>
      <w:proofErr w:type="gramEnd"/>
      <w:r w:rsidRPr="00A26480">
        <w:rPr>
          <w:sz w:val="24"/>
        </w:rPr>
        <w:t xml:space="preserve"> --------------- </w:t>
      </w:r>
      <w:r w:rsidRPr="00A26480">
        <w:rPr>
          <w:sz w:val="24"/>
          <w:lang w:val="en-US"/>
        </w:rPr>
        <w:t>x</w:t>
      </w:r>
      <w:r w:rsidRPr="00A26480">
        <w:rPr>
          <w:sz w:val="24"/>
        </w:rPr>
        <w:t xml:space="preserve"> 100,</w:t>
      </w:r>
    </w:p>
    <w:p w:rsidR="00A26480" w:rsidRPr="00A26480" w:rsidRDefault="00A26480" w:rsidP="00A26480">
      <w:pPr>
        <w:widowControl w:val="0"/>
        <w:autoSpaceDE w:val="0"/>
        <w:autoSpaceDN w:val="0"/>
        <w:ind w:left="360" w:firstLine="400"/>
        <w:jc w:val="both"/>
        <w:rPr>
          <w:sz w:val="24"/>
        </w:rPr>
      </w:pPr>
      <w:r w:rsidRPr="00A26480">
        <w:rPr>
          <w:sz w:val="24"/>
          <w:lang w:val="en-US"/>
        </w:rPr>
        <w:t>                          </w:t>
      </w:r>
      <w:r w:rsidRPr="00A26480">
        <w:rPr>
          <w:sz w:val="24"/>
        </w:rPr>
        <w:t xml:space="preserve">       </w:t>
      </w:r>
      <w:r w:rsidRPr="00A26480">
        <w:rPr>
          <w:sz w:val="24"/>
          <w:lang w:val="en-US"/>
        </w:rPr>
        <w:t>   </w:t>
      </w:r>
      <w:r w:rsidRPr="00A26480">
        <w:rPr>
          <w:sz w:val="24"/>
        </w:rPr>
        <w:t>        С</w:t>
      </w:r>
      <w:r w:rsidRPr="00A26480">
        <w:rPr>
          <w:sz w:val="24"/>
          <w:vertAlign w:val="subscript"/>
          <w:lang w:val="en-US"/>
        </w:rPr>
        <w:t>max</w:t>
      </w:r>
    </w:p>
    <w:p w:rsidR="00A26480" w:rsidRPr="00A26480" w:rsidRDefault="00A26480" w:rsidP="00A26480">
      <w:pPr>
        <w:widowControl w:val="0"/>
        <w:autoSpaceDE w:val="0"/>
        <w:ind w:left="426"/>
        <w:jc w:val="both"/>
        <w:rPr>
          <w:b/>
          <w:bCs/>
          <w:sz w:val="24"/>
        </w:rPr>
      </w:pPr>
    </w:p>
    <w:p w:rsidR="00A26480" w:rsidRPr="00A26480" w:rsidRDefault="00A26480" w:rsidP="00A26480">
      <w:pPr>
        <w:widowControl w:val="0"/>
        <w:autoSpaceDE w:val="0"/>
        <w:autoSpaceDN w:val="0"/>
        <w:ind w:firstLine="400"/>
        <w:jc w:val="both"/>
        <w:rPr>
          <w:sz w:val="24"/>
        </w:rPr>
      </w:pPr>
      <w:r w:rsidRPr="00A26480">
        <w:rPr>
          <w:sz w:val="24"/>
        </w:rPr>
        <w:t>где:</w:t>
      </w:r>
    </w:p>
    <w:p w:rsidR="00A26480" w:rsidRPr="00A26480" w:rsidRDefault="00A26480" w:rsidP="00A26480">
      <w:pPr>
        <w:widowControl w:val="0"/>
        <w:autoSpaceDE w:val="0"/>
        <w:autoSpaceDN w:val="0"/>
        <w:ind w:firstLine="1134"/>
        <w:jc w:val="both"/>
        <w:rPr>
          <w:sz w:val="24"/>
        </w:rPr>
      </w:pPr>
      <w:proofErr w:type="spellStart"/>
      <w:r w:rsidRPr="00A26480">
        <w:rPr>
          <w:sz w:val="24"/>
        </w:rPr>
        <w:t>Rс</w:t>
      </w:r>
      <w:r w:rsidRPr="00A26480">
        <w:rPr>
          <w:sz w:val="24"/>
          <w:vertAlign w:val="subscript"/>
          <w:lang w:val="en-US"/>
        </w:rPr>
        <w:t>i</w:t>
      </w:r>
      <w:proofErr w:type="spellEnd"/>
      <w:r w:rsidRPr="00A26480">
        <w:rPr>
          <w:sz w:val="24"/>
        </w:rPr>
        <w:t>    - рейтинг i-й заявки по критерию;</w:t>
      </w:r>
    </w:p>
    <w:p w:rsidR="00A26480" w:rsidRPr="00A26480" w:rsidRDefault="00A26480" w:rsidP="00A26480">
      <w:pPr>
        <w:widowControl w:val="0"/>
        <w:autoSpaceDE w:val="0"/>
        <w:autoSpaceDN w:val="0"/>
        <w:ind w:firstLine="1134"/>
        <w:jc w:val="both"/>
        <w:rPr>
          <w:sz w:val="24"/>
        </w:rPr>
      </w:pPr>
      <w:r w:rsidRPr="00A26480">
        <w:rPr>
          <w:sz w:val="24"/>
        </w:rPr>
        <w:t>С</w:t>
      </w:r>
      <w:proofErr w:type="gramStart"/>
      <w:r w:rsidRPr="00A26480">
        <w:rPr>
          <w:sz w:val="24"/>
          <w:vertAlign w:val="subscript"/>
          <w:lang w:val="en-US"/>
        </w:rPr>
        <w:t>max</w:t>
      </w:r>
      <w:r w:rsidRPr="00A26480">
        <w:rPr>
          <w:sz w:val="24"/>
        </w:rPr>
        <w:t>  -</w:t>
      </w:r>
      <w:proofErr w:type="gramEnd"/>
      <w:r w:rsidRPr="00A26480">
        <w:rPr>
          <w:sz w:val="24"/>
        </w:rPr>
        <w:t> максимальный  срок поставки, установленная в документации;</w:t>
      </w:r>
    </w:p>
    <w:p w:rsidR="00A26480" w:rsidRPr="00A26480" w:rsidRDefault="00A26480" w:rsidP="00A26480">
      <w:pPr>
        <w:widowControl w:val="0"/>
        <w:shd w:val="clear" w:color="auto" w:fill="FFFFFF"/>
        <w:autoSpaceDE w:val="0"/>
        <w:spacing w:before="60" w:after="100"/>
        <w:ind w:right="159"/>
        <w:jc w:val="both"/>
        <w:rPr>
          <w:sz w:val="24"/>
          <w:szCs w:val="24"/>
        </w:rPr>
      </w:pPr>
      <w:r w:rsidRPr="00A26480">
        <w:rPr>
          <w:sz w:val="24"/>
          <w:szCs w:val="24"/>
        </w:rPr>
        <w:t>                   С</w:t>
      </w:r>
      <w:proofErr w:type="spellStart"/>
      <w:r w:rsidRPr="00A26480">
        <w:rPr>
          <w:sz w:val="24"/>
          <w:szCs w:val="24"/>
          <w:vertAlign w:val="subscript"/>
          <w:lang w:val="en-US"/>
        </w:rPr>
        <w:t>i</w:t>
      </w:r>
      <w:proofErr w:type="spellEnd"/>
      <w:r w:rsidRPr="00A26480">
        <w:rPr>
          <w:sz w:val="24"/>
          <w:szCs w:val="24"/>
        </w:rPr>
        <w:t xml:space="preserve">     - срок поставки, предложенный i-</w:t>
      </w:r>
      <w:proofErr w:type="spellStart"/>
      <w:r w:rsidRPr="00A26480">
        <w:rPr>
          <w:sz w:val="24"/>
          <w:szCs w:val="24"/>
        </w:rPr>
        <w:t>ым</w:t>
      </w:r>
      <w:proofErr w:type="spellEnd"/>
      <w:r w:rsidRPr="00A26480">
        <w:rPr>
          <w:sz w:val="24"/>
          <w:szCs w:val="24"/>
        </w:rPr>
        <w:t xml:space="preserve"> участником</w:t>
      </w:r>
    </w:p>
    <w:p w:rsidR="00A26480" w:rsidRPr="00A26480" w:rsidRDefault="00A26480" w:rsidP="00431E29">
      <w:pPr>
        <w:widowControl w:val="0"/>
        <w:numPr>
          <w:ilvl w:val="3"/>
          <w:numId w:val="142"/>
        </w:numPr>
        <w:shd w:val="clear" w:color="auto" w:fill="FFFFFF"/>
        <w:autoSpaceDE w:val="0"/>
        <w:spacing w:before="60" w:after="100"/>
        <w:ind w:left="426" w:right="159" w:firstLine="654"/>
        <w:jc w:val="both"/>
        <w:rPr>
          <w:sz w:val="24"/>
          <w:szCs w:val="24"/>
        </w:rPr>
      </w:pPr>
      <w:r w:rsidRPr="00A26480">
        <w:rPr>
          <w:sz w:val="24"/>
          <w:szCs w:val="24"/>
        </w:rPr>
        <w:t>Полученные оценки по каждому неценовому критерию, а также рейтинг по критерию стоимости заявки применяется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A26480" w:rsidRPr="00A26480" w:rsidRDefault="00A26480" w:rsidP="00A26480">
      <w:pPr>
        <w:widowControl w:val="0"/>
        <w:spacing w:after="120"/>
        <w:ind w:left="1100"/>
        <w:jc w:val="both"/>
        <w:rPr>
          <w:sz w:val="24"/>
          <w:szCs w:val="24"/>
          <w:lang w:val="en-US" w:eastAsia="x-none"/>
        </w:rPr>
      </w:pPr>
      <w:proofErr w:type="spellStart"/>
      <w:r w:rsidRPr="00A26480">
        <w:rPr>
          <w:sz w:val="24"/>
          <w:szCs w:val="24"/>
          <w:lang w:val="en-US" w:eastAsia="x-none"/>
        </w:rPr>
        <w:t>R</w:t>
      </w:r>
      <w:r w:rsidRPr="00A26480">
        <w:rPr>
          <w:sz w:val="24"/>
          <w:szCs w:val="24"/>
          <w:vertAlign w:val="subscript"/>
          <w:lang w:val="en-US" w:eastAsia="x-none"/>
        </w:rPr>
        <w:t>i</w:t>
      </w:r>
      <w:proofErr w:type="spellEnd"/>
      <w:r w:rsidRPr="00A26480">
        <w:rPr>
          <w:sz w:val="24"/>
          <w:szCs w:val="24"/>
          <w:lang w:val="en-US" w:eastAsia="x-none"/>
        </w:rPr>
        <w:t xml:space="preserve"> = (</w:t>
      </w:r>
      <w:proofErr w:type="spellStart"/>
      <w:r w:rsidRPr="00A26480">
        <w:rPr>
          <w:sz w:val="24"/>
          <w:szCs w:val="24"/>
          <w:lang w:val="en-US" w:eastAsia="x-none"/>
        </w:rPr>
        <w:t>Rs</w:t>
      </w:r>
      <w:r w:rsidRPr="00A26480">
        <w:rPr>
          <w:sz w:val="24"/>
          <w:szCs w:val="24"/>
          <w:vertAlign w:val="subscript"/>
          <w:lang w:val="en-US" w:eastAsia="x-none"/>
        </w:rPr>
        <w:t>i</w:t>
      </w:r>
      <w:proofErr w:type="spellEnd"/>
      <w:r w:rsidRPr="00A26480">
        <w:rPr>
          <w:sz w:val="24"/>
          <w:szCs w:val="24"/>
          <w:lang w:val="en-US" w:eastAsia="x-none"/>
        </w:rPr>
        <w:t> x Vs) +</w:t>
      </w:r>
      <w:proofErr w:type="gramStart"/>
      <w:r w:rsidRPr="00A26480">
        <w:rPr>
          <w:sz w:val="24"/>
          <w:szCs w:val="24"/>
          <w:lang w:val="en-US" w:eastAsia="x-none"/>
        </w:rPr>
        <w:t>  (</w:t>
      </w:r>
      <w:proofErr w:type="gramEnd"/>
      <w:r w:rsidRPr="00A26480">
        <w:rPr>
          <w:sz w:val="24"/>
          <w:szCs w:val="24"/>
          <w:lang w:val="en-US" w:eastAsia="x-none"/>
        </w:rPr>
        <w:t>R</w:t>
      </w:r>
      <w:proofErr w:type="spellStart"/>
      <w:r w:rsidRPr="00A26480">
        <w:rPr>
          <w:sz w:val="24"/>
          <w:szCs w:val="24"/>
          <w:lang w:val="x-none" w:eastAsia="x-none"/>
        </w:rPr>
        <w:t>с</w:t>
      </w:r>
      <w:r w:rsidRPr="00A26480">
        <w:rPr>
          <w:sz w:val="24"/>
          <w:szCs w:val="24"/>
          <w:vertAlign w:val="subscript"/>
          <w:lang w:val="en-US" w:eastAsia="x-none"/>
        </w:rPr>
        <w:t>i</w:t>
      </w:r>
      <w:proofErr w:type="spellEnd"/>
      <w:r w:rsidRPr="00A26480">
        <w:rPr>
          <w:sz w:val="24"/>
          <w:szCs w:val="24"/>
          <w:lang w:val="en-US" w:eastAsia="x-none"/>
        </w:rPr>
        <w:t xml:space="preserve"> x V</w:t>
      </w:r>
      <w:r w:rsidRPr="00A26480">
        <w:rPr>
          <w:sz w:val="24"/>
          <w:szCs w:val="24"/>
          <w:vertAlign w:val="subscript"/>
          <w:lang w:val="en-US" w:eastAsia="x-none"/>
        </w:rPr>
        <w:t>2</w:t>
      </w:r>
      <w:r w:rsidRPr="00A26480">
        <w:rPr>
          <w:sz w:val="24"/>
          <w:szCs w:val="24"/>
          <w:lang w:val="en-US" w:eastAsia="x-none"/>
        </w:rPr>
        <w:t xml:space="preserve">) </w:t>
      </w:r>
    </w:p>
    <w:p w:rsidR="00A26480" w:rsidRPr="00A26480" w:rsidRDefault="00A26480" w:rsidP="00A26480">
      <w:pPr>
        <w:widowControl w:val="0"/>
        <w:autoSpaceDE w:val="0"/>
        <w:autoSpaceDN w:val="0"/>
        <w:ind w:left="360" w:firstLine="400"/>
        <w:jc w:val="both"/>
        <w:rPr>
          <w:sz w:val="22"/>
          <w:szCs w:val="22"/>
        </w:rPr>
      </w:pPr>
      <w:r w:rsidRPr="00A26480">
        <w:rPr>
          <w:sz w:val="24"/>
          <w:lang w:val="en-US"/>
        </w:rPr>
        <w:t xml:space="preserve">  </w:t>
      </w:r>
      <w:r w:rsidRPr="00A26480">
        <w:rPr>
          <w:sz w:val="24"/>
        </w:rPr>
        <w:t>где:</w:t>
      </w:r>
    </w:p>
    <w:p w:rsidR="00A26480" w:rsidRPr="00A26480" w:rsidRDefault="00A26480" w:rsidP="00A26480">
      <w:pPr>
        <w:widowControl w:val="0"/>
        <w:autoSpaceDE w:val="0"/>
        <w:autoSpaceDN w:val="0"/>
        <w:ind w:left="840" w:firstLine="400"/>
        <w:jc w:val="both"/>
        <w:rPr>
          <w:sz w:val="24"/>
        </w:rPr>
      </w:pPr>
      <w:proofErr w:type="spellStart"/>
      <w:r w:rsidRPr="00A26480">
        <w:rPr>
          <w:sz w:val="24"/>
        </w:rPr>
        <w:t>Ri</w:t>
      </w:r>
      <w:proofErr w:type="spellEnd"/>
      <w:r w:rsidRPr="00A26480">
        <w:rPr>
          <w:sz w:val="24"/>
        </w:rPr>
        <w:t xml:space="preserve">    - общий рейтинг </w:t>
      </w:r>
      <w:proofErr w:type="gramStart"/>
      <w:r w:rsidRPr="00A26480">
        <w:rPr>
          <w:sz w:val="24"/>
        </w:rPr>
        <w:t>предпочтительности  i</w:t>
      </w:r>
      <w:proofErr w:type="gramEnd"/>
      <w:r w:rsidRPr="00A26480">
        <w:rPr>
          <w:sz w:val="24"/>
        </w:rPr>
        <w:t>-й заявки;</w:t>
      </w:r>
    </w:p>
    <w:p w:rsidR="00A26480" w:rsidRPr="00A26480" w:rsidRDefault="00A26480" w:rsidP="00A26480">
      <w:pPr>
        <w:widowControl w:val="0"/>
        <w:autoSpaceDE w:val="0"/>
        <w:autoSpaceDN w:val="0"/>
        <w:ind w:left="840" w:firstLine="400"/>
        <w:jc w:val="both"/>
        <w:rPr>
          <w:sz w:val="24"/>
        </w:rPr>
      </w:pPr>
      <w:r w:rsidRPr="00A26480">
        <w:rPr>
          <w:sz w:val="24"/>
          <w:lang w:val="en-US"/>
        </w:rPr>
        <w:t>R</w:t>
      </w:r>
      <w:r w:rsidRPr="00A26480">
        <w:rPr>
          <w:sz w:val="24"/>
        </w:rPr>
        <w:t>с</w:t>
      </w:r>
      <w:proofErr w:type="spellStart"/>
      <w:r w:rsidRPr="00A26480">
        <w:rPr>
          <w:sz w:val="24"/>
          <w:vertAlign w:val="subscript"/>
          <w:lang w:val="en-US"/>
        </w:rPr>
        <w:t>i</w:t>
      </w:r>
      <w:proofErr w:type="spellEnd"/>
      <w:r w:rsidRPr="00A26480">
        <w:rPr>
          <w:sz w:val="24"/>
          <w:vertAlign w:val="subscript"/>
        </w:rPr>
        <w:t xml:space="preserve">   </w:t>
      </w:r>
      <w:proofErr w:type="gramStart"/>
      <w:r w:rsidRPr="00A26480">
        <w:rPr>
          <w:sz w:val="24"/>
        </w:rPr>
        <w:t>-  балльная</w:t>
      </w:r>
      <w:proofErr w:type="gramEnd"/>
      <w:r w:rsidRPr="00A26480">
        <w:rPr>
          <w:sz w:val="24"/>
        </w:rPr>
        <w:t xml:space="preserve"> оценка по критерию № 2 «Срок поставки»;</w:t>
      </w:r>
    </w:p>
    <w:p w:rsidR="00A26480" w:rsidRPr="00A26480" w:rsidRDefault="00A26480" w:rsidP="00A26480">
      <w:pPr>
        <w:widowControl w:val="0"/>
        <w:autoSpaceDE w:val="0"/>
        <w:autoSpaceDN w:val="0"/>
        <w:ind w:left="840" w:firstLine="400"/>
        <w:jc w:val="both"/>
        <w:rPr>
          <w:sz w:val="24"/>
        </w:rPr>
      </w:pPr>
      <w:r w:rsidRPr="00A26480">
        <w:rPr>
          <w:sz w:val="24"/>
        </w:rPr>
        <w:t>V2   - весовой коэффициент по критерию № 2 «Срок поставки»;</w:t>
      </w:r>
    </w:p>
    <w:p w:rsidR="00A26480" w:rsidRPr="00A26480" w:rsidRDefault="00A26480" w:rsidP="00A26480">
      <w:pPr>
        <w:widowControl w:val="0"/>
        <w:autoSpaceDE w:val="0"/>
        <w:autoSpaceDN w:val="0"/>
        <w:ind w:left="840" w:firstLine="400"/>
        <w:jc w:val="both"/>
        <w:rPr>
          <w:sz w:val="24"/>
        </w:rPr>
      </w:pPr>
      <w:proofErr w:type="spellStart"/>
      <w:r w:rsidRPr="00A26480">
        <w:rPr>
          <w:sz w:val="24"/>
        </w:rPr>
        <w:t>Rsi</w:t>
      </w:r>
      <w:proofErr w:type="spellEnd"/>
      <w:r w:rsidRPr="00A26480">
        <w:rPr>
          <w:sz w:val="24"/>
        </w:rPr>
        <w:t>   - рейтинг i-й заявки по критерию стоимости;</w:t>
      </w:r>
    </w:p>
    <w:p w:rsidR="00A26480" w:rsidRPr="00A26480" w:rsidRDefault="00A26480" w:rsidP="00A26480">
      <w:pPr>
        <w:widowControl w:val="0"/>
        <w:shd w:val="clear" w:color="auto" w:fill="FFFFFF"/>
        <w:autoSpaceDE w:val="0"/>
        <w:spacing w:before="60" w:after="100"/>
        <w:ind w:right="159" w:firstLine="1276"/>
        <w:jc w:val="both"/>
        <w:rPr>
          <w:sz w:val="24"/>
          <w:szCs w:val="24"/>
        </w:rPr>
      </w:pPr>
      <w:proofErr w:type="spellStart"/>
      <w:r w:rsidRPr="00A26480">
        <w:rPr>
          <w:sz w:val="24"/>
        </w:rPr>
        <w:t>Vs</w:t>
      </w:r>
      <w:proofErr w:type="spellEnd"/>
      <w:r w:rsidRPr="00A26480">
        <w:rPr>
          <w:sz w:val="24"/>
        </w:rPr>
        <w:t>   - весовой коэффициент по критерию стоимости;</w:t>
      </w:r>
    </w:p>
    <w:p w:rsidR="008178EB" w:rsidRPr="00D0171E" w:rsidRDefault="008178EB" w:rsidP="008178EB">
      <w:pPr>
        <w:pStyle w:val="af4"/>
        <w:widowControl w:val="0"/>
        <w:tabs>
          <w:tab w:val="clear" w:pos="1134"/>
        </w:tabs>
        <w:spacing w:line="240" w:lineRule="auto"/>
        <w:ind w:left="0" w:firstLine="284"/>
        <w:rPr>
          <w:bCs/>
          <w:sz w:val="24"/>
          <w:lang w:eastAsia="x-none"/>
        </w:rPr>
      </w:pPr>
    </w:p>
    <w:p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 xml:space="preserve">3.6.3.7. Закупочная комиссия ранжирует Заявки Участников по степени предпочтительности </w:t>
      </w:r>
      <w:r w:rsidRPr="00D0171E">
        <w:rPr>
          <w:sz w:val="24"/>
        </w:rPr>
        <w:lastRenderedPageBreak/>
        <w:t xml:space="preserve">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p>
    <w:p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3.6.3.8. Результаты решения Закупочной комиссии об отклонении Заявки не подлежат обсуждению с Участником.</w:t>
      </w:r>
    </w:p>
    <w:p w:rsidR="00BD2D60" w:rsidRDefault="0079532D" w:rsidP="00431E29">
      <w:pPr>
        <w:widowControl w:val="0"/>
        <w:numPr>
          <w:ilvl w:val="1"/>
          <w:numId w:val="106"/>
        </w:numPr>
        <w:tabs>
          <w:tab w:val="left" w:pos="142"/>
          <w:tab w:val="left" w:pos="567"/>
        </w:tabs>
        <w:spacing w:before="120" w:line="264" w:lineRule="auto"/>
        <w:ind w:left="567"/>
        <w:outlineLvl w:val="1"/>
        <w:rPr>
          <w:b/>
          <w:sz w:val="24"/>
          <w:szCs w:val="24"/>
        </w:rPr>
      </w:pPr>
      <w:bookmarkStart w:id="127" w:name="_Toc305697378"/>
      <w:bookmarkStart w:id="128" w:name="_Toc343613554"/>
      <w:r w:rsidRPr="00D0171E">
        <w:rPr>
          <w:b/>
          <w:sz w:val="24"/>
          <w:szCs w:val="24"/>
        </w:rPr>
        <w:t>Процедура понижения цены (переторжка)</w:t>
      </w:r>
      <w:bookmarkEnd w:id="127"/>
      <w:bookmarkEnd w:id="128"/>
      <w:r w:rsidR="00A26480">
        <w:rPr>
          <w:b/>
          <w:sz w:val="24"/>
          <w:szCs w:val="24"/>
        </w:rPr>
        <w:t xml:space="preserve">. </w:t>
      </w:r>
      <w:r w:rsidRPr="00D0171E">
        <w:rPr>
          <w:b/>
          <w:sz w:val="24"/>
          <w:szCs w:val="24"/>
        </w:rPr>
        <w:t xml:space="preserve"> </w:t>
      </w:r>
    </w:p>
    <w:p w:rsidR="00960285" w:rsidRDefault="00BD2D60" w:rsidP="00BD2D60">
      <w:pPr>
        <w:widowControl w:val="0"/>
        <w:tabs>
          <w:tab w:val="left" w:pos="142"/>
          <w:tab w:val="left" w:pos="567"/>
        </w:tabs>
        <w:spacing w:before="120" w:line="264" w:lineRule="auto"/>
        <w:ind w:left="567"/>
        <w:outlineLvl w:val="1"/>
        <w:rPr>
          <w:b/>
          <w:sz w:val="24"/>
          <w:szCs w:val="24"/>
        </w:rPr>
      </w:pPr>
      <w:r>
        <w:rPr>
          <w:b/>
          <w:sz w:val="24"/>
          <w:szCs w:val="24"/>
        </w:rPr>
        <w:t xml:space="preserve">3.7.1. </w:t>
      </w:r>
      <w:r w:rsidR="00A26480" w:rsidRPr="00A26480">
        <w:rPr>
          <w:color w:val="0000FF"/>
          <w:sz w:val="24"/>
          <w:szCs w:val="24"/>
        </w:rPr>
        <w:t>Переторжка не предусмотрена в соответствии с требованиями п.8.1.5.2 о) «Единого стандарта закупок ПАО «</w:t>
      </w:r>
      <w:proofErr w:type="spellStart"/>
      <w:r w:rsidR="00A26480" w:rsidRPr="00A26480">
        <w:rPr>
          <w:color w:val="0000FF"/>
          <w:sz w:val="24"/>
          <w:szCs w:val="24"/>
        </w:rPr>
        <w:t>Россети</w:t>
      </w:r>
      <w:proofErr w:type="spellEnd"/>
      <w:r w:rsidR="00A26480" w:rsidRPr="00A26480">
        <w:rPr>
          <w:color w:val="0000FF"/>
          <w:sz w:val="24"/>
          <w:szCs w:val="24"/>
        </w:rPr>
        <w:t>» (Положение о закупке)</w:t>
      </w:r>
    </w:p>
    <w:p w:rsidR="00D0171E" w:rsidRPr="00D0171E" w:rsidRDefault="00D0171E" w:rsidP="00431E29">
      <w:pPr>
        <w:pStyle w:val="2a"/>
        <w:keepNext w:val="0"/>
        <w:widowControl w:val="0"/>
        <w:numPr>
          <w:ilvl w:val="1"/>
          <w:numId w:val="143"/>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rsidR="00D0171E" w:rsidRPr="00D0171E" w:rsidRDefault="00D0171E" w:rsidP="00431E29">
      <w:pPr>
        <w:widowControl w:val="0"/>
        <w:numPr>
          <w:ilvl w:val="2"/>
          <w:numId w:val="110"/>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rsidR="00D0171E" w:rsidRPr="00D0171E" w:rsidRDefault="00D0171E" w:rsidP="00431E29">
      <w:pPr>
        <w:widowControl w:val="0"/>
        <w:numPr>
          <w:ilvl w:val="0"/>
          <w:numId w:val="74"/>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rsidR="00D0171E" w:rsidRPr="00D0171E" w:rsidRDefault="00D0171E" w:rsidP="00431E29">
      <w:pPr>
        <w:widowControl w:val="0"/>
        <w:numPr>
          <w:ilvl w:val="0"/>
          <w:numId w:val="74"/>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rsidR="00D0171E" w:rsidRPr="00D0171E" w:rsidRDefault="00D0171E" w:rsidP="00431E29">
      <w:pPr>
        <w:widowControl w:val="0"/>
        <w:numPr>
          <w:ilvl w:val="2"/>
          <w:numId w:val="110"/>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rsidR="00D0171E" w:rsidRPr="00D0171E" w:rsidRDefault="00D0171E" w:rsidP="00431E29">
      <w:pPr>
        <w:widowControl w:val="0"/>
        <w:numPr>
          <w:ilvl w:val="2"/>
          <w:numId w:val="110"/>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rsidR="00D0171E" w:rsidRPr="00D0171E" w:rsidRDefault="00D0171E" w:rsidP="00431E29">
      <w:pPr>
        <w:widowControl w:val="0"/>
        <w:numPr>
          <w:ilvl w:val="2"/>
          <w:numId w:val="110"/>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rsidR="00D0171E" w:rsidRPr="00D0171E" w:rsidRDefault="00D0171E" w:rsidP="00431E29">
      <w:pPr>
        <w:pStyle w:val="2a"/>
        <w:keepNext w:val="0"/>
        <w:widowControl w:val="0"/>
        <w:numPr>
          <w:ilvl w:val="1"/>
          <w:numId w:val="113"/>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rsidR="00D0171E" w:rsidRPr="00D0171E" w:rsidRDefault="00D0171E" w:rsidP="00431E29">
      <w:pPr>
        <w:widowControl w:val="0"/>
        <w:numPr>
          <w:ilvl w:val="2"/>
          <w:numId w:val="111"/>
        </w:numPr>
        <w:tabs>
          <w:tab w:val="left" w:pos="1200"/>
        </w:tabs>
        <w:overflowPunct w:val="0"/>
        <w:autoSpaceDE w:val="0"/>
        <w:autoSpaceDN w:val="0"/>
        <w:adjustRightInd w:val="0"/>
        <w:ind w:left="0" w:firstLine="360"/>
        <w:jc w:val="both"/>
        <w:rPr>
          <w:sz w:val="24"/>
          <w:szCs w:val="24"/>
        </w:rPr>
      </w:pPr>
      <w:r w:rsidRPr="00D0171E">
        <w:rPr>
          <w:bCs/>
          <w:sz w:val="24"/>
          <w:szCs w:val="24"/>
        </w:rPr>
        <w:t>Запрос предложений</w:t>
      </w:r>
      <w:r w:rsidRPr="00D0171E">
        <w:rPr>
          <w:sz w:val="24"/>
          <w:szCs w:val="24"/>
        </w:rPr>
        <w:t xml:space="preserve"> признается несостоявшимся в случаях:</w:t>
      </w:r>
    </w:p>
    <w:p w:rsidR="001033F7" w:rsidRPr="00A1059C" w:rsidRDefault="001033F7" w:rsidP="00431E29">
      <w:pPr>
        <w:pStyle w:val="3fb"/>
        <w:widowControl w:val="0"/>
        <w:numPr>
          <w:ilvl w:val="0"/>
          <w:numId w:val="107"/>
        </w:numPr>
        <w:suppressAutoHyphens/>
        <w:ind w:left="0" w:firstLine="567"/>
        <w:rPr>
          <w:sz w:val="22"/>
          <w:szCs w:val="22"/>
        </w:rPr>
      </w:pPr>
      <w:bookmarkStart w:id="131" w:name="_Ref298429652"/>
      <w:r w:rsidRPr="00A1059C">
        <w:rPr>
          <w:rFonts w:eastAsia="Calibri"/>
          <w:sz w:val="22"/>
          <w:szCs w:val="22"/>
          <w:lang w:eastAsia="en-US"/>
        </w:rPr>
        <w:t>если по окончании срока подачи заявок подана только одна заявка или не подано ни одной заявки</w:t>
      </w:r>
      <w:r w:rsidRPr="00A1059C">
        <w:rPr>
          <w:sz w:val="22"/>
          <w:szCs w:val="22"/>
        </w:rPr>
        <w:t>;</w:t>
      </w:r>
      <w:bookmarkEnd w:id="131"/>
    </w:p>
    <w:p w:rsidR="001033F7" w:rsidRPr="00A1059C" w:rsidRDefault="001033F7" w:rsidP="00431E29">
      <w:pPr>
        <w:pStyle w:val="3fb"/>
        <w:widowControl w:val="0"/>
        <w:numPr>
          <w:ilvl w:val="0"/>
          <w:numId w:val="107"/>
        </w:numPr>
        <w:suppressAutoHyphens/>
        <w:ind w:left="0" w:firstLine="567"/>
        <w:rPr>
          <w:sz w:val="22"/>
          <w:szCs w:val="22"/>
        </w:rPr>
      </w:pPr>
      <w:r w:rsidRPr="00A1059C">
        <w:rPr>
          <w:sz w:val="22"/>
          <w:szCs w:val="22"/>
        </w:rPr>
        <w:t xml:space="preserve"> </w:t>
      </w:r>
      <w:r w:rsidRPr="00A1059C">
        <w:rPr>
          <w:bCs/>
          <w:sz w:val="22"/>
          <w:szCs w:val="22"/>
        </w:rPr>
        <w:t xml:space="preserve">если по результатам рассмотрения заявок принято решение об отказе в допуске всем участникам закупки, подавшим заявки </w:t>
      </w:r>
      <w:r w:rsidRPr="00A1059C">
        <w:rPr>
          <w:sz w:val="22"/>
          <w:szCs w:val="22"/>
        </w:rPr>
        <w:t>не подана ни одна Заявка;</w:t>
      </w:r>
    </w:p>
    <w:p w:rsidR="001033F7" w:rsidRPr="00A1059C" w:rsidRDefault="001033F7" w:rsidP="00431E29">
      <w:pPr>
        <w:pStyle w:val="3fb"/>
        <w:widowControl w:val="0"/>
        <w:numPr>
          <w:ilvl w:val="0"/>
          <w:numId w:val="107"/>
        </w:numPr>
        <w:suppressAutoHyphens/>
        <w:ind w:left="0" w:firstLine="567"/>
        <w:rPr>
          <w:sz w:val="22"/>
          <w:szCs w:val="22"/>
        </w:rPr>
      </w:pPr>
      <w:r w:rsidRPr="00A1059C">
        <w:rPr>
          <w:bCs/>
          <w:sz w:val="22"/>
          <w:szCs w:val="22"/>
        </w:rPr>
        <w:t>если по результатам рассмотрения заявок принято решение о допуске только одного участника закупки</w:t>
      </w:r>
      <w:r w:rsidRPr="00A1059C">
        <w:rPr>
          <w:sz w:val="22"/>
          <w:szCs w:val="22"/>
        </w:rPr>
        <w:t>;</w:t>
      </w:r>
    </w:p>
    <w:p w:rsidR="001033F7" w:rsidRPr="00A1059C" w:rsidRDefault="001033F7" w:rsidP="00431E29">
      <w:pPr>
        <w:pStyle w:val="3fb"/>
        <w:widowControl w:val="0"/>
        <w:numPr>
          <w:ilvl w:val="0"/>
          <w:numId w:val="107"/>
        </w:numPr>
        <w:suppressAutoHyphens/>
        <w:ind w:left="0" w:firstLine="567"/>
        <w:rPr>
          <w:bCs/>
          <w:sz w:val="22"/>
          <w:szCs w:val="22"/>
        </w:rPr>
      </w:pPr>
      <w:r w:rsidRPr="00A1059C">
        <w:rPr>
          <w:bCs/>
          <w:sz w:val="22"/>
          <w:szCs w:val="22"/>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rsidR="00D0171E" w:rsidRPr="00D0171E" w:rsidRDefault="00D0171E" w:rsidP="00431E29">
      <w:pPr>
        <w:widowControl w:val="0"/>
        <w:numPr>
          <w:ilvl w:val="2"/>
          <w:numId w:val="111"/>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rsidR="00D0171E" w:rsidRPr="00D0171E" w:rsidRDefault="00D0171E" w:rsidP="00431E29">
      <w:pPr>
        <w:widowControl w:val="0"/>
        <w:numPr>
          <w:ilvl w:val="0"/>
          <w:numId w:val="75"/>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D0171E" w:rsidRPr="00D0171E" w:rsidRDefault="00D0171E" w:rsidP="00431E29">
      <w:pPr>
        <w:widowControl w:val="0"/>
        <w:numPr>
          <w:ilvl w:val="0"/>
          <w:numId w:val="75"/>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rsidR="00D0171E" w:rsidRPr="00D0171E" w:rsidRDefault="00D0171E" w:rsidP="00431E29">
      <w:pPr>
        <w:widowControl w:val="0"/>
        <w:numPr>
          <w:ilvl w:val="0"/>
          <w:numId w:val="75"/>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30"/>
    <w:p w:rsidR="00D0171E" w:rsidRPr="00D0171E" w:rsidRDefault="00D0171E" w:rsidP="00431E29">
      <w:pPr>
        <w:pStyle w:val="2a"/>
        <w:keepNext w:val="0"/>
        <w:widowControl w:val="0"/>
        <w:numPr>
          <w:ilvl w:val="1"/>
          <w:numId w:val="114"/>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rsidR="00D0171E" w:rsidRPr="00D0171E" w:rsidRDefault="00D0171E" w:rsidP="00431E29">
      <w:pPr>
        <w:widowControl w:val="0"/>
        <w:numPr>
          <w:ilvl w:val="2"/>
          <w:numId w:val="112"/>
        </w:numPr>
        <w:tabs>
          <w:tab w:val="left" w:pos="1200"/>
        </w:tabs>
        <w:ind w:left="0" w:firstLine="360"/>
        <w:jc w:val="both"/>
        <w:rPr>
          <w:sz w:val="24"/>
          <w:szCs w:val="24"/>
        </w:rPr>
      </w:pPr>
      <w:r w:rsidRPr="00D0171E">
        <w:rPr>
          <w:bCs/>
          <w:sz w:val="24"/>
          <w:szCs w:val="24"/>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0171E">
        <w:rPr>
          <w:sz w:val="24"/>
          <w:szCs w:val="24"/>
        </w:rPr>
        <w:t>чья Заявка признана лучшей,</w:t>
      </w:r>
      <w:r w:rsidRPr="00D0171E">
        <w:rPr>
          <w:bCs/>
          <w:sz w:val="24"/>
          <w:szCs w:val="24"/>
        </w:rPr>
        <w:t xml:space="preserve"> преимущественных условий участия </w:t>
      </w:r>
      <w:r w:rsidRPr="00D0171E">
        <w:rPr>
          <w:bCs/>
          <w:sz w:val="24"/>
          <w:szCs w:val="24"/>
        </w:rPr>
        <w:lastRenderedPageBreak/>
        <w:t>в закупке.</w:t>
      </w:r>
    </w:p>
    <w:p w:rsidR="00D0171E" w:rsidRPr="00D0171E" w:rsidRDefault="00D0171E" w:rsidP="00431E29">
      <w:pPr>
        <w:widowControl w:val="0"/>
        <w:numPr>
          <w:ilvl w:val="2"/>
          <w:numId w:val="112"/>
        </w:numPr>
        <w:tabs>
          <w:tab w:val="left" w:pos="1200"/>
        </w:tabs>
        <w:ind w:left="0" w:firstLine="360"/>
        <w:jc w:val="both"/>
        <w:rPr>
          <w:sz w:val="24"/>
          <w:szCs w:val="24"/>
        </w:rPr>
      </w:pPr>
      <w:r w:rsidRPr="00D0171E">
        <w:rPr>
          <w:sz w:val="24"/>
          <w:szCs w:val="24"/>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p>
    <w:p w:rsidR="00D0171E" w:rsidRPr="00D0171E" w:rsidRDefault="00D0171E" w:rsidP="00431E29">
      <w:pPr>
        <w:widowControl w:val="0"/>
        <w:numPr>
          <w:ilvl w:val="2"/>
          <w:numId w:val="112"/>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BD2D60">
        <w:rPr>
          <w:rFonts w:eastAsia="Arial Unicode MS"/>
          <w:sz w:val="24"/>
          <w:szCs w:val="24"/>
        </w:rPr>
        <w:t xml:space="preserve">Социальная </w:t>
      </w:r>
      <w:proofErr w:type="gramStart"/>
      <w:r w:rsidR="00BD2D60">
        <w:rPr>
          <w:rFonts w:eastAsia="Arial Unicode MS"/>
          <w:sz w:val="24"/>
          <w:szCs w:val="24"/>
        </w:rPr>
        <w:t>сфера-М</w:t>
      </w:r>
      <w:proofErr w:type="gramEnd"/>
      <w:r w:rsidRPr="00D0171E">
        <w:rPr>
          <w:bCs/>
          <w:sz w:val="24"/>
          <w:szCs w:val="24"/>
        </w:rPr>
        <w:t>)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rsidR="00D0171E" w:rsidRPr="00D0171E" w:rsidRDefault="00D0171E" w:rsidP="00431E29">
      <w:pPr>
        <w:widowControl w:val="0"/>
        <w:numPr>
          <w:ilvl w:val="0"/>
          <w:numId w:val="73"/>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rsidR="00D0171E" w:rsidRPr="00D0171E" w:rsidRDefault="00D0171E" w:rsidP="00431E29">
      <w:pPr>
        <w:widowControl w:val="0"/>
        <w:numPr>
          <w:ilvl w:val="0"/>
          <w:numId w:val="73"/>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rsidR="00D0171E" w:rsidRPr="00D0171E" w:rsidRDefault="00D0171E" w:rsidP="00431E29">
      <w:pPr>
        <w:widowControl w:val="0"/>
        <w:numPr>
          <w:ilvl w:val="0"/>
          <w:numId w:val="73"/>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rsidR="00D0171E" w:rsidRPr="00D0171E" w:rsidRDefault="00D0171E" w:rsidP="00431E29">
      <w:pPr>
        <w:widowControl w:val="0"/>
        <w:numPr>
          <w:ilvl w:val="2"/>
          <w:numId w:val="76"/>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rsidR="00D0171E" w:rsidRPr="00D0171E" w:rsidRDefault="00D0171E" w:rsidP="00431E29">
      <w:pPr>
        <w:widowControl w:val="0"/>
        <w:numPr>
          <w:ilvl w:val="2"/>
          <w:numId w:val="76"/>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rsidR="00D0171E" w:rsidRPr="00D0171E" w:rsidRDefault="00D0171E" w:rsidP="00431E29">
      <w:pPr>
        <w:widowControl w:val="0"/>
        <w:numPr>
          <w:ilvl w:val="2"/>
          <w:numId w:val="76"/>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D0171E" w:rsidRPr="00D0171E" w:rsidRDefault="00D0171E" w:rsidP="00431E29">
      <w:pPr>
        <w:widowControl w:val="0"/>
        <w:numPr>
          <w:ilvl w:val="0"/>
          <w:numId w:val="115"/>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BD2D60">
        <w:rPr>
          <w:rFonts w:eastAsia="Arial Unicode MS"/>
          <w:sz w:val="24"/>
          <w:szCs w:val="24"/>
        </w:rPr>
        <w:t xml:space="preserve">Социальная </w:t>
      </w:r>
      <w:proofErr w:type="gramStart"/>
      <w:r w:rsidR="00BD2D60">
        <w:rPr>
          <w:rFonts w:eastAsia="Arial Unicode MS"/>
          <w:sz w:val="24"/>
          <w:szCs w:val="24"/>
        </w:rPr>
        <w:t>сфера-М</w:t>
      </w:r>
      <w:proofErr w:type="gramEnd"/>
      <w:r w:rsidRPr="00D0171E">
        <w:rPr>
          <w:rFonts w:eastAsia="Arial Unicode MS"/>
          <w:sz w:val="24"/>
          <w:szCs w:val="24"/>
        </w:rPr>
        <w:t>»</w:t>
      </w:r>
      <w:r w:rsidR="00A7107E">
        <w:rPr>
          <w:rFonts w:eastAsia="Arial Unicode MS"/>
          <w:sz w:val="24"/>
          <w:szCs w:val="24"/>
        </w:rPr>
        <w:t>.</w:t>
      </w:r>
    </w:p>
    <w:p w:rsidR="00D0171E" w:rsidRPr="00AB6B7A" w:rsidRDefault="00D0171E" w:rsidP="00431E29">
      <w:pPr>
        <w:widowControl w:val="0"/>
        <w:numPr>
          <w:ilvl w:val="2"/>
          <w:numId w:val="108"/>
        </w:numPr>
        <w:tabs>
          <w:tab w:val="left" w:pos="1200"/>
        </w:tabs>
        <w:overflowPunct w:val="0"/>
        <w:autoSpaceDE w:val="0"/>
        <w:ind w:left="0" w:firstLine="360"/>
        <w:jc w:val="both"/>
        <w:rPr>
          <w:bCs/>
          <w:sz w:val="24"/>
          <w:szCs w:val="24"/>
        </w:rPr>
      </w:pPr>
      <w:r w:rsidRPr="00AB6B7A">
        <w:rPr>
          <w:bCs/>
          <w:sz w:val="24"/>
          <w:szCs w:val="24"/>
        </w:rPr>
        <w:t xml:space="preserve">Заказчик оставляет за собой право при заключении Договора увеличивать или уменьшать изначальный объем </w:t>
      </w:r>
      <w:r w:rsidRPr="00AB6B7A">
        <w:rPr>
          <w:bCs/>
          <w:color w:val="000000"/>
          <w:sz w:val="24"/>
          <w:szCs w:val="24"/>
        </w:rPr>
        <w:t xml:space="preserve">закупаемой продукции в пределах </w:t>
      </w:r>
      <w:r w:rsidR="00AB6B7A" w:rsidRPr="00AB6B7A">
        <w:rPr>
          <w:bCs/>
          <w:color w:val="000000"/>
          <w:sz w:val="24"/>
          <w:szCs w:val="24"/>
        </w:rPr>
        <w:t>1</w:t>
      </w:r>
      <w:r w:rsidRPr="00AB6B7A">
        <w:rPr>
          <w:bCs/>
          <w:color w:val="000000"/>
          <w:sz w:val="24"/>
          <w:szCs w:val="24"/>
        </w:rPr>
        <w:t xml:space="preserve">0% </w:t>
      </w:r>
      <w:r w:rsidRPr="00AB6B7A">
        <w:rPr>
          <w:bCs/>
          <w:sz w:val="24"/>
          <w:szCs w:val="24"/>
        </w:rPr>
        <w:t xml:space="preserve">не меняя при этом цену единицы </w:t>
      </w:r>
      <w:r w:rsidRPr="00AB6B7A">
        <w:rPr>
          <w:bCs/>
          <w:color w:val="000000"/>
          <w:sz w:val="24"/>
          <w:szCs w:val="24"/>
        </w:rPr>
        <w:t xml:space="preserve">поставляемой продукции и другие условия. </w:t>
      </w:r>
    </w:p>
    <w:p w:rsidR="00D0171E" w:rsidRPr="00D0171E" w:rsidRDefault="00D0171E" w:rsidP="00431E29">
      <w:pPr>
        <w:widowControl w:val="0"/>
        <w:numPr>
          <w:ilvl w:val="2"/>
          <w:numId w:val="116"/>
        </w:numPr>
        <w:tabs>
          <w:tab w:val="left" w:pos="1200"/>
        </w:tabs>
        <w:overflowPunct w:val="0"/>
        <w:autoSpaceDE w:val="0"/>
        <w:ind w:left="0" w:firstLine="426"/>
        <w:jc w:val="both"/>
        <w:rPr>
          <w:bCs/>
          <w:sz w:val="24"/>
          <w:szCs w:val="24"/>
        </w:rPr>
      </w:pPr>
      <w:r w:rsidRPr="00AB6B7A">
        <w:rPr>
          <w:sz w:val="24"/>
          <w:szCs w:val="24"/>
        </w:rPr>
        <w:t>При исполнении договора, заключенного с участником</w:t>
      </w:r>
      <w:r w:rsidRPr="00D0171E">
        <w:rPr>
          <w:sz w:val="24"/>
          <w:szCs w:val="24"/>
        </w:rPr>
        <w:t xml:space="preserve">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0171E" w:rsidRPr="00D0171E" w:rsidRDefault="00D0171E" w:rsidP="00431E29">
      <w:pPr>
        <w:widowControl w:val="0"/>
        <w:numPr>
          <w:ilvl w:val="2"/>
          <w:numId w:val="117"/>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rsidR="00D0171E" w:rsidRPr="00D0171E" w:rsidRDefault="00D0171E" w:rsidP="00D0171E">
      <w:pPr>
        <w:jc w:val="both"/>
        <w:rPr>
          <w:sz w:val="24"/>
          <w:szCs w:val="24"/>
        </w:rPr>
      </w:pPr>
    </w:p>
    <w:p w:rsidR="00D0171E" w:rsidRPr="00D0171E" w:rsidRDefault="00D0171E" w:rsidP="00431E29">
      <w:pPr>
        <w:widowControl w:val="0"/>
        <w:numPr>
          <w:ilvl w:val="1"/>
          <w:numId w:val="109"/>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rsidR="00D0171E" w:rsidRPr="00D0171E" w:rsidRDefault="00D0171E" w:rsidP="00431E29">
      <w:pPr>
        <w:widowControl w:val="0"/>
        <w:numPr>
          <w:ilvl w:val="2"/>
          <w:numId w:val="122"/>
        </w:numPr>
        <w:tabs>
          <w:tab w:val="left" w:pos="1418"/>
        </w:tabs>
        <w:adjustRightInd w:val="0"/>
        <w:ind w:left="0" w:firstLine="567"/>
        <w:jc w:val="both"/>
        <w:textAlignment w:val="baseline"/>
        <w:rPr>
          <w:bCs/>
          <w:sz w:val="24"/>
          <w:szCs w:val="24"/>
        </w:rPr>
      </w:pPr>
      <w:r w:rsidRPr="00D0171E">
        <w:rPr>
          <w:bCs/>
          <w:sz w:val="24"/>
          <w:szCs w:val="24"/>
        </w:rPr>
        <w:lastRenderedPageBreak/>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rsidR="00D0171E" w:rsidRPr="00D0171E" w:rsidRDefault="00D0171E" w:rsidP="00431E29">
      <w:pPr>
        <w:widowControl w:val="0"/>
        <w:numPr>
          <w:ilvl w:val="2"/>
          <w:numId w:val="122"/>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rsidR="00D0171E" w:rsidRPr="00D0171E" w:rsidRDefault="00D0171E" w:rsidP="00431E29">
      <w:pPr>
        <w:widowControl w:val="0"/>
        <w:numPr>
          <w:ilvl w:val="2"/>
          <w:numId w:val="122"/>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D0171E">
        <w:rPr>
          <w:bCs/>
          <w:sz w:val="24"/>
          <w:szCs w:val="24"/>
        </w:rPr>
        <w:t>ранжировки</w:t>
      </w:r>
      <w:proofErr w:type="spellEnd"/>
      <w:r w:rsidRPr="00D0171E">
        <w:rPr>
          <w:bCs/>
          <w:sz w:val="24"/>
          <w:szCs w:val="24"/>
        </w:rPr>
        <w:t xml:space="preserve"> протокола выбора Победителя запроса предложений, а такой Участник признается уклонившимся от заключения договора.</w:t>
      </w:r>
    </w:p>
    <w:p w:rsidR="00D0171E" w:rsidRPr="00D0171E" w:rsidRDefault="00D0171E" w:rsidP="00431E29">
      <w:pPr>
        <w:widowControl w:val="0"/>
        <w:numPr>
          <w:ilvl w:val="2"/>
          <w:numId w:val="122"/>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rsidR="00D0171E" w:rsidRPr="00D0171E" w:rsidRDefault="00D0171E" w:rsidP="00431E29">
      <w:pPr>
        <w:widowControl w:val="0"/>
        <w:numPr>
          <w:ilvl w:val="3"/>
          <w:numId w:val="122"/>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rsidR="00D0171E" w:rsidRPr="00D0171E" w:rsidRDefault="00D0171E" w:rsidP="00431E29">
      <w:pPr>
        <w:widowControl w:val="0"/>
        <w:numPr>
          <w:ilvl w:val="3"/>
          <w:numId w:val="122"/>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rsidR="00D0171E" w:rsidRPr="00D0171E" w:rsidRDefault="00D0171E" w:rsidP="00431E29">
      <w:pPr>
        <w:widowControl w:val="0"/>
        <w:numPr>
          <w:ilvl w:val="3"/>
          <w:numId w:val="122"/>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D0171E" w:rsidRPr="00D0171E" w:rsidRDefault="00D0171E" w:rsidP="00431E29">
      <w:pPr>
        <w:widowControl w:val="0"/>
        <w:numPr>
          <w:ilvl w:val="3"/>
          <w:numId w:val="122"/>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rsidR="00D0171E" w:rsidRPr="00D0171E" w:rsidRDefault="00D0171E" w:rsidP="00431E29">
      <w:pPr>
        <w:widowControl w:val="0"/>
        <w:numPr>
          <w:ilvl w:val="3"/>
          <w:numId w:val="122"/>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rsidR="00D0171E" w:rsidRPr="00D0171E" w:rsidRDefault="00D0171E" w:rsidP="00431E29">
      <w:pPr>
        <w:widowControl w:val="0"/>
        <w:numPr>
          <w:ilvl w:val="3"/>
          <w:numId w:val="122"/>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rsidR="00D0171E" w:rsidRPr="00D0171E" w:rsidRDefault="00D0171E" w:rsidP="00431E29">
      <w:pPr>
        <w:widowControl w:val="0"/>
        <w:numPr>
          <w:ilvl w:val="3"/>
          <w:numId w:val="122"/>
        </w:numPr>
        <w:overflowPunct w:val="0"/>
        <w:autoSpaceDE w:val="0"/>
        <w:adjustRightInd w:val="0"/>
        <w:ind w:left="0" w:firstLine="567"/>
        <w:jc w:val="both"/>
        <w:rPr>
          <w:snapToGrid w:val="0"/>
          <w:sz w:val="24"/>
          <w:szCs w:val="24"/>
        </w:rPr>
      </w:pPr>
      <w:r w:rsidRPr="00D0171E">
        <w:rPr>
          <w:snapToGrid w:val="0"/>
          <w:sz w:val="24"/>
          <w:szCs w:val="24"/>
        </w:rPr>
        <w:t xml:space="preserve">Независимая гарантия не должна предоставлять гаранту возможность требовать от </w:t>
      </w:r>
      <w:r w:rsidRPr="00D0171E">
        <w:rPr>
          <w:snapToGrid w:val="0"/>
          <w:sz w:val="24"/>
          <w:szCs w:val="24"/>
        </w:rPr>
        <w:lastRenderedPageBreak/>
        <w:t>бенефициара для совершения платежа по независимой гарантии предоставления каких-либо документов за исключением:</w:t>
      </w:r>
    </w:p>
    <w:p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rsidR="00D0171E" w:rsidRPr="00D0171E" w:rsidRDefault="00D0171E" w:rsidP="00431E29">
      <w:pPr>
        <w:widowControl w:val="0"/>
        <w:numPr>
          <w:ilvl w:val="3"/>
          <w:numId w:val="122"/>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rsidR="00D0171E" w:rsidRPr="00D0171E" w:rsidRDefault="00D0171E" w:rsidP="004F7D41">
      <w:pPr>
        <w:widowControl w:val="0"/>
        <w:overflowPunct w:val="0"/>
        <w:autoSpaceDE w:val="0"/>
        <w:jc w:val="both"/>
        <w:rPr>
          <w:sz w:val="24"/>
          <w:szCs w:val="24"/>
        </w:rPr>
      </w:pPr>
      <w:r w:rsidRPr="00D0171E">
        <w:rPr>
          <w:sz w:val="24"/>
          <w:szCs w:val="24"/>
        </w:rPr>
        <w:t>- дату выдачи;</w:t>
      </w:r>
    </w:p>
    <w:p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rsidR="00D0171E" w:rsidRPr="00D0171E" w:rsidRDefault="00D0171E" w:rsidP="00431E29">
      <w:pPr>
        <w:widowControl w:val="0"/>
        <w:numPr>
          <w:ilvl w:val="3"/>
          <w:numId w:val="122"/>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rsidR="00D0171E" w:rsidRPr="00D0171E" w:rsidRDefault="00D0171E" w:rsidP="00431E29">
      <w:pPr>
        <w:widowControl w:val="0"/>
        <w:numPr>
          <w:ilvl w:val="3"/>
          <w:numId w:val="122"/>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rsidR="00D0171E" w:rsidRPr="00D0171E" w:rsidRDefault="00D0171E" w:rsidP="00431E29">
      <w:pPr>
        <w:widowControl w:val="0"/>
        <w:numPr>
          <w:ilvl w:val="3"/>
          <w:numId w:val="122"/>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rsidR="00D0171E" w:rsidRPr="00D0171E" w:rsidRDefault="00D0171E" w:rsidP="00431E29">
      <w:pPr>
        <w:widowControl w:val="0"/>
        <w:numPr>
          <w:ilvl w:val="2"/>
          <w:numId w:val="123"/>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rsidR="00D0171E" w:rsidRPr="00D0171E" w:rsidRDefault="00D0171E" w:rsidP="00431E29">
      <w:pPr>
        <w:widowControl w:val="0"/>
        <w:numPr>
          <w:ilvl w:val="2"/>
          <w:numId w:val="123"/>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0171E" w:rsidRPr="00D0171E" w:rsidRDefault="00D0171E" w:rsidP="00431E29">
      <w:pPr>
        <w:widowControl w:val="0"/>
        <w:numPr>
          <w:ilvl w:val="2"/>
          <w:numId w:val="123"/>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D0171E" w:rsidRPr="00D0171E" w:rsidRDefault="00D0171E" w:rsidP="00431E29">
      <w:pPr>
        <w:widowControl w:val="0"/>
        <w:numPr>
          <w:ilvl w:val="2"/>
          <w:numId w:val="123"/>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w:t>
            </w:r>
            <w:proofErr w:type="spellStart"/>
            <w:r w:rsidRPr="00D0171E">
              <w:rPr>
                <w:rFonts w:eastAsia="Calibri"/>
                <w:bCs/>
                <w:sz w:val="24"/>
                <w:szCs w:val="24"/>
              </w:rPr>
              <w:t>ruA</w:t>
            </w:r>
            <w:proofErr w:type="spellEnd"/>
            <w:r w:rsidRPr="00D0171E">
              <w:rPr>
                <w:rFonts w:eastAsia="Calibri"/>
                <w:bCs/>
                <w:sz w:val="24"/>
                <w:szCs w:val="24"/>
              </w:rPr>
              <w:t>- и выше</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r w:rsidRPr="00D0171E">
              <w:rPr>
                <w:rFonts w:eastAsia="Calibri"/>
                <w:bCs/>
                <w:sz w:val="24"/>
                <w:szCs w:val="24"/>
                <w:lang w:val="en-US"/>
              </w:rPr>
              <w:t xml:space="preserve">+ </w:t>
            </w:r>
            <w:r w:rsidRPr="00D0171E">
              <w:rPr>
                <w:rFonts w:eastAsia="Calibri"/>
                <w:bCs/>
                <w:sz w:val="24"/>
                <w:szCs w:val="24"/>
              </w:rPr>
              <w:t>или</w:t>
            </w:r>
            <w:r w:rsidRPr="00D0171E">
              <w:rPr>
                <w:rFonts w:eastAsia="Calibri"/>
                <w:bCs/>
                <w:sz w:val="24"/>
                <w:szCs w:val="24"/>
                <w:lang w:val="en-US"/>
              </w:rPr>
              <w:t xml:space="preserve"> </w:t>
            </w:r>
          </w:p>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xml:space="preserve">- собственные средства (капитал) </w:t>
            </w:r>
            <w:proofErr w:type="gramStart"/>
            <w:r w:rsidRPr="00D0171E">
              <w:rPr>
                <w:rFonts w:eastAsia="Calibri"/>
                <w:bCs/>
                <w:sz w:val="24"/>
                <w:szCs w:val="24"/>
              </w:rPr>
              <w:t>гаранта</w:t>
            </w:r>
            <w:r w:rsidRPr="00D0171E">
              <w:rPr>
                <w:rStyle w:val="af9"/>
                <w:rFonts w:eastAsia="Calibri"/>
                <w:bCs/>
                <w:sz w:val="24"/>
                <w:szCs w:val="24"/>
              </w:rPr>
              <w:footnoteReference w:id="1"/>
            </w:r>
            <w:r w:rsidRPr="00D0171E">
              <w:rPr>
                <w:rFonts w:eastAsia="Calibri"/>
                <w:bCs/>
                <w:sz w:val="24"/>
                <w:szCs w:val="24"/>
              </w:rPr>
              <w:t xml:space="preserve">  превышает</w:t>
            </w:r>
            <w:proofErr w:type="gramEnd"/>
            <w:r w:rsidRPr="00D0171E">
              <w:rPr>
                <w:rFonts w:eastAsia="Calibri"/>
                <w:bCs/>
                <w:sz w:val="24"/>
                <w:szCs w:val="24"/>
              </w:rPr>
              <w:t xml:space="preserve"> либо равен 10 млрд. рублей</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w:t>
            </w:r>
            <w:proofErr w:type="spellStart"/>
            <w:r w:rsidRPr="00D0171E">
              <w:rPr>
                <w:rFonts w:eastAsia="Calibri"/>
                <w:bCs/>
                <w:sz w:val="24"/>
                <w:szCs w:val="24"/>
              </w:rPr>
              <w:t>ruBBB</w:t>
            </w:r>
            <w:proofErr w:type="spellEnd"/>
            <w:r w:rsidRPr="00D0171E">
              <w:rPr>
                <w:rFonts w:eastAsia="Calibri"/>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2"/>
            </w:r>
            <w:r w:rsidRPr="00D0171E">
              <w:rPr>
                <w:rFonts w:eastAsia="Calibri"/>
                <w:bCs/>
                <w:sz w:val="24"/>
                <w:szCs w:val="24"/>
              </w:rPr>
              <w:t xml:space="preserve"> </w:t>
            </w:r>
            <w:r w:rsidRPr="00D0171E">
              <w:rPr>
                <w:rFonts w:eastAsia="Calibri"/>
                <w:bCs/>
                <w:sz w:val="24"/>
                <w:szCs w:val="24"/>
              </w:rPr>
              <w:lastRenderedPageBreak/>
              <w:t xml:space="preserve">превышает либо равен 10 млрд. рублей, </w:t>
            </w:r>
          </w:p>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rsidR="00D0171E" w:rsidRPr="004F7D41" w:rsidRDefault="00D0171E" w:rsidP="00431E29">
      <w:pPr>
        <w:widowControl w:val="0"/>
        <w:numPr>
          <w:ilvl w:val="2"/>
          <w:numId w:val="123"/>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lastRenderedPageBreak/>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компаний </w:t>
      </w:r>
      <w:proofErr w:type="spellStart"/>
      <w:r w:rsidRPr="004F7D41">
        <w:rPr>
          <w:snapToGrid w:val="0"/>
          <w:sz w:val="24"/>
          <w:szCs w:val="24"/>
        </w:rPr>
        <w:t>Россети</w:t>
      </w:r>
      <w:proofErr w:type="spellEnd"/>
      <w:r w:rsidRPr="004F7D41">
        <w:rPr>
          <w:snapToGrid w:val="0"/>
          <w:sz w:val="24"/>
          <w:szCs w:val="24"/>
        </w:rPr>
        <w:t xml:space="preserve">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rsidR="00D0171E" w:rsidRPr="004F7D41" w:rsidRDefault="00D0171E" w:rsidP="00431E29">
      <w:pPr>
        <w:widowControl w:val="0"/>
        <w:numPr>
          <w:ilvl w:val="3"/>
          <w:numId w:val="124"/>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rsidR="00D0171E" w:rsidRPr="004F7D41" w:rsidRDefault="00D0171E" w:rsidP="00431E29">
      <w:pPr>
        <w:widowControl w:val="0"/>
        <w:numPr>
          <w:ilvl w:val="0"/>
          <w:numId w:val="125"/>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9"/>
          <w:snapToGrid w:val="0"/>
          <w:sz w:val="24"/>
          <w:szCs w:val="24"/>
        </w:rPr>
        <w:footnoteReference w:id="3"/>
      </w:r>
      <w:r w:rsidRPr="004F7D41">
        <w:rPr>
          <w:snapToGrid w:val="0"/>
          <w:sz w:val="24"/>
          <w:szCs w:val="24"/>
        </w:rPr>
        <w:t xml:space="preserve"> банка-гаранта;</w:t>
      </w:r>
    </w:p>
    <w:p w:rsidR="00D0171E" w:rsidRPr="004F7D41" w:rsidRDefault="00D0171E" w:rsidP="00431E29">
      <w:pPr>
        <w:widowControl w:val="0"/>
        <w:numPr>
          <w:ilvl w:val="0"/>
          <w:numId w:val="125"/>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w:t>
      </w:r>
      <w:proofErr w:type="spellStart"/>
      <w:r w:rsidRPr="004F7D41">
        <w:rPr>
          <w:snapToGrid w:val="0"/>
          <w:sz w:val="24"/>
          <w:szCs w:val="24"/>
        </w:rPr>
        <w:t>ruA</w:t>
      </w:r>
      <w:proofErr w:type="spellEnd"/>
      <w:r w:rsidRPr="004F7D41">
        <w:rPr>
          <w:snapToGrid w:val="0"/>
          <w:sz w:val="24"/>
          <w:szCs w:val="24"/>
        </w:rPr>
        <w:t>-: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rsidR="00D0171E" w:rsidRPr="004F7D41" w:rsidRDefault="00D0171E" w:rsidP="00431E29">
      <w:pPr>
        <w:widowControl w:val="0"/>
        <w:numPr>
          <w:ilvl w:val="2"/>
          <w:numId w:val="122"/>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F7D41">
        <w:rPr>
          <w:sz w:val="24"/>
          <w:szCs w:val="24"/>
        </w:rPr>
        <w:t>бенефициарных</w:t>
      </w:r>
      <w:proofErr w:type="spellEnd"/>
      <w:r w:rsidRPr="004F7D41">
        <w:rPr>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rsidR="00D0171E" w:rsidRPr="004F7D41" w:rsidRDefault="00D0171E" w:rsidP="00431E29">
      <w:pPr>
        <w:widowControl w:val="0"/>
        <w:numPr>
          <w:ilvl w:val="0"/>
          <w:numId w:val="119"/>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rsidR="00D0171E" w:rsidRPr="004F7D41" w:rsidRDefault="00D0171E" w:rsidP="00431E29">
      <w:pPr>
        <w:widowControl w:val="0"/>
        <w:numPr>
          <w:ilvl w:val="0"/>
          <w:numId w:val="119"/>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rsidR="00D0171E" w:rsidRPr="004F7D41" w:rsidRDefault="00D0171E" w:rsidP="00431E29">
      <w:pPr>
        <w:widowControl w:val="0"/>
        <w:numPr>
          <w:ilvl w:val="0"/>
          <w:numId w:val="119"/>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rsidR="00D0171E" w:rsidRPr="004F7D41" w:rsidRDefault="00D0171E" w:rsidP="00431E29">
      <w:pPr>
        <w:widowControl w:val="0"/>
        <w:numPr>
          <w:ilvl w:val="0"/>
          <w:numId w:val="119"/>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rsidR="00D0171E" w:rsidRPr="004F7D41" w:rsidRDefault="00D0171E" w:rsidP="00431E29">
      <w:pPr>
        <w:widowControl w:val="0"/>
        <w:numPr>
          <w:ilvl w:val="2"/>
          <w:numId w:val="122"/>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lastRenderedPageBreak/>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rsidR="00D0171E" w:rsidRPr="004F7D41" w:rsidRDefault="00D0171E" w:rsidP="00431E29">
      <w:pPr>
        <w:widowControl w:val="0"/>
        <w:numPr>
          <w:ilvl w:val="2"/>
          <w:numId w:val="118"/>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rsidR="00D0171E" w:rsidRPr="004F7D41" w:rsidRDefault="00D0171E" w:rsidP="00431E29">
      <w:pPr>
        <w:widowControl w:val="0"/>
        <w:numPr>
          <w:ilvl w:val="2"/>
          <w:numId w:val="118"/>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rsidR="00D0171E" w:rsidRPr="004F7D41" w:rsidRDefault="00D0171E" w:rsidP="004F7D41">
      <w:pPr>
        <w:widowControl w:val="0"/>
        <w:tabs>
          <w:tab w:val="left" w:pos="1200"/>
        </w:tabs>
        <w:overflowPunct w:val="0"/>
        <w:autoSpaceDE w:val="0"/>
        <w:jc w:val="both"/>
        <w:rPr>
          <w:bCs/>
          <w:sz w:val="24"/>
          <w:szCs w:val="24"/>
        </w:rPr>
      </w:pPr>
    </w:p>
    <w:p w:rsidR="00D0171E" w:rsidRPr="004F7D41" w:rsidRDefault="00B06D08" w:rsidP="00431E29">
      <w:pPr>
        <w:widowControl w:val="0"/>
        <w:numPr>
          <w:ilvl w:val="1"/>
          <w:numId w:val="120"/>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rsidR="00D0171E" w:rsidRPr="004F7D41" w:rsidRDefault="00D0171E" w:rsidP="00431E29">
      <w:pPr>
        <w:widowControl w:val="0"/>
        <w:numPr>
          <w:ilvl w:val="2"/>
          <w:numId w:val="121"/>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BD2D60">
        <w:rPr>
          <w:rFonts w:eastAsia="Arial Unicode MS"/>
          <w:sz w:val="24"/>
          <w:szCs w:val="24"/>
        </w:rPr>
        <w:t xml:space="preserve">Социальная </w:t>
      </w:r>
      <w:proofErr w:type="gramStart"/>
      <w:r w:rsidR="00BD2D60">
        <w:rPr>
          <w:rFonts w:eastAsia="Arial Unicode MS"/>
          <w:sz w:val="24"/>
          <w:szCs w:val="24"/>
        </w:rPr>
        <w:t>сфера-М</w:t>
      </w:r>
      <w:proofErr w:type="gramEnd"/>
      <w:r w:rsidRPr="004F7D41">
        <w:rPr>
          <w:rFonts w:eastAsia="Arial Unicode MS"/>
          <w:sz w:val="24"/>
          <w:szCs w:val="24"/>
        </w:rPr>
        <w:t>»</w:t>
      </w:r>
      <w:r w:rsidR="00BD2D60">
        <w:rPr>
          <w:rFonts w:eastAsia="Arial Unicode MS"/>
          <w:sz w:val="24"/>
          <w:szCs w:val="24"/>
        </w:rPr>
        <w:t xml:space="preserve"> </w:t>
      </w:r>
      <w:r w:rsidRPr="004F7D41">
        <w:rPr>
          <w:snapToGrid w:val="0"/>
          <w:sz w:val="24"/>
          <w:szCs w:val="24"/>
        </w:rPr>
        <w:t xml:space="preserve">с указанием следующих сведений: </w:t>
      </w:r>
    </w:p>
    <w:p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rsidR="00972090" w:rsidRDefault="001033F7" w:rsidP="00972090">
      <w:pPr>
        <w:rPr>
          <w:b/>
        </w:rPr>
      </w:pPr>
      <w:r>
        <w:rPr>
          <w:b/>
        </w:rPr>
        <w:br w:type="page"/>
      </w:r>
    </w:p>
    <w:p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rsidR="00972090" w:rsidRPr="007E70AD" w:rsidRDefault="00972090" w:rsidP="00972090">
      <w:pPr>
        <w:rPr>
          <w:snapToGrid w:val="0"/>
          <w:sz w:val="16"/>
          <w:szCs w:val="16"/>
        </w:rPr>
      </w:pPr>
    </w:p>
    <w:p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rsidR="00972090" w:rsidRDefault="00972090" w:rsidP="00972090">
      <w:pPr>
        <w:tabs>
          <w:tab w:val="left" w:pos="1080"/>
        </w:tabs>
        <w:ind w:firstLine="540"/>
        <w:rPr>
          <w:sz w:val="16"/>
          <w:szCs w:val="16"/>
        </w:rPr>
      </w:pPr>
    </w:p>
    <w:p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rsidTr="00617A61">
        <w:tc>
          <w:tcPr>
            <w:tcW w:w="2262" w:type="pct"/>
          </w:tcPr>
          <w:p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rsidR="00972090" w:rsidRPr="00972090" w:rsidRDefault="00972090" w:rsidP="00972090">
      <w:pPr>
        <w:tabs>
          <w:tab w:val="left" w:pos="1080"/>
        </w:tabs>
        <w:ind w:firstLine="540"/>
        <w:rPr>
          <w:szCs w:val="16"/>
        </w:rPr>
      </w:pPr>
    </w:p>
    <w:p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rsidR="00972090" w:rsidRPr="00972090" w:rsidRDefault="00972090" w:rsidP="00972090">
      <w:pPr>
        <w:tabs>
          <w:tab w:val="left" w:pos="1080"/>
        </w:tabs>
        <w:ind w:firstLine="540"/>
        <w:rPr>
          <w:sz w:val="24"/>
        </w:rPr>
      </w:pPr>
      <w:r w:rsidRPr="00972090">
        <w:rPr>
          <w:sz w:val="24"/>
        </w:rPr>
        <w:t>зарегистрированное по адресу</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rsidR="00972090" w:rsidRPr="00972090" w:rsidRDefault="00972090" w:rsidP="00972090">
      <w:pPr>
        <w:tabs>
          <w:tab w:val="left" w:pos="1080"/>
        </w:tabs>
        <w:ind w:firstLine="540"/>
        <w:rPr>
          <w:sz w:val="24"/>
        </w:rPr>
      </w:pPr>
      <w:r w:rsidRPr="00972090">
        <w:rPr>
          <w:sz w:val="24"/>
        </w:rPr>
        <w:t>предлагает заключить Договор на:</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rsidTr="005302BD">
        <w:trPr>
          <w:cantSplit/>
        </w:trPr>
        <w:tc>
          <w:tcPr>
            <w:tcW w:w="5211" w:type="dxa"/>
            <w:hideMark/>
          </w:tcPr>
          <w:p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rsidR="00E55565" w:rsidRPr="00E55565" w:rsidRDefault="008836EB" w:rsidP="00E55565">
            <w:pPr>
              <w:ind w:left="333"/>
              <w:jc w:val="both"/>
            </w:pPr>
            <w:r>
              <w:t>____________________________________________</w:t>
            </w:r>
            <w:r w:rsidR="00E55565" w:rsidRPr="00E55565">
              <w:t xml:space="preserve"> </w:t>
            </w:r>
          </w:p>
          <w:p w:rsidR="00E55565" w:rsidRPr="00E55565" w:rsidRDefault="00E55565" w:rsidP="00E55565">
            <w:pPr>
              <w:ind w:left="333"/>
              <w:jc w:val="both"/>
            </w:pPr>
          </w:p>
        </w:tc>
      </w:tr>
      <w:tr w:rsidR="00E55565" w:rsidRPr="00E55565" w:rsidTr="005302BD">
        <w:trPr>
          <w:cantSplit/>
        </w:trPr>
        <w:tc>
          <w:tcPr>
            <w:tcW w:w="5211" w:type="dxa"/>
            <w:hideMark/>
          </w:tcPr>
          <w:p w:rsidR="00E55565" w:rsidRPr="00E55565" w:rsidRDefault="00E55565" w:rsidP="00E55565">
            <w:pPr>
              <w:rPr>
                <w:sz w:val="24"/>
                <w:szCs w:val="24"/>
              </w:rPr>
            </w:pPr>
            <w:proofErr w:type="gramStart"/>
            <w:r w:rsidRPr="00E55565">
              <w:rPr>
                <w:sz w:val="24"/>
                <w:szCs w:val="24"/>
              </w:rPr>
              <w:t>кроме того</w:t>
            </w:r>
            <w:proofErr w:type="gramEnd"/>
            <w:r w:rsidRPr="00E55565">
              <w:rPr>
                <w:sz w:val="24"/>
                <w:szCs w:val="24"/>
              </w:rPr>
              <w:t xml:space="preserve"> НДС, руб.</w:t>
            </w:r>
          </w:p>
        </w:tc>
        <w:tc>
          <w:tcPr>
            <w:tcW w:w="4950" w:type="dxa"/>
            <w:hideMark/>
          </w:tcPr>
          <w:p w:rsidR="00E55565" w:rsidRDefault="008836EB" w:rsidP="00E55565">
            <w:pPr>
              <w:ind w:left="333"/>
              <w:jc w:val="both"/>
            </w:pPr>
            <w:r>
              <w:t>____________________________________________</w:t>
            </w:r>
            <w:r w:rsidR="00BD2D60" w:rsidRPr="00E55565">
              <w:t xml:space="preserve"> </w:t>
            </w:r>
          </w:p>
          <w:p w:rsidR="00BD2D60" w:rsidRPr="00E55565" w:rsidRDefault="00BD2D60" w:rsidP="00E55565">
            <w:pPr>
              <w:ind w:left="333"/>
              <w:jc w:val="both"/>
            </w:pPr>
          </w:p>
        </w:tc>
      </w:tr>
      <w:tr w:rsidR="00E55565" w:rsidRPr="00E55565" w:rsidTr="005302BD">
        <w:trPr>
          <w:cantSplit/>
        </w:trPr>
        <w:tc>
          <w:tcPr>
            <w:tcW w:w="5211" w:type="dxa"/>
            <w:hideMark/>
          </w:tcPr>
          <w:p w:rsidR="00E55565" w:rsidRPr="00E55565" w:rsidRDefault="00E55565" w:rsidP="00E55565">
            <w:pPr>
              <w:rPr>
                <w:sz w:val="24"/>
                <w:szCs w:val="24"/>
              </w:rPr>
            </w:pPr>
            <w:r w:rsidRPr="00E55565">
              <w:rPr>
                <w:sz w:val="24"/>
                <w:szCs w:val="24"/>
              </w:rPr>
              <w:t>Итого,</w:t>
            </w:r>
          </w:p>
          <w:p w:rsidR="00E55565" w:rsidRPr="00E55565" w:rsidRDefault="00E55565" w:rsidP="00E55565">
            <w:r w:rsidRPr="00E55565">
              <w:rPr>
                <w:sz w:val="24"/>
                <w:szCs w:val="24"/>
              </w:rPr>
              <w:t>стоимость предложения с НДС, руб.</w:t>
            </w:r>
          </w:p>
        </w:tc>
        <w:tc>
          <w:tcPr>
            <w:tcW w:w="4950" w:type="dxa"/>
            <w:hideMark/>
          </w:tcPr>
          <w:p w:rsidR="0046276E" w:rsidRPr="00E55565" w:rsidRDefault="008836EB" w:rsidP="00E55565">
            <w:pPr>
              <w:ind w:left="333"/>
              <w:jc w:val="both"/>
            </w:pPr>
            <w:r>
              <w:t>____________________________________________</w:t>
            </w:r>
            <w:r w:rsidR="00BD2D60" w:rsidRPr="00E55565">
              <w:t xml:space="preserve"> </w:t>
            </w:r>
          </w:p>
          <w:p w:rsidR="00E55565" w:rsidRPr="00E55565" w:rsidRDefault="00E55565" w:rsidP="00E55565">
            <w:pPr>
              <w:ind w:left="333"/>
              <w:jc w:val="both"/>
            </w:pPr>
          </w:p>
        </w:tc>
      </w:tr>
    </w:tbl>
    <w:p w:rsidR="00E55565" w:rsidRDefault="00E55565" w:rsidP="00E55565">
      <w:pPr>
        <w:widowControl w:val="0"/>
        <w:ind w:right="-55"/>
        <w:rPr>
          <w:b/>
          <w:sz w:val="24"/>
          <w:szCs w:val="24"/>
        </w:rPr>
      </w:pPr>
      <w:r w:rsidRPr="00E55565">
        <w:rPr>
          <w:b/>
          <w:sz w:val="24"/>
          <w:szCs w:val="24"/>
        </w:rPr>
        <w:t>Таблица 1</w:t>
      </w:r>
      <w:r w:rsidRPr="00E55565">
        <w:rPr>
          <w:sz w:val="24"/>
          <w:szCs w:val="24"/>
        </w:rPr>
        <w:t xml:space="preserve"> </w:t>
      </w:r>
      <w:r w:rsidRPr="00E55565">
        <w:rPr>
          <w:b/>
          <w:sz w:val="24"/>
          <w:szCs w:val="24"/>
        </w:rPr>
        <w:t>Предлагаем</w:t>
      </w:r>
      <w:r w:rsidR="00BD2D60">
        <w:rPr>
          <w:b/>
          <w:sz w:val="24"/>
          <w:szCs w:val="24"/>
        </w:rPr>
        <w:t>ое</w:t>
      </w:r>
      <w:r w:rsidRPr="00E55565">
        <w:rPr>
          <w:b/>
          <w:sz w:val="24"/>
          <w:szCs w:val="24"/>
        </w:rPr>
        <w:t xml:space="preserve"> </w:t>
      </w:r>
      <w:r w:rsidR="00BD2D60">
        <w:rPr>
          <w:b/>
          <w:sz w:val="24"/>
          <w:szCs w:val="24"/>
        </w:rPr>
        <w:t>оборудование</w:t>
      </w:r>
    </w:p>
    <w:tbl>
      <w:tblPr>
        <w:tblpPr w:leftFromText="180" w:rightFromText="180" w:vertAnchor="text" w:horzAnchor="margin" w:tblpY="373"/>
        <w:tblOverlap w:val="never"/>
        <w:tblW w:w="10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8435"/>
        <w:gridCol w:w="583"/>
        <w:gridCol w:w="879"/>
      </w:tblGrid>
      <w:tr w:rsidR="00BD2D60" w:rsidRPr="00BD2D60" w:rsidTr="00BD2D60">
        <w:trPr>
          <w:trHeight w:val="456"/>
        </w:trPr>
        <w:tc>
          <w:tcPr>
            <w:tcW w:w="562" w:type="dxa"/>
            <w:tcBorders>
              <w:top w:val="single" w:sz="4" w:space="0" w:color="auto"/>
              <w:left w:val="single" w:sz="4" w:space="0" w:color="auto"/>
              <w:bottom w:val="single" w:sz="4" w:space="0" w:color="auto"/>
              <w:right w:val="single" w:sz="4" w:space="0" w:color="auto"/>
            </w:tcBorders>
            <w:vAlign w:val="center"/>
          </w:tcPr>
          <w:p w:rsidR="00BD2D60" w:rsidRPr="00BD2D60" w:rsidRDefault="00BD2D60" w:rsidP="00BD2D60">
            <w:pPr>
              <w:ind w:right="2694"/>
              <w:jc w:val="center"/>
              <w:rPr>
                <w:szCs w:val="24"/>
              </w:rPr>
            </w:pPr>
            <w:r w:rsidRPr="00BD2D60">
              <w:rPr>
                <w:szCs w:val="24"/>
              </w:rPr>
              <w:t>№</w:t>
            </w:r>
          </w:p>
        </w:tc>
        <w:tc>
          <w:tcPr>
            <w:tcW w:w="8435" w:type="dxa"/>
            <w:tcBorders>
              <w:top w:val="single" w:sz="4" w:space="0" w:color="auto"/>
              <w:left w:val="single" w:sz="4" w:space="0" w:color="auto"/>
              <w:bottom w:val="single" w:sz="4" w:space="0" w:color="auto"/>
              <w:right w:val="single" w:sz="4" w:space="0" w:color="auto"/>
            </w:tcBorders>
            <w:vAlign w:val="center"/>
          </w:tcPr>
          <w:p w:rsidR="00BD2D60" w:rsidRPr="00BD2D60" w:rsidRDefault="00BD2D60" w:rsidP="00BD2D60">
            <w:pPr>
              <w:ind w:left="-77" w:firstLine="77"/>
              <w:jc w:val="center"/>
              <w:rPr>
                <w:szCs w:val="24"/>
              </w:rPr>
            </w:pPr>
            <w:r w:rsidRPr="00BD2D60">
              <w:rPr>
                <w:szCs w:val="24"/>
              </w:rPr>
              <w:t>Наименование оборудования</w:t>
            </w:r>
          </w:p>
        </w:tc>
        <w:tc>
          <w:tcPr>
            <w:tcW w:w="583" w:type="dxa"/>
            <w:tcBorders>
              <w:left w:val="single" w:sz="4" w:space="0" w:color="auto"/>
            </w:tcBorders>
            <w:shd w:val="clear" w:color="auto" w:fill="auto"/>
            <w:vAlign w:val="center"/>
          </w:tcPr>
          <w:p w:rsidR="00BD2D60" w:rsidRPr="00BD2D60" w:rsidRDefault="00BD2D60" w:rsidP="00BD2D60">
            <w:pPr>
              <w:ind w:right="-108"/>
              <w:jc w:val="center"/>
              <w:rPr>
                <w:szCs w:val="24"/>
              </w:rPr>
            </w:pPr>
            <w:r w:rsidRPr="00BD2D60">
              <w:rPr>
                <w:szCs w:val="24"/>
              </w:rPr>
              <w:t>Ед. изм.</w:t>
            </w:r>
          </w:p>
        </w:tc>
        <w:tc>
          <w:tcPr>
            <w:tcW w:w="879" w:type="dxa"/>
            <w:shd w:val="clear" w:color="auto" w:fill="auto"/>
            <w:vAlign w:val="center"/>
          </w:tcPr>
          <w:p w:rsidR="00BD2D60" w:rsidRPr="00BD2D60" w:rsidRDefault="00BD2D60" w:rsidP="00BD2D60">
            <w:pPr>
              <w:jc w:val="center"/>
              <w:rPr>
                <w:szCs w:val="24"/>
              </w:rPr>
            </w:pPr>
            <w:r w:rsidRPr="00BD2D60">
              <w:rPr>
                <w:szCs w:val="24"/>
              </w:rPr>
              <w:t>Количество</w:t>
            </w:r>
          </w:p>
        </w:tc>
      </w:tr>
      <w:tr w:rsidR="00BD2D60" w:rsidRPr="00BD2D60" w:rsidTr="00BD2D60">
        <w:trPr>
          <w:trHeight w:val="400"/>
        </w:trPr>
        <w:tc>
          <w:tcPr>
            <w:tcW w:w="562" w:type="dxa"/>
            <w:tcBorders>
              <w:top w:val="single" w:sz="4" w:space="0" w:color="auto"/>
            </w:tcBorders>
            <w:vAlign w:val="center"/>
          </w:tcPr>
          <w:p w:rsidR="00BD2D60" w:rsidRPr="00BD2D60" w:rsidRDefault="00BD2D60" w:rsidP="00BD2D60">
            <w:pPr>
              <w:ind w:right="2694"/>
              <w:contextualSpacing/>
              <w:rPr>
                <w:sz w:val="24"/>
                <w:szCs w:val="24"/>
              </w:rPr>
            </w:pPr>
            <w:r>
              <w:rPr>
                <w:sz w:val="24"/>
                <w:szCs w:val="24"/>
              </w:rPr>
              <w:t>1</w:t>
            </w:r>
          </w:p>
        </w:tc>
        <w:tc>
          <w:tcPr>
            <w:tcW w:w="8435" w:type="dxa"/>
            <w:tcBorders>
              <w:top w:val="single" w:sz="4" w:space="0" w:color="auto"/>
            </w:tcBorders>
          </w:tcPr>
          <w:p w:rsidR="00BD2D60" w:rsidRPr="00BD2D60" w:rsidRDefault="00BD2D60" w:rsidP="00BD2D60">
            <w:pPr>
              <w:ind w:left="-77" w:firstLine="77"/>
              <w:rPr>
                <w:sz w:val="24"/>
                <w:szCs w:val="24"/>
              </w:rPr>
            </w:pPr>
            <w:r w:rsidRPr="00BD2D60">
              <w:rPr>
                <w:sz w:val="24"/>
                <w:szCs w:val="24"/>
              </w:rPr>
              <w:t xml:space="preserve">Холодильный шкаф </w:t>
            </w:r>
            <w:r w:rsidRPr="00BD2D60">
              <w:rPr>
                <w:kern w:val="1"/>
                <w:sz w:val="24"/>
                <w:szCs w:val="24"/>
                <w:lang w:eastAsia="ar-SA"/>
              </w:rPr>
              <w:t>"POLAIR CM107-S"</w:t>
            </w:r>
          </w:p>
        </w:tc>
        <w:tc>
          <w:tcPr>
            <w:tcW w:w="583" w:type="dxa"/>
            <w:shd w:val="clear" w:color="auto" w:fill="auto"/>
          </w:tcPr>
          <w:p w:rsidR="00BD2D60" w:rsidRPr="00BD2D60" w:rsidRDefault="00BD2D60" w:rsidP="00BD2D60">
            <w:pPr>
              <w:rPr>
                <w:sz w:val="24"/>
                <w:szCs w:val="24"/>
              </w:rPr>
            </w:pPr>
            <w:r w:rsidRPr="00BD2D60">
              <w:rPr>
                <w:sz w:val="24"/>
                <w:szCs w:val="24"/>
              </w:rPr>
              <w:t>шт.</w:t>
            </w:r>
          </w:p>
        </w:tc>
        <w:tc>
          <w:tcPr>
            <w:tcW w:w="879" w:type="dxa"/>
            <w:shd w:val="clear" w:color="auto" w:fill="auto"/>
          </w:tcPr>
          <w:p w:rsidR="00BD2D60" w:rsidRPr="00BD2D60" w:rsidRDefault="00BD2D60" w:rsidP="00BD2D60">
            <w:pPr>
              <w:rPr>
                <w:sz w:val="24"/>
                <w:szCs w:val="24"/>
                <w:lang w:val="en-US"/>
              </w:rPr>
            </w:pPr>
            <w:r w:rsidRPr="00BD2D60">
              <w:rPr>
                <w:sz w:val="24"/>
                <w:szCs w:val="24"/>
                <w:lang w:val="en-US"/>
              </w:rPr>
              <w:t>1</w:t>
            </w:r>
          </w:p>
        </w:tc>
      </w:tr>
      <w:tr w:rsidR="00BD2D60" w:rsidRPr="00BD2D60" w:rsidTr="00BD2D60">
        <w:trPr>
          <w:trHeight w:val="400"/>
        </w:trPr>
        <w:tc>
          <w:tcPr>
            <w:tcW w:w="562" w:type="dxa"/>
            <w:tcBorders>
              <w:top w:val="single" w:sz="4" w:space="0" w:color="auto"/>
            </w:tcBorders>
            <w:vAlign w:val="center"/>
          </w:tcPr>
          <w:p w:rsidR="00BD2D60" w:rsidRPr="00BD2D60" w:rsidRDefault="00BD2D60" w:rsidP="00BD2D60">
            <w:pPr>
              <w:ind w:left="709" w:right="2694"/>
              <w:contextualSpacing/>
              <w:rPr>
                <w:sz w:val="24"/>
                <w:szCs w:val="24"/>
              </w:rPr>
            </w:pPr>
            <w:r>
              <w:rPr>
                <w:sz w:val="24"/>
                <w:szCs w:val="24"/>
              </w:rPr>
              <w:t>2</w:t>
            </w:r>
          </w:p>
        </w:tc>
        <w:tc>
          <w:tcPr>
            <w:tcW w:w="8435" w:type="dxa"/>
            <w:tcBorders>
              <w:top w:val="single" w:sz="4" w:space="0" w:color="auto"/>
            </w:tcBorders>
          </w:tcPr>
          <w:p w:rsidR="00BD2D60" w:rsidRPr="00BD2D60" w:rsidRDefault="00BD2D60" w:rsidP="00BD2D60">
            <w:pPr>
              <w:ind w:left="-77" w:firstLine="77"/>
              <w:rPr>
                <w:rFonts w:eastAsia="Calibri"/>
                <w:bCs/>
                <w:color w:val="000000"/>
                <w:sz w:val="24"/>
                <w:szCs w:val="24"/>
                <w:lang w:bidi="ru-RU"/>
              </w:rPr>
            </w:pPr>
            <w:r w:rsidRPr="00BD2D60">
              <w:rPr>
                <w:rFonts w:eastAsia="Calibri"/>
                <w:bCs/>
                <w:color w:val="000000"/>
                <w:sz w:val="24"/>
                <w:szCs w:val="24"/>
                <w:lang w:bidi="ru-RU"/>
              </w:rPr>
              <w:t xml:space="preserve">Морозильный ларь </w:t>
            </w:r>
            <w:proofErr w:type="spellStart"/>
            <w:r w:rsidRPr="00BD2D60">
              <w:rPr>
                <w:rFonts w:eastAsia="Calibri"/>
                <w:bCs/>
                <w:color w:val="000000"/>
                <w:sz w:val="24"/>
                <w:szCs w:val="24"/>
                <w:lang w:bidi="ru-RU"/>
              </w:rPr>
              <w:t>Снеж</w:t>
            </w:r>
            <w:proofErr w:type="spellEnd"/>
            <w:r w:rsidRPr="00BD2D60">
              <w:rPr>
                <w:rFonts w:eastAsia="Calibri"/>
                <w:bCs/>
                <w:color w:val="000000"/>
                <w:sz w:val="24"/>
                <w:szCs w:val="24"/>
                <w:lang w:bidi="ru-RU"/>
              </w:rPr>
              <w:t xml:space="preserve"> МЛК-700</w:t>
            </w:r>
          </w:p>
        </w:tc>
        <w:tc>
          <w:tcPr>
            <w:tcW w:w="583" w:type="dxa"/>
            <w:shd w:val="clear" w:color="auto" w:fill="auto"/>
          </w:tcPr>
          <w:p w:rsidR="00BD2D60" w:rsidRPr="00BD2D60" w:rsidRDefault="00BD2D60" w:rsidP="00BD2D60">
            <w:pPr>
              <w:rPr>
                <w:sz w:val="24"/>
                <w:szCs w:val="24"/>
              </w:rPr>
            </w:pPr>
            <w:proofErr w:type="spellStart"/>
            <w:r w:rsidRPr="00BD2D60">
              <w:rPr>
                <w:sz w:val="24"/>
                <w:szCs w:val="24"/>
              </w:rPr>
              <w:t>шт</w:t>
            </w:r>
            <w:proofErr w:type="spellEnd"/>
          </w:p>
        </w:tc>
        <w:tc>
          <w:tcPr>
            <w:tcW w:w="879" w:type="dxa"/>
            <w:shd w:val="clear" w:color="auto" w:fill="auto"/>
          </w:tcPr>
          <w:p w:rsidR="00BD2D60" w:rsidRPr="00BD2D60" w:rsidRDefault="00BD2D60" w:rsidP="00BD2D60">
            <w:pPr>
              <w:rPr>
                <w:sz w:val="24"/>
                <w:szCs w:val="24"/>
              </w:rPr>
            </w:pPr>
            <w:r w:rsidRPr="00BD2D60">
              <w:rPr>
                <w:sz w:val="24"/>
                <w:szCs w:val="24"/>
              </w:rPr>
              <w:t>1</w:t>
            </w:r>
          </w:p>
        </w:tc>
      </w:tr>
      <w:tr w:rsidR="00BD2D60" w:rsidRPr="00BD2D60" w:rsidTr="00BD2D60">
        <w:trPr>
          <w:trHeight w:val="380"/>
        </w:trPr>
        <w:tc>
          <w:tcPr>
            <w:tcW w:w="9580" w:type="dxa"/>
            <w:gridSpan w:val="3"/>
            <w:vAlign w:val="center"/>
          </w:tcPr>
          <w:p w:rsidR="00BD2D60" w:rsidRPr="00BD2D60" w:rsidRDefault="00BD2D60" w:rsidP="00BD2D60">
            <w:pPr>
              <w:ind w:left="-77" w:right="2694" w:firstLine="77"/>
              <w:jc w:val="right"/>
              <w:rPr>
                <w:b/>
                <w:sz w:val="24"/>
                <w:szCs w:val="24"/>
              </w:rPr>
            </w:pPr>
            <w:r w:rsidRPr="00BD2D60">
              <w:rPr>
                <w:sz w:val="24"/>
                <w:szCs w:val="24"/>
              </w:rPr>
              <w:t>Итого:</w:t>
            </w:r>
          </w:p>
        </w:tc>
        <w:tc>
          <w:tcPr>
            <w:tcW w:w="879" w:type="dxa"/>
            <w:shd w:val="clear" w:color="auto" w:fill="auto"/>
            <w:vAlign w:val="center"/>
          </w:tcPr>
          <w:p w:rsidR="00BD2D60" w:rsidRPr="00BD2D60" w:rsidRDefault="00BD2D60" w:rsidP="00BD2D60">
            <w:pPr>
              <w:rPr>
                <w:b/>
                <w:sz w:val="24"/>
                <w:szCs w:val="24"/>
              </w:rPr>
            </w:pPr>
            <w:r w:rsidRPr="00BD2D60">
              <w:rPr>
                <w:b/>
                <w:sz w:val="24"/>
                <w:szCs w:val="24"/>
              </w:rPr>
              <w:t>2</w:t>
            </w:r>
          </w:p>
        </w:tc>
      </w:tr>
    </w:tbl>
    <w:p w:rsidR="00BD2D60" w:rsidRPr="00E55565" w:rsidRDefault="00BD2D60" w:rsidP="00E55565">
      <w:pPr>
        <w:widowControl w:val="0"/>
        <w:ind w:right="-55"/>
        <w:rPr>
          <w:sz w:val="24"/>
          <w:szCs w:val="24"/>
        </w:rPr>
      </w:pPr>
    </w:p>
    <w:p w:rsidR="00E55565" w:rsidRPr="00E55565" w:rsidRDefault="00E55565" w:rsidP="00E55565">
      <w:pPr>
        <w:spacing w:after="200"/>
        <w:rPr>
          <w:rFonts w:eastAsia="Calibri"/>
          <w:sz w:val="22"/>
          <w:szCs w:val="22"/>
          <w:lang w:eastAsia="en-US"/>
        </w:rPr>
      </w:pPr>
    </w:p>
    <w:p w:rsidR="00E55565" w:rsidRPr="00E55565" w:rsidRDefault="007A5181" w:rsidP="00C106A3">
      <w:pPr>
        <w:widowControl w:val="0"/>
        <w:numPr>
          <w:ilvl w:val="0"/>
          <w:numId w:val="54"/>
        </w:numPr>
        <w:ind w:left="0" w:firstLine="360"/>
        <w:jc w:val="both"/>
        <w:rPr>
          <w:sz w:val="24"/>
          <w:szCs w:val="24"/>
        </w:rPr>
      </w:pPr>
      <w:r>
        <w:rPr>
          <w:sz w:val="24"/>
          <w:szCs w:val="24"/>
        </w:rPr>
        <w:t>Оборудование</w:t>
      </w:r>
      <w:r w:rsidR="00E55565" w:rsidRPr="00E55565">
        <w:rPr>
          <w:sz w:val="24"/>
          <w:szCs w:val="24"/>
        </w:rPr>
        <w:t xml:space="preserve"> нов</w:t>
      </w:r>
      <w:r>
        <w:rPr>
          <w:sz w:val="24"/>
          <w:szCs w:val="24"/>
        </w:rPr>
        <w:t>ое, выпущено</w:t>
      </w:r>
      <w:r w:rsidR="00E55565" w:rsidRPr="00E55565">
        <w:rPr>
          <w:sz w:val="24"/>
          <w:szCs w:val="24"/>
        </w:rPr>
        <w:t xml:space="preserve"> в 20_ году, имеет сертификаты соответствия системы ГОСТ Р (декларация соответствия);</w:t>
      </w:r>
    </w:p>
    <w:p w:rsidR="00E55565" w:rsidRPr="00E55565" w:rsidRDefault="00E55565" w:rsidP="00C106A3">
      <w:pPr>
        <w:widowControl w:val="0"/>
        <w:numPr>
          <w:ilvl w:val="0"/>
          <w:numId w:val="54"/>
        </w:numPr>
        <w:ind w:left="0" w:firstLine="360"/>
        <w:jc w:val="both"/>
        <w:rPr>
          <w:sz w:val="24"/>
          <w:szCs w:val="24"/>
        </w:rPr>
      </w:pPr>
      <w:r w:rsidRPr="00E55565">
        <w:rPr>
          <w:sz w:val="24"/>
          <w:szCs w:val="24"/>
        </w:rPr>
        <w:t>Гарантия на предлагаем</w:t>
      </w:r>
      <w:r w:rsidR="007A5181">
        <w:rPr>
          <w:sz w:val="24"/>
          <w:szCs w:val="24"/>
        </w:rPr>
        <w:t>ое</w:t>
      </w:r>
      <w:r w:rsidRPr="00E55565">
        <w:rPr>
          <w:sz w:val="24"/>
          <w:szCs w:val="24"/>
        </w:rPr>
        <w:t xml:space="preserve"> </w:t>
      </w:r>
      <w:r w:rsidR="007A5181">
        <w:rPr>
          <w:sz w:val="24"/>
          <w:szCs w:val="24"/>
        </w:rPr>
        <w:t xml:space="preserve">оборудование </w:t>
      </w:r>
      <w:r w:rsidRPr="00E55565">
        <w:rPr>
          <w:sz w:val="24"/>
          <w:szCs w:val="24"/>
        </w:rPr>
        <w:t xml:space="preserve">составляет – …, с момента передачи грузополучателю. </w:t>
      </w:r>
    </w:p>
    <w:p w:rsidR="00E55565" w:rsidRPr="00E55565" w:rsidRDefault="00E55565" w:rsidP="00C106A3">
      <w:pPr>
        <w:widowControl w:val="0"/>
        <w:numPr>
          <w:ilvl w:val="0"/>
          <w:numId w:val="54"/>
        </w:numPr>
        <w:jc w:val="both"/>
        <w:rPr>
          <w:sz w:val="24"/>
          <w:szCs w:val="24"/>
        </w:rPr>
      </w:pPr>
      <w:r w:rsidRPr="00E55565">
        <w:rPr>
          <w:sz w:val="24"/>
          <w:szCs w:val="24"/>
        </w:rPr>
        <w:t xml:space="preserve">Оплата – …. </w:t>
      </w:r>
    </w:p>
    <w:p w:rsidR="00E55565" w:rsidRPr="00E55565" w:rsidRDefault="00E55565" w:rsidP="00C106A3">
      <w:pPr>
        <w:widowControl w:val="0"/>
        <w:numPr>
          <w:ilvl w:val="0"/>
          <w:numId w:val="54"/>
        </w:numPr>
        <w:jc w:val="both"/>
        <w:rPr>
          <w:sz w:val="24"/>
          <w:szCs w:val="24"/>
        </w:rPr>
      </w:pPr>
      <w:r w:rsidRPr="00E55565">
        <w:rPr>
          <w:sz w:val="24"/>
          <w:szCs w:val="24"/>
        </w:rPr>
        <w:t xml:space="preserve">Срок поставки </w:t>
      </w:r>
      <w:r w:rsidR="007A5181">
        <w:rPr>
          <w:sz w:val="24"/>
          <w:szCs w:val="24"/>
        </w:rPr>
        <w:t>оборудования</w:t>
      </w:r>
      <w:r w:rsidRPr="00E55565">
        <w:rPr>
          <w:sz w:val="24"/>
          <w:szCs w:val="24"/>
        </w:rPr>
        <w:t xml:space="preserve">: …. </w:t>
      </w:r>
    </w:p>
    <w:p w:rsidR="00E55565" w:rsidRPr="007A5181" w:rsidRDefault="00E55565" w:rsidP="007A5181">
      <w:pPr>
        <w:widowControl w:val="0"/>
        <w:numPr>
          <w:ilvl w:val="0"/>
          <w:numId w:val="54"/>
        </w:numPr>
        <w:tabs>
          <w:tab w:val="left" w:pos="1080"/>
        </w:tabs>
        <w:jc w:val="both"/>
        <w:rPr>
          <w:sz w:val="24"/>
          <w:szCs w:val="24"/>
        </w:rPr>
      </w:pPr>
      <w:r w:rsidRPr="00E55565">
        <w:rPr>
          <w:sz w:val="24"/>
          <w:szCs w:val="24"/>
        </w:rPr>
        <w:t>Доставка – …</w:t>
      </w:r>
    </w:p>
    <w:p w:rsidR="00972090" w:rsidRPr="00972090" w:rsidRDefault="00972090" w:rsidP="00972090">
      <w:pPr>
        <w:tabs>
          <w:tab w:val="left" w:pos="1080"/>
        </w:tabs>
        <w:suppressAutoHyphens/>
        <w:ind w:left="360"/>
        <w:jc w:val="both"/>
        <w:rPr>
          <w:szCs w:val="16"/>
        </w:rPr>
      </w:pPr>
    </w:p>
    <w:p w:rsidR="00972090" w:rsidRPr="00972090" w:rsidRDefault="00972090" w:rsidP="00972090">
      <w:pPr>
        <w:tabs>
          <w:tab w:val="left" w:pos="1080"/>
        </w:tabs>
        <w:jc w:val="both"/>
        <w:rPr>
          <w:sz w:val="24"/>
        </w:rPr>
      </w:pPr>
      <w:r w:rsidRPr="00972090">
        <w:rPr>
          <w:sz w:val="24"/>
        </w:rPr>
        <w:t>Настоящая заявка имеет правовой статус оферты и действует до «__» __________ 202</w:t>
      </w:r>
      <w:r w:rsidR="0046276E">
        <w:rPr>
          <w:sz w:val="24"/>
        </w:rPr>
        <w:t>2</w:t>
      </w:r>
      <w:r w:rsidRPr="00972090">
        <w:rPr>
          <w:sz w:val="24"/>
        </w:rPr>
        <w:t>года.</w:t>
      </w:r>
    </w:p>
    <w:p w:rsidR="00972090" w:rsidRPr="00972090" w:rsidRDefault="00972090" w:rsidP="00972090">
      <w:pPr>
        <w:tabs>
          <w:tab w:val="left" w:pos="1080"/>
        </w:tabs>
        <w:ind w:firstLine="540"/>
        <w:rPr>
          <w:sz w:val="24"/>
        </w:rPr>
      </w:pPr>
    </w:p>
    <w:p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2090" w:rsidRPr="00972090" w:rsidRDefault="00972090" w:rsidP="00972090">
      <w:pPr>
        <w:tabs>
          <w:tab w:val="left" w:pos="1080"/>
        </w:tabs>
        <w:ind w:firstLine="540"/>
        <w:rPr>
          <w:sz w:val="24"/>
        </w:rPr>
      </w:pPr>
      <w:r w:rsidRPr="00972090">
        <w:rPr>
          <w:sz w:val="24"/>
        </w:rPr>
        <w:t>вы оставляете за собой право:</w:t>
      </w:r>
    </w:p>
    <w:p w:rsidR="00972090" w:rsidRPr="00972090" w:rsidRDefault="00972090" w:rsidP="00C106A3">
      <w:pPr>
        <w:widowControl w:val="0"/>
        <w:numPr>
          <w:ilvl w:val="0"/>
          <w:numId w:val="64"/>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rsidR="00972090" w:rsidRPr="00972090" w:rsidRDefault="00972090" w:rsidP="00C106A3">
      <w:pPr>
        <w:widowControl w:val="0"/>
        <w:numPr>
          <w:ilvl w:val="0"/>
          <w:numId w:val="64"/>
        </w:numPr>
        <w:tabs>
          <w:tab w:val="left" w:pos="600"/>
        </w:tabs>
        <w:ind w:hanging="1020"/>
        <w:jc w:val="both"/>
        <w:rPr>
          <w:sz w:val="24"/>
        </w:rPr>
      </w:pPr>
      <w:r w:rsidRPr="00972090">
        <w:rPr>
          <w:sz w:val="24"/>
        </w:rPr>
        <w:lastRenderedPageBreak/>
        <w:t>принять или отклонить любую заявку в соответствии с условиями документации о закупке;</w:t>
      </w:r>
    </w:p>
    <w:p w:rsidR="00972090" w:rsidRPr="00972090" w:rsidRDefault="00972090" w:rsidP="00C106A3">
      <w:pPr>
        <w:widowControl w:val="0"/>
        <w:numPr>
          <w:ilvl w:val="0"/>
          <w:numId w:val="64"/>
        </w:numPr>
        <w:tabs>
          <w:tab w:val="left" w:pos="600"/>
        </w:tabs>
        <w:ind w:hanging="1020"/>
        <w:jc w:val="both"/>
        <w:rPr>
          <w:sz w:val="24"/>
        </w:rPr>
      </w:pPr>
      <w:r w:rsidRPr="00972090">
        <w:rPr>
          <w:sz w:val="24"/>
        </w:rPr>
        <w:t>отклонить все заявки.</w:t>
      </w:r>
    </w:p>
    <w:p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rsidR="00972090" w:rsidRPr="00972090" w:rsidRDefault="00972090" w:rsidP="00C106A3">
      <w:pPr>
        <w:widowControl w:val="0"/>
        <w:numPr>
          <w:ilvl w:val="0"/>
          <w:numId w:val="65"/>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2090" w:rsidRPr="00972090" w:rsidRDefault="00972090" w:rsidP="00C106A3">
      <w:pPr>
        <w:widowControl w:val="0"/>
        <w:numPr>
          <w:ilvl w:val="0"/>
          <w:numId w:val="65"/>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rsidR="00972090" w:rsidRPr="00972090" w:rsidRDefault="00972090" w:rsidP="00C106A3">
      <w:pPr>
        <w:widowControl w:val="0"/>
        <w:numPr>
          <w:ilvl w:val="0"/>
          <w:numId w:val="65"/>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2090" w:rsidRPr="00972090" w:rsidRDefault="00972090" w:rsidP="00972090">
      <w:pPr>
        <w:widowControl w:val="0"/>
        <w:tabs>
          <w:tab w:val="left" w:pos="1080"/>
        </w:tabs>
        <w:ind w:left="1260"/>
        <w:rPr>
          <w:sz w:val="24"/>
        </w:rPr>
      </w:pPr>
    </w:p>
    <w:p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rsidR="00972090" w:rsidRPr="00972090" w:rsidRDefault="00972090" w:rsidP="00C106A3">
      <w:pPr>
        <w:widowControl w:val="0"/>
        <w:numPr>
          <w:ilvl w:val="0"/>
          <w:numId w:val="63"/>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rsidR="00972090" w:rsidRPr="00E6510F" w:rsidRDefault="00972090" w:rsidP="00C106A3">
      <w:pPr>
        <w:widowControl w:val="0"/>
        <w:numPr>
          <w:ilvl w:val="0"/>
          <w:numId w:val="63"/>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rsidR="00972090" w:rsidRPr="00972090" w:rsidRDefault="00972090" w:rsidP="00C106A3">
      <w:pPr>
        <w:widowControl w:val="0"/>
        <w:numPr>
          <w:ilvl w:val="0"/>
          <w:numId w:val="63"/>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2090" w:rsidRPr="00972090" w:rsidRDefault="00972090" w:rsidP="00C106A3">
      <w:pPr>
        <w:widowControl w:val="0"/>
        <w:numPr>
          <w:ilvl w:val="0"/>
          <w:numId w:val="63"/>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2090" w:rsidRPr="00972090" w:rsidRDefault="00972090" w:rsidP="00C106A3">
      <w:pPr>
        <w:widowControl w:val="0"/>
        <w:numPr>
          <w:ilvl w:val="0"/>
          <w:numId w:val="63"/>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rsidR="00972090" w:rsidRPr="00972090" w:rsidRDefault="00972090" w:rsidP="00C106A3">
      <w:pPr>
        <w:widowControl w:val="0"/>
        <w:numPr>
          <w:ilvl w:val="0"/>
          <w:numId w:val="63"/>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rsidTr="00617A61">
        <w:trPr>
          <w:tblHeader/>
        </w:trPr>
        <w:tc>
          <w:tcPr>
            <w:tcW w:w="473" w:type="pct"/>
            <w:vAlign w:val="center"/>
          </w:tcPr>
          <w:p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rsidR="00972090" w:rsidRPr="00AE0979" w:rsidRDefault="00972090" w:rsidP="00617A61">
            <w:pPr>
              <w:tabs>
                <w:tab w:val="left" w:pos="1080"/>
              </w:tabs>
              <w:jc w:val="center"/>
              <w:rPr>
                <w:i/>
                <w:sz w:val="22"/>
                <w:szCs w:val="22"/>
              </w:rPr>
            </w:pPr>
            <w:r w:rsidRPr="00AE0979">
              <w:rPr>
                <w:i/>
                <w:sz w:val="22"/>
                <w:szCs w:val="22"/>
              </w:rPr>
              <w:t>№</w:t>
            </w:r>
          </w:p>
          <w:p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1.</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2.</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r>
    </w:tbl>
    <w:p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rsidTr="00617A61">
        <w:tc>
          <w:tcPr>
            <w:tcW w:w="3960" w:type="dxa"/>
            <w:tcBorders>
              <w:bottom w:val="single" w:sz="4" w:space="0" w:color="auto"/>
            </w:tcBorders>
          </w:tcPr>
          <w:p w:rsidR="00972090" w:rsidRPr="00972090" w:rsidRDefault="00972090" w:rsidP="00617A61">
            <w:pPr>
              <w:tabs>
                <w:tab w:val="left" w:pos="1080"/>
              </w:tabs>
              <w:ind w:firstLine="540"/>
              <w:rPr>
                <w:sz w:val="24"/>
              </w:rPr>
            </w:pPr>
          </w:p>
        </w:tc>
        <w:tc>
          <w:tcPr>
            <w:tcW w:w="860" w:type="dxa"/>
          </w:tcPr>
          <w:p w:rsidR="00972090" w:rsidRPr="00972090" w:rsidRDefault="00972090" w:rsidP="00617A61">
            <w:pPr>
              <w:tabs>
                <w:tab w:val="left" w:pos="1080"/>
              </w:tabs>
              <w:ind w:firstLine="540"/>
              <w:rPr>
                <w:sz w:val="24"/>
              </w:rPr>
            </w:pPr>
          </w:p>
        </w:tc>
        <w:tc>
          <w:tcPr>
            <w:tcW w:w="5245" w:type="dxa"/>
            <w:tcBorders>
              <w:bottom w:val="single" w:sz="4" w:space="0" w:color="auto"/>
            </w:tcBorders>
          </w:tcPr>
          <w:p w:rsidR="00972090" w:rsidRPr="00972090" w:rsidRDefault="00972090" w:rsidP="00617A61">
            <w:pPr>
              <w:tabs>
                <w:tab w:val="left" w:pos="1080"/>
              </w:tabs>
              <w:ind w:firstLine="540"/>
              <w:rPr>
                <w:sz w:val="24"/>
              </w:rPr>
            </w:pPr>
          </w:p>
        </w:tc>
      </w:tr>
      <w:tr w:rsidR="00972090" w:rsidRPr="00972090" w:rsidTr="00617A61">
        <w:tc>
          <w:tcPr>
            <w:tcW w:w="3960" w:type="dxa"/>
            <w:tcBorders>
              <w:top w:val="single" w:sz="4" w:space="0" w:color="auto"/>
            </w:tcBorders>
          </w:tcPr>
          <w:p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rsidR="00972090" w:rsidRPr="00972090" w:rsidRDefault="00972090" w:rsidP="00617A61">
            <w:pPr>
              <w:tabs>
                <w:tab w:val="left" w:pos="1080"/>
              </w:tabs>
              <w:ind w:firstLine="540"/>
              <w:rPr>
                <w:sz w:val="24"/>
              </w:rPr>
            </w:pPr>
          </w:p>
        </w:tc>
        <w:tc>
          <w:tcPr>
            <w:tcW w:w="5245" w:type="dxa"/>
            <w:tcBorders>
              <w:top w:val="single" w:sz="4" w:space="0" w:color="auto"/>
            </w:tcBorders>
          </w:tcPr>
          <w:p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rsidR="00972090" w:rsidRPr="00972090" w:rsidRDefault="00972090" w:rsidP="00972090">
      <w:pPr>
        <w:tabs>
          <w:tab w:val="left" w:pos="1080"/>
        </w:tabs>
        <w:ind w:firstLine="540"/>
        <w:rPr>
          <w:b/>
          <w:sz w:val="24"/>
        </w:rPr>
      </w:pPr>
      <w:r w:rsidRPr="00972090">
        <w:rPr>
          <w:b/>
          <w:sz w:val="24"/>
        </w:rPr>
        <w:t xml:space="preserve">              М.П.</w:t>
      </w:r>
    </w:p>
    <w:p w:rsidR="00972090" w:rsidRPr="00972090" w:rsidRDefault="00972090" w:rsidP="00972090">
      <w:pPr>
        <w:tabs>
          <w:tab w:val="left" w:pos="1080"/>
        </w:tabs>
        <w:ind w:firstLine="540"/>
        <w:rPr>
          <w:szCs w:val="16"/>
        </w:rPr>
      </w:pPr>
    </w:p>
    <w:p w:rsidR="00972090" w:rsidRPr="00AE0979" w:rsidRDefault="00972090" w:rsidP="00972090">
      <w:pPr>
        <w:tabs>
          <w:tab w:val="left" w:pos="1080"/>
        </w:tabs>
        <w:ind w:firstLine="540"/>
        <w:rPr>
          <w:b/>
        </w:rPr>
      </w:pPr>
      <w:r w:rsidRPr="00AE0979">
        <w:rPr>
          <w:b/>
        </w:rPr>
        <w:t>Инструкции по заполнению</w:t>
      </w:r>
    </w:p>
    <w:p w:rsidR="00972090" w:rsidRPr="00AE0979" w:rsidRDefault="00972090" w:rsidP="00C106A3">
      <w:pPr>
        <w:numPr>
          <w:ilvl w:val="0"/>
          <w:numId w:val="66"/>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rsidR="00972090" w:rsidRPr="00AE0979" w:rsidRDefault="00972090" w:rsidP="00C106A3">
      <w:pPr>
        <w:numPr>
          <w:ilvl w:val="0"/>
          <w:numId w:val="66"/>
        </w:numPr>
        <w:tabs>
          <w:tab w:val="clear" w:pos="720"/>
          <w:tab w:val="num" w:pos="0"/>
          <w:tab w:val="num" w:pos="1080"/>
        </w:tabs>
        <w:ind w:left="0" w:firstLine="600"/>
        <w:jc w:val="both"/>
      </w:pPr>
      <w:r w:rsidRPr="00AE0979">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w:t>
      </w:r>
      <w:r w:rsidRPr="00AE0979">
        <w:lastRenderedPageBreak/>
        <w:t>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72090" w:rsidRPr="00AE0979" w:rsidRDefault="00972090" w:rsidP="00C106A3">
      <w:pPr>
        <w:numPr>
          <w:ilvl w:val="0"/>
          <w:numId w:val="66"/>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72090" w:rsidRPr="00AE0979" w:rsidRDefault="00972090" w:rsidP="00C106A3">
      <w:pPr>
        <w:numPr>
          <w:ilvl w:val="0"/>
          <w:numId w:val="66"/>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AE0979">
        <w:t>ХХХ</w:t>
      </w:r>
      <w:proofErr w:type="spellEnd"/>
      <w:r w:rsidRPr="00AE0979">
        <w:t> </w:t>
      </w:r>
      <w:proofErr w:type="spellStart"/>
      <w:r w:rsidRPr="00AE0979">
        <w:t>ХХХ</w:t>
      </w:r>
      <w:proofErr w:type="spellEnd"/>
      <w:r w:rsidRPr="00AE0979">
        <w:t xml:space="preserve">, ХХ руб., </w:t>
      </w:r>
      <w:proofErr w:type="gramStart"/>
      <w:r w:rsidRPr="00AE0979">
        <w:t>например</w:t>
      </w:r>
      <w:proofErr w:type="gramEnd"/>
      <w:r w:rsidRPr="00AE0979">
        <w:t>: «1 234 567,89 руб. (Один миллион двести тридцать четыре тысячи пятьсот шестьдесят семь руб. восемьдесят девять коп.)».</w:t>
      </w:r>
    </w:p>
    <w:p w:rsidR="00972090" w:rsidRPr="00AE0979" w:rsidRDefault="00972090" w:rsidP="00C106A3">
      <w:pPr>
        <w:numPr>
          <w:ilvl w:val="0"/>
          <w:numId w:val="66"/>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rsidR="00972090" w:rsidRPr="00AE0979" w:rsidRDefault="00972090" w:rsidP="00C106A3">
      <w:pPr>
        <w:numPr>
          <w:ilvl w:val="0"/>
          <w:numId w:val="66"/>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rsidR="00972090" w:rsidRPr="00AE0979" w:rsidRDefault="00972090" w:rsidP="00C106A3">
      <w:pPr>
        <w:numPr>
          <w:ilvl w:val="0"/>
          <w:numId w:val="66"/>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72090" w:rsidRDefault="00972090" w:rsidP="00C106A3">
      <w:pPr>
        <w:numPr>
          <w:ilvl w:val="0"/>
          <w:numId w:val="66"/>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rsidR="00A670BF" w:rsidRPr="00A670BF" w:rsidRDefault="00A670BF" w:rsidP="00C106A3">
      <w:pPr>
        <w:widowControl w:val="0"/>
        <w:numPr>
          <w:ilvl w:val="0"/>
          <w:numId w:val="66"/>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rsidR="004D39A8" w:rsidRPr="004F3432" w:rsidRDefault="004D39A8" w:rsidP="004D39A8">
      <w:pPr>
        <w:pStyle w:val="af2"/>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rsidR="004D39A8" w:rsidRDefault="004D39A8" w:rsidP="004D39A8">
      <w:pPr>
        <w:keepNext/>
        <w:spacing w:after="60"/>
        <w:ind w:left="576"/>
        <w:jc w:val="center"/>
        <w:outlineLvl w:val="1"/>
        <w:rPr>
          <w:b/>
          <w:bCs/>
          <w:sz w:val="24"/>
          <w:szCs w:val="24"/>
        </w:rPr>
      </w:pPr>
      <w:bookmarkStart w:id="132" w:name="_Toc111018575"/>
      <w:bookmarkStart w:id="133" w:name="_Toc65228499"/>
    </w:p>
    <w:p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rsidR="004D39A8" w:rsidRPr="004F3432" w:rsidRDefault="004D39A8" w:rsidP="004D39A8">
      <w:pPr>
        <w:spacing w:after="60"/>
        <w:ind w:firstLine="709"/>
        <w:jc w:val="both"/>
        <w:rPr>
          <w:sz w:val="24"/>
          <w:szCs w:val="24"/>
        </w:rPr>
      </w:pPr>
    </w:p>
    <w:p w:rsidR="007A5181" w:rsidRPr="007A5181" w:rsidRDefault="007A5181" w:rsidP="007A5181">
      <w:pPr>
        <w:spacing w:after="60"/>
        <w:ind w:firstLine="709"/>
        <w:jc w:val="both"/>
        <w:rPr>
          <w:color w:val="000000"/>
          <w:sz w:val="24"/>
          <w:szCs w:val="24"/>
        </w:rPr>
      </w:pPr>
      <w:r w:rsidRPr="007A5181">
        <w:rPr>
          <w:color w:val="000000"/>
          <w:sz w:val="24"/>
          <w:szCs w:val="24"/>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w:t>
      </w:r>
      <w:proofErr w:type="gramStart"/>
      <w:r w:rsidRPr="007A5181">
        <w:rPr>
          <w:color w:val="000000"/>
          <w:sz w:val="24"/>
          <w:szCs w:val="24"/>
        </w:rPr>
        <w:t>сфера-М</w:t>
      </w:r>
      <w:proofErr w:type="gramEnd"/>
      <w:r w:rsidRPr="007A5181">
        <w:rPr>
          <w:color w:val="000000"/>
          <w:sz w:val="24"/>
          <w:szCs w:val="24"/>
        </w:rPr>
        <w:t>» по разработке и принятию мер по предупреждению и противодействию коррупции.</w:t>
      </w:r>
    </w:p>
    <w:p w:rsidR="007A5181" w:rsidRPr="007A5181" w:rsidRDefault="007A5181" w:rsidP="00431E29">
      <w:pPr>
        <w:numPr>
          <w:ilvl w:val="0"/>
          <w:numId w:val="133"/>
        </w:numPr>
        <w:tabs>
          <w:tab w:val="num" w:pos="0"/>
        </w:tabs>
        <w:spacing w:after="60"/>
        <w:ind w:left="0" w:firstLine="709"/>
        <w:jc w:val="both"/>
        <w:rPr>
          <w:color w:val="000000"/>
          <w:sz w:val="24"/>
          <w:szCs w:val="24"/>
        </w:rPr>
      </w:pPr>
      <w:r w:rsidRPr="007A5181">
        <w:rPr>
          <w:color w:val="000000"/>
          <w:sz w:val="24"/>
          <w:szCs w:val="24"/>
        </w:rPr>
        <w:t>Потенциальный участник (</w:t>
      </w:r>
      <w:r w:rsidRPr="007A5181">
        <w:rPr>
          <w:color w:val="000000"/>
          <w:sz w:val="24"/>
          <w:szCs w:val="24"/>
          <w:highlight w:val="yellow"/>
        </w:rPr>
        <w:t>юридическое/физическое лицо, индивидуальный предприниматель</w:t>
      </w:r>
      <w:r w:rsidRPr="007A5181">
        <w:rPr>
          <w:color w:val="000000"/>
          <w:sz w:val="24"/>
          <w:szCs w:val="24"/>
        </w:rPr>
        <w:t xml:space="preserve">) ______, именуемый в дальнейшем «Участник», в лице______, действующего на основании ________, привлеченный в качестве участника ________________ </w:t>
      </w:r>
      <w:r w:rsidRPr="007A5181">
        <w:rPr>
          <w:color w:val="000000"/>
          <w:sz w:val="24"/>
          <w:szCs w:val="24"/>
          <w:highlight w:val="yellow"/>
        </w:rPr>
        <w:t>(наименование закупочных процедур)</w:t>
      </w:r>
      <w:r w:rsidRPr="007A5181">
        <w:rPr>
          <w:color w:val="000000"/>
          <w:sz w:val="24"/>
          <w:szCs w:val="24"/>
        </w:rPr>
        <w:t xml:space="preserve"> для нужд АО «Социальная </w:t>
      </w:r>
      <w:proofErr w:type="gramStart"/>
      <w:r w:rsidRPr="007A5181">
        <w:rPr>
          <w:color w:val="000000"/>
          <w:sz w:val="24"/>
          <w:szCs w:val="24"/>
        </w:rPr>
        <w:t>сфера-М</w:t>
      </w:r>
      <w:proofErr w:type="gramEnd"/>
      <w:r w:rsidRPr="007A5181">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7A5181" w:rsidRPr="007A5181" w:rsidRDefault="007A5181" w:rsidP="007A5181">
      <w:pPr>
        <w:widowControl w:val="0"/>
        <w:spacing w:after="60"/>
        <w:ind w:firstLine="709"/>
        <w:jc w:val="both"/>
        <w:rPr>
          <w:sz w:val="24"/>
          <w:szCs w:val="24"/>
        </w:rPr>
      </w:pPr>
      <w:r w:rsidRPr="007A5181">
        <w:rPr>
          <w:sz w:val="24"/>
          <w:szCs w:val="24"/>
        </w:rPr>
        <w:t>1.1</w:t>
      </w:r>
      <w:r w:rsidRPr="007A5181">
        <w:rPr>
          <w:sz w:val="24"/>
          <w:szCs w:val="24"/>
        </w:rPr>
        <w:tab/>
        <w:t xml:space="preserve">Ознакомлен с Антикоррупционной политикой АО «Социальная </w:t>
      </w:r>
      <w:proofErr w:type="gramStart"/>
      <w:r w:rsidRPr="007A5181">
        <w:rPr>
          <w:sz w:val="24"/>
          <w:szCs w:val="24"/>
        </w:rPr>
        <w:t>сфера-М</w:t>
      </w:r>
      <w:proofErr w:type="gramEnd"/>
      <w:r w:rsidRPr="007A5181">
        <w:rPr>
          <w:sz w:val="24"/>
          <w:szCs w:val="24"/>
        </w:rPr>
        <w:t>», утвержденной решением Правления ПАО «</w:t>
      </w:r>
      <w:proofErr w:type="spellStart"/>
      <w:r w:rsidRPr="007A5181">
        <w:rPr>
          <w:sz w:val="24"/>
          <w:szCs w:val="24"/>
        </w:rPr>
        <w:t>Россети</w:t>
      </w:r>
      <w:proofErr w:type="spellEnd"/>
      <w:r w:rsidRPr="007A5181">
        <w:rPr>
          <w:sz w:val="24"/>
          <w:szCs w:val="24"/>
        </w:rPr>
        <w:t xml:space="preserve"> Волга» (протокол от 30.10.2020 № 351/2020г.) (далее - Антикоррупционная политика).</w:t>
      </w:r>
    </w:p>
    <w:p w:rsidR="007A5181" w:rsidRPr="007A5181" w:rsidRDefault="007A5181" w:rsidP="00431E29">
      <w:pPr>
        <w:widowControl w:val="0"/>
        <w:numPr>
          <w:ilvl w:val="1"/>
          <w:numId w:val="134"/>
        </w:numPr>
        <w:spacing w:after="60"/>
        <w:ind w:left="0" w:firstLine="709"/>
        <w:contextualSpacing/>
        <w:jc w:val="both"/>
        <w:rPr>
          <w:sz w:val="24"/>
          <w:szCs w:val="24"/>
        </w:rPr>
      </w:pPr>
      <w:r w:rsidRPr="007A5181">
        <w:rPr>
          <w:sz w:val="24"/>
          <w:szCs w:val="24"/>
        </w:rPr>
        <w:t xml:space="preserve">Согласен с принимаемыми в </w:t>
      </w:r>
      <w:r w:rsidRPr="007A5181">
        <w:rPr>
          <w:color w:val="000000"/>
          <w:sz w:val="24"/>
          <w:szCs w:val="24"/>
        </w:rPr>
        <w:t>ПАО «</w:t>
      </w:r>
      <w:proofErr w:type="spellStart"/>
      <w:r w:rsidRPr="007A5181">
        <w:rPr>
          <w:color w:val="000000"/>
          <w:sz w:val="24"/>
          <w:szCs w:val="24"/>
        </w:rPr>
        <w:t>Россети</w:t>
      </w:r>
      <w:proofErr w:type="spellEnd"/>
      <w:r w:rsidRPr="007A5181">
        <w:rPr>
          <w:color w:val="000000"/>
          <w:sz w:val="24"/>
          <w:szCs w:val="24"/>
        </w:rPr>
        <w:t xml:space="preserve"> Волга» и АО «Социальная </w:t>
      </w:r>
      <w:proofErr w:type="gramStart"/>
      <w:r w:rsidRPr="007A5181">
        <w:rPr>
          <w:color w:val="000000"/>
          <w:sz w:val="24"/>
          <w:szCs w:val="24"/>
        </w:rPr>
        <w:t>сфера-М</w:t>
      </w:r>
      <w:proofErr w:type="gramEnd"/>
      <w:r w:rsidRPr="007A5181">
        <w:rPr>
          <w:color w:val="000000"/>
          <w:sz w:val="24"/>
          <w:szCs w:val="24"/>
        </w:rPr>
        <w:t>»</w:t>
      </w:r>
      <w:r w:rsidRPr="007A5181">
        <w:rPr>
          <w:sz w:val="24"/>
          <w:szCs w:val="24"/>
        </w:rP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7A5181">
        <w:rPr>
          <w:sz w:val="24"/>
          <w:szCs w:val="24"/>
        </w:rP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7A5181" w:rsidRPr="007A5181" w:rsidRDefault="007A5181" w:rsidP="00431E29">
      <w:pPr>
        <w:numPr>
          <w:ilvl w:val="0"/>
          <w:numId w:val="133"/>
        </w:numPr>
        <w:spacing w:after="60"/>
        <w:ind w:left="0" w:firstLine="709"/>
        <w:jc w:val="both"/>
        <w:rPr>
          <w:color w:val="000000"/>
          <w:sz w:val="24"/>
          <w:szCs w:val="24"/>
        </w:rPr>
      </w:pPr>
      <w:r w:rsidRPr="007A518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7A5181">
        <w:rPr>
          <w:bCs/>
          <w:color w:val="000000"/>
          <w:sz w:val="24"/>
          <w:szCs w:val="24"/>
        </w:rPr>
        <w:t>Запрещённые действия</w:t>
      </w:r>
      <w:r w:rsidRPr="007A5181">
        <w:rPr>
          <w:color w:val="000000"/>
          <w:sz w:val="24"/>
          <w:szCs w:val="24"/>
        </w:rPr>
        <w:t>»).</w:t>
      </w:r>
    </w:p>
    <w:p w:rsidR="007A5181" w:rsidRPr="007A5181" w:rsidRDefault="007A5181" w:rsidP="007A5181">
      <w:pPr>
        <w:spacing w:after="60"/>
        <w:ind w:firstLine="709"/>
        <w:jc w:val="both"/>
        <w:rPr>
          <w:color w:val="000000"/>
          <w:sz w:val="24"/>
          <w:szCs w:val="24"/>
        </w:rPr>
      </w:pPr>
      <w:r w:rsidRPr="007A5181">
        <w:rPr>
          <w:color w:val="000000"/>
          <w:sz w:val="24"/>
          <w:szCs w:val="24"/>
        </w:rPr>
        <w:t>2. 1. К Запрещ</w:t>
      </w:r>
      <w:r w:rsidRPr="007A5181">
        <w:rPr>
          <w:bCs/>
          <w:color w:val="000000"/>
          <w:sz w:val="24"/>
          <w:szCs w:val="24"/>
        </w:rPr>
        <w:t>ё</w:t>
      </w:r>
      <w:r w:rsidRPr="007A5181">
        <w:rPr>
          <w:color w:val="000000"/>
          <w:sz w:val="24"/>
          <w:szCs w:val="24"/>
        </w:rPr>
        <w:t>нным действиям, способным вызвать коррупционные риски при осуществлении закупочной деятельности, относятся:</w:t>
      </w:r>
    </w:p>
    <w:p w:rsidR="007A5181" w:rsidRPr="007A5181" w:rsidRDefault="007A5181" w:rsidP="00431E29">
      <w:pPr>
        <w:numPr>
          <w:ilvl w:val="0"/>
          <w:numId w:val="135"/>
        </w:numPr>
        <w:spacing w:after="60"/>
        <w:ind w:left="0" w:firstLine="709"/>
        <w:jc w:val="both"/>
        <w:rPr>
          <w:color w:val="000000"/>
          <w:sz w:val="24"/>
          <w:szCs w:val="24"/>
        </w:rPr>
      </w:pPr>
      <w:r w:rsidRPr="007A5181">
        <w:rPr>
          <w:color w:val="000000"/>
          <w:sz w:val="24"/>
          <w:szCs w:val="24"/>
        </w:rPr>
        <w:t>предоставление неполных, заведомо ложных, недостоверных сведений о структуре собственников;</w:t>
      </w:r>
    </w:p>
    <w:p w:rsidR="007A5181" w:rsidRPr="007A5181" w:rsidRDefault="007A5181" w:rsidP="00431E29">
      <w:pPr>
        <w:numPr>
          <w:ilvl w:val="0"/>
          <w:numId w:val="135"/>
        </w:numPr>
        <w:spacing w:after="60"/>
        <w:ind w:left="0" w:firstLine="709"/>
        <w:jc w:val="both"/>
        <w:rPr>
          <w:color w:val="000000"/>
          <w:sz w:val="24"/>
          <w:szCs w:val="24"/>
        </w:rPr>
      </w:pPr>
      <w:r w:rsidRPr="007A5181">
        <w:rPr>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7A5181">
        <w:rPr>
          <w:color w:val="000000"/>
          <w:sz w:val="24"/>
          <w:szCs w:val="24"/>
        </w:rPr>
        <w:t>так же</w:t>
      </w:r>
      <w:proofErr w:type="gramEnd"/>
      <w:r w:rsidRPr="007A5181">
        <w:rPr>
          <w:color w:val="000000"/>
          <w:sz w:val="24"/>
          <w:szCs w:val="24"/>
        </w:rPr>
        <w:t xml:space="preserve"> с иными участниками закупочной процедуры/их бенефициарами;</w:t>
      </w:r>
    </w:p>
    <w:p w:rsidR="007A5181" w:rsidRPr="007A5181" w:rsidRDefault="007A5181" w:rsidP="00431E29">
      <w:pPr>
        <w:numPr>
          <w:ilvl w:val="0"/>
          <w:numId w:val="136"/>
        </w:numPr>
        <w:spacing w:after="60"/>
        <w:ind w:left="0" w:firstLine="709"/>
        <w:jc w:val="both"/>
        <w:rPr>
          <w:color w:val="000000"/>
          <w:sz w:val="24"/>
          <w:szCs w:val="24"/>
        </w:rPr>
      </w:pPr>
      <w:r w:rsidRPr="007A5181">
        <w:rPr>
          <w:color w:val="000000"/>
          <w:sz w:val="24"/>
          <w:szCs w:val="24"/>
        </w:rPr>
        <w:t>освобождение, предложение или обещание освободить от исполнения обязательства или обязанности;</w:t>
      </w:r>
    </w:p>
    <w:p w:rsidR="007A5181" w:rsidRPr="007A5181" w:rsidRDefault="007A5181" w:rsidP="00431E29">
      <w:pPr>
        <w:numPr>
          <w:ilvl w:val="0"/>
          <w:numId w:val="136"/>
        </w:numPr>
        <w:spacing w:after="60"/>
        <w:ind w:left="0" w:firstLine="709"/>
        <w:jc w:val="both"/>
        <w:rPr>
          <w:color w:val="000000"/>
          <w:sz w:val="24"/>
          <w:szCs w:val="24"/>
        </w:rPr>
      </w:pPr>
      <w:r w:rsidRPr="007A5181">
        <w:rPr>
          <w:color w:val="000000"/>
          <w:sz w:val="24"/>
          <w:szCs w:val="24"/>
        </w:rPr>
        <w:t>оказание, предложение или обещание оказать услуги;</w:t>
      </w:r>
    </w:p>
    <w:p w:rsidR="007A5181" w:rsidRPr="007A5181" w:rsidRDefault="007A5181" w:rsidP="00431E29">
      <w:pPr>
        <w:numPr>
          <w:ilvl w:val="0"/>
          <w:numId w:val="136"/>
        </w:numPr>
        <w:spacing w:after="60"/>
        <w:ind w:left="0" w:firstLine="709"/>
        <w:jc w:val="both"/>
        <w:rPr>
          <w:color w:val="000000"/>
          <w:sz w:val="24"/>
          <w:szCs w:val="24"/>
        </w:rPr>
      </w:pPr>
      <w:r w:rsidRPr="007A5181">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7A5181" w:rsidRPr="007A5181" w:rsidRDefault="007A5181" w:rsidP="00431E29">
      <w:pPr>
        <w:numPr>
          <w:ilvl w:val="0"/>
          <w:numId w:val="136"/>
        </w:numPr>
        <w:spacing w:after="60"/>
        <w:ind w:left="0" w:firstLine="709"/>
        <w:jc w:val="both"/>
        <w:rPr>
          <w:color w:val="000000"/>
          <w:sz w:val="24"/>
          <w:szCs w:val="24"/>
        </w:rPr>
      </w:pPr>
      <w:r w:rsidRPr="007A5181">
        <w:rPr>
          <w:color w:val="000000"/>
          <w:sz w:val="24"/>
          <w:szCs w:val="24"/>
        </w:rPr>
        <w:t xml:space="preserve">предоставление, предложение или обещание предоставить иные выгоды; </w:t>
      </w:r>
    </w:p>
    <w:p w:rsidR="007A5181" w:rsidRPr="007A5181" w:rsidRDefault="007A5181" w:rsidP="00431E29">
      <w:pPr>
        <w:numPr>
          <w:ilvl w:val="0"/>
          <w:numId w:val="136"/>
        </w:numPr>
        <w:spacing w:after="60"/>
        <w:ind w:left="0" w:firstLine="709"/>
        <w:jc w:val="both"/>
        <w:rPr>
          <w:sz w:val="24"/>
          <w:szCs w:val="24"/>
        </w:rPr>
      </w:pPr>
      <w:r w:rsidRPr="007A518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7A5181" w:rsidRPr="007A5181" w:rsidRDefault="007A5181" w:rsidP="00431E29">
      <w:pPr>
        <w:numPr>
          <w:ilvl w:val="1"/>
          <w:numId w:val="137"/>
        </w:numPr>
        <w:spacing w:after="60"/>
        <w:ind w:left="0" w:firstLine="709"/>
        <w:jc w:val="both"/>
        <w:rPr>
          <w:sz w:val="24"/>
          <w:szCs w:val="24"/>
        </w:rPr>
      </w:pPr>
      <w:r w:rsidRPr="007A5181">
        <w:rPr>
          <w:sz w:val="24"/>
          <w:szCs w:val="24"/>
          <w:lang w:val="en-US"/>
        </w:rPr>
        <w:t>C</w:t>
      </w:r>
      <w:proofErr w:type="spellStart"/>
      <w:r w:rsidRPr="007A5181">
        <w:rPr>
          <w:sz w:val="24"/>
          <w:szCs w:val="24"/>
        </w:rPr>
        <w:t>тимулирование</w:t>
      </w:r>
      <w:proofErr w:type="spellEnd"/>
      <w:r w:rsidRPr="007A518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7A5181" w:rsidRPr="007A5181" w:rsidRDefault="007A5181" w:rsidP="00431E29">
      <w:pPr>
        <w:numPr>
          <w:ilvl w:val="1"/>
          <w:numId w:val="137"/>
        </w:numPr>
        <w:spacing w:after="60"/>
        <w:ind w:left="0" w:firstLine="709"/>
        <w:jc w:val="both"/>
        <w:rPr>
          <w:sz w:val="24"/>
          <w:szCs w:val="24"/>
        </w:rPr>
      </w:pPr>
      <w:r w:rsidRPr="007A5181">
        <w:rPr>
          <w:sz w:val="24"/>
          <w:szCs w:val="24"/>
        </w:rPr>
        <w:t>Под действиями работника Заказчика/Организатора закупки, осуществляемыми в пользу Участника, понимаются:</w:t>
      </w:r>
    </w:p>
    <w:p w:rsidR="007A5181" w:rsidRPr="007A5181" w:rsidRDefault="007A5181" w:rsidP="00431E29">
      <w:pPr>
        <w:numPr>
          <w:ilvl w:val="0"/>
          <w:numId w:val="136"/>
        </w:numPr>
        <w:spacing w:after="60"/>
        <w:ind w:left="0" w:firstLine="709"/>
        <w:jc w:val="both"/>
        <w:rPr>
          <w:color w:val="000000"/>
          <w:sz w:val="24"/>
          <w:szCs w:val="24"/>
        </w:rPr>
      </w:pPr>
      <w:r w:rsidRPr="007A5181">
        <w:rPr>
          <w:color w:val="000000"/>
          <w:sz w:val="24"/>
          <w:szCs w:val="24"/>
        </w:rPr>
        <w:t>предоставление неоправданных преимуществ по сравнению с другими участниками закупочных процедур;</w:t>
      </w:r>
    </w:p>
    <w:p w:rsidR="007A5181" w:rsidRPr="007A5181" w:rsidRDefault="007A5181" w:rsidP="00431E29">
      <w:pPr>
        <w:numPr>
          <w:ilvl w:val="0"/>
          <w:numId w:val="136"/>
        </w:numPr>
        <w:spacing w:after="60"/>
        <w:ind w:left="0" w:firstLine="709"/>
        <w:jc w:val="both"/>
        <w:rPr>
          <w:color w:val="000000"/>
          <w:sz w:val="24"/>
          <w:szCs w:val="24"/>
        </w:rPr>
      </w:pPr>
      <w:r w:rsidRPr="007A5181">
        <w:rPr>
          <w:color w:val="000000"/>
          <w:sz w:val="24"/>
          <w:szCs w:val="24"/>
        </w:rPr>
        <w:t>предоставление каких-либо гарантий;</w:t>
      </w:r>
    </w:p>
    <w:p w:rsidR="007A5181" w:rsidRPr="007A5181" w:rsidRDefault="007A5181" w:rsidP="00431E29">
      <w:pPr>
        <w:numPr>
          <w:ilvl w:val="0"/>
          <w:numId w:val="136"/>
        </w:numPr>
        <w:spacing w:after="60"/>
        <w:ind w:left="0" w:firstLine="709"/>
        <w:jc w:val="both"/>
        <w:rPr>
          <w:color w:val="000000"/>
          <w:sz w:val="24"/>
          <w:szCs w:val="24"/>
        </w:rPr>
      </w:pPr>
      <w:r w:rsidRPr="007A5181">
        <w:rPr>
          <w:color w:val="000000"/>
          <w:sz w:val="24"/>
          <w:szCs w:val="24"/>
        </w:rPr>
        <w:t>ускорение существующих процедур;</w:t>
      </w:r>
    </w:p>
    <w:p w:rsidR="007A5181" w:rsidRPr="007A5181" w:rsidRDefault="007A5181" w:rsidP="00431E29">
      <w:pPr>
        <w:numPr>
          <w:ilvl w:val="0"/>
          <w:numId w:val="136"/>
        </w:numPr>
        <w:spacing w:after="60"/>
        <w:ind w:left="0" w:firstLine="709"/>
        <w:jc w:val="both"/>
        <w:rPr>
          <w:color w:val="000000"/>
          <w:sz w:val="24"/>
          <w:szCs w:val="24"/>
        </w:rPr>
      </w:pPr>
      <w:r w:rsidRPr="007A518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7A5181" w:rsidRPr="007A5181" w:rsidRDefault="007A5181" w:rsidP="00431E29">
      <w:pPr>
        <w:numPr>
          <w:ilvl w:val="0"/>
          <w:numId w:val="137"/>
        </w:numPr>
        <w:spacing w:after="60"/>
        <w:ind w:left="0" w:firstLine="709"/>
        <w:jc w:val="both"/>
        <w:rPr>
          <w:color w:val="000000"/>
          <w:sz w:val="24"/>
          <w:szCs w:val="24"/>
        </w:rPr>
      </w:pPr>
      <w:r w:rsidRPr="007A518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7A5181" w:rsidRPr="007A5181" w:rsidRDefault="007A5181" w:rsidP="00431E29">
      <w:pPr>
        <w:numPr>
          <w:ilvl w:val="0"/>
          <w:numId w:val="137"/>
        </w:numPr>
        <w:spacing w:after="60"/>
        <w:ind w:left="0" w:firstLine="709"/>
        <w:jc w:val="both"/>
        <w:rPr>
          <w:color w:val="000000"/>
          <w:sz w:val="24"/>
          <w:szCs w:val="24"/>
        </w:rPr>
      </w:pPr>
      <w:r w:rsidRPr="007A518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7A5181" w:rsidRPr="007A5181" w:rsidRDefault="007A5181" w:rsidP="00431E29">
      <w:pPr>
        <w:numPr>
          <w:ilvl w:val="0"/>
          <w:numId w:val="137"/>
        </w:numPr>
        <w:spacing w:after="60"/>
        <w:ind w:left="0" w:firstLine="709"/>
        <w:jc w:val="both"/>
        <w:rPr>
          <w:color w:val="000000"/>
          <w:sz w:val="24"/>
          <w:szCs w:val="24"/>
        </w:rPr>
      </w:pPr>
      <w:r w:rsidRPr="007A518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4D39A8" w:rsidRPr="004F3432" w:rsidRDefault="004D39A8" w:rsidP="007A5181">
      <w:pPr>
        <w:suppressAutoHyphens/>
        <w:spacing w:after="60"/>
        <w:ind w:left="851"/>
        <w:jc w:val="both"/>
        <w:rPr>
          <w:color w:val="000000"/>
          <w:sz w:val="24"/>
          <w:szCs w:val="24"/>
        </w:rPr>
      </w:pPr>
      <w:r w:rsidRPr="004F3432">
        <w:rPr>
          <w:color w:val="000000"/>
          <w:sz w:val="24"/>
          <w:szCs w:val="24"/>
        </w:rPr>
        <w:t xml:space="preserve"> </w:t>
      </w:r>
    </w:p>
    <w:p w:rsidR="004D39A8" w:rsidRPr="004F3432" w:rsidRDefault="004D39A8" w:rsidP="004D39A8">
      <w:pPr>
        <w:spacing w:after="60"/>
        <w:ind w:firstLine="851"/>
        <w:jc w:val="both"/>
        <w:rPr>
          <w:b/>
          <w:bCs/>
          <w:color w:val="000000"/>
          <w:sz w:val="24"/>
          <w:szCs w:val="24"/>
        </w:rPr>
      </w:pPr>
    </w:p>
    <w:p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rsidR="004D39A8" w:rsidRDefault="004D39A8" w:rsidP="00972090">
      <w:pPr>
        <w:jc w:val="right"/>
        <w:rPr>
          <w:b/>
          <w:i/>
        </w:rPr>
      </w:pPr>
    </w:p>
    <w:p w:rsidR="006864C9" w:rsidRDefault="006864C9" w:rsidP="00972090">
      <w:pPr>
        <w:jc w:val="right"/>
        <w:rPr>
          <w:b/>
          <w:i/>
        </w:rPr>
      </w:pPr>
      <w:r>
        <w:rPr>
          <w:b/>
          <w:i/>
        </w:rPr>
        <w:br w:type="page"/>
      </w:r>
    </w:p>
    <w:p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rsidR="00442181" w:rsidRDefault="00442181" w:rsidP="00972090">
      <w:pPr>
        <w:jc w:val="right"/>
        <w:rPr>
          <w:b/>
          <w:bCs/>
          <w:i/>
        </w:rPr>
      </w:pPr>
    </w:p>
    <w:p w:rsidR="00442181" w:rsidRPr="00442181" w:rsidRDefault="00442181" w:rsidP="00442181">
      <w:pPr>
        <w:widowControl w:val="0"/>
        <w:jc w:val="center"/>
        <w:rPr>
          <w:b/>
          <w:sz w:val="24"/>
          <w:szCs w:val="24"/>
        </w:rPr>
      </w:pPr>
      <w:r w:rsidRPr="00442181">
        <w:rPr>
          <w:b/>
          <w:sz w:val="24"/>
          <w:szCs w:val="24"/>
        </w:rPr>
        <w:t xml:space="preserve">Техническое предложение на поставку </w:t>
      </w:r>
      <w:r w:rsidR="007A5181">
        <w:rPr>
          <w:b/>
          <w:sz w:val="24"/>
          <w:szCs w:val="24"/>
        </w:rPr>
        <w:t>оборудования</w:t>
      </w:r>
    </w:p>
    <w:p w:rsidR="00442181" w:rsidRPr="00442181" w:rsidRDefault="00442181" w:rsidP="00442181">
      <w:pPr>
        <w:widowControl w:val="0"/>
        <w:jc w:val="both"/>
        <w:rPr>
          <w:sz w:val="24"/>
          <w:szCs w:val="24"/>
        </w:rPr>
      </w:pPr>
    </w:p>
    <w:p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rsidR="00442181" w:rsidRPr="00442181" w:rsidRDefault="00442181" w:rsidP="00442181">
      <w:pPr>
        <w:widowControl w:val="0"/>
        <w:jc w:val="both"/>
        <w:rPr>
          <w:sz w:val="24"/>
          <w:szCs w:val="24"/>
        </w:rPr>
      </w:pPr>
    </w:p>
    <w:p w:rsidR="007A5181" w:rsidRPr="007A5181" w:rsidRDefault="007A5181" w:rsidP="007A5181">
      <w:pPr>
        <w:keepNext/>
        <w:keepLines/>
        <w:spacing w:after="60"/>
        <w:jc w:val="both"/>
        <w:rPr>
          <w:color w:val="000000"/>
          <w:sz w:val="24"/>
          <w:szCs w:val="24"/>
        </w:rPr>
      </w:pPr>
      <w:r w:rsidRPr="007A5181">
        <w:rPr>
          <w:color w:val="000000"/>
          <w:sz w:val="24"/>
          <w:szCs w:val="24"/>
        </w:rPr>
        <w:t>Наименование и адрес Участника запроса предложений: _______________________________</w:t>
      </w:r>
    </w:p>
    <w:p w:rsidR="007A5181" w:rsidRPr="007A5181" w:rsidRDefault="007A5181" w:rsidP="007A5181">
      <w:pPr>
        <w:keepNext/>
        <w:keepLines/>
        <w:spacing w:after="60"/>
        <w:jc w:val="both"/>
        <w:rPr>
          <w:color w:val="000000"/>
          <w:sz w:val="24"/>
          <w:szCs w:val="24"/>
        </w:rPr>
      </w:pPr>
    </w:p>
    <w:p w:rsidR="007A5181" w:rsidRPr="007A5181" w:rsidRDefault="007A5181" w:rsidP="007A5181">
      <w:pPr>
        <w:keepNext/>
        <w:keepLines/>
        <w:spacing w:after="60"/>
        <w:ind w:right="-55"/>
        <w:jc w:val="both"/>
        <w:rPr>
          <w:sz w:val="24"/>
          <w:szCs w:val="24"/>
        </w:rPr>
      </w:pPr>
      <w:r w:rsidRPr="007A5181">
        <w:rPr>
          <w:b/>
          <w:sz w:val="24"/>
          <w:szCs w:val="24"/>
        </w:rPr>
        <w:t>Таблица 1</w:t>
      </w:r>
      <w:r w:rsidRPr="007A5181">
        <w:rPr>
          <w:sz w:val="24"/>
          <w:szCs w:val="24"/>
        </w:rPr>
        <w:t xml:space="preserve"> Предлагаемая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33"/>
        <w:gridCol w:w="2038"/>
        <w:gridCol w:w="1803"/>
        <w:gridCol w:w="1482"/>
        <w:gridCol w:w="754"/>
        <w:gridCol w:w="746"/>
        <w:gridCol w:w="1136"/>
        <w:gridCol w:w="1420"/>
      </w:tblGrid>
      <w:tr w:rsidR="007A5181" w:rsidRPr="007A5181" w:rsidTr="008836EB">
        <w:tc>
          <w:tcPr>
            <w:tcW w:w="583" w:type="dxa"/>
            <w:vAlign w:val="center"/>
          </w:tcPr>
          <w:p w:rsidR="007A5181" w:rsidRPr="007A5181" w:rsidRDefault="007A5181" w:rsidP="007A5181">
            <w:pPr>
              <w:keepNext/>
              <w:keepLines/>
              <w:spacing w:after="60"/>
              <w:ind w:right="-55"/>
              <w:jc w:val="center"/>
              <w:rPr>
                <w:i/>
                <w:sz w:val="24"/>
                <w:szCs w:val="24"/>
              </w:rPr>
            </w:pPr>
            <w:r w:rsidRPr="007A5181">
              <w:rPr>
                <w:i/>
                <w:sz w:val="24"/>
                <w:szCs w:val="24"/>
              </w:rPr>
              <w:t xml:space="preserve">№ </w:t>
            </w:r>
          </w:p>
          <w:p w:rsidR="007A5181" w:rsidRPr="007A5181" w:rsidRDefault="007A5181" w:rsidP="007A5181">
            <w:pPr>
              <w:keepNext/>
              <w:keepLines/>
              <w:spacing w:after="60"/>
              <w:ind w:right="-55"/>
              <w:jc w:val="center"/>
              <w:rPr>
                <w:i/>
                <w:sz w:val="24"/>
                <w:szCs w:val="24"/>
              </w:rPr>
            </w:pPr>
            <w:r w:rsidRPr="007A5181">
              <w:rPr>
                <w:i/>
                <w:sz w:val="24"/>
                <w:szCs w:val="24"/>
              </w:rPr>
              <w:t>п/п</w:t>
            </w:r>
          </w:p>
        </w:tc>
        <w:tc>
          <w:tcPr>
            <w:tcW w:w="2271" w:type="dxa"/>
            <w:gridSpan w:val="2"/>
            <w:vAlign w:val="center"/>
          </w:tcPr>
          <w:p w:rsidR="007A5181" w:rsidRPr="007A5181" w:rsidRDefault="007A5181" w:rsidP="007A5181">
            <w:pPr>
              <w:keepNext/>
              <w:keepLines/>
              <w:spacing w:after="60"/>
              <w:ind w:right="-55"/>
              <w:jc w:val="center"/>
              <w:rPr>
                <w:i/>
                <w:sz w:val="24"/>
                <w:szCs w:val="24"/>
              </w:rPr>
            </w:pPr>
            <w:r w:rsidRPr="007A5181">
              <w:rPr>
                <w:i/>
                <w:sz w:val="24"/>
                <w:szCs w:val="24"/>
              </w:rPr>
              <w:t xml:space="preserve">Наименование </w:t>
            </w:r>
          </w:p>
          <w:p w:rsidR="007A5181" w:rsidRPr="007A5181" w:rsidRDefault="007A5181" w:rsidP="007A5181">
            <w:pPr>
              <w:keepNext/>
              <w:keepLines/>
              <w:spacing w:after="60"/>
              <w:ind w:right="-55"/>
              <w:jc w:val="center"/>
              <w:rPr>
                <w:i/>
                <w:sz w:val="24"/>
                <w:szCs w:val="24"/>
              </w:rPr>
            </w:pPr>
            <w:r w:rsidRPr="007A5181">
              <w:rPr>
                <w:i/>
                <w:sz w:val="24"/>
                <w:szCs w:val="24"/>
              </w:rPr>
              <w:t>оборудования</w:t>
            </w:r>
          </w:p>
        </w:tc>
        <w:tc>
          <w:tcPr>
            <w:tcW w:w="1803" w:type="dxa"/>
          </w:tcPr>
          <w:p w:rsidR="007A5181" w:rsidRPr="007A5181" w:rsidRDefault="007A5181" w:rsidP="007A5181">
            <w:pPr>
              <w:keepNext/>
              <w:keepLines/>
              <w:spacing w:after="60"/>
              <w:ind w:right="-55"/>
              <w:jc w:val="center"/>
              <w:rPr>
                <w:i/>
                <w:sz w:val="24"/>
                <w:szCs w:val="24"/>
              </w:rPr>
            </w:pPr>
            <w:r w:rsidRPr="007A5181">
              <w:rPr>
                <w:i/>
                <w:sz w:val="24"/>
                <w:szCs w:val="24"/>
              </w:rPr>
              <w:t>Производитель</w:t>
            </w:r>
          </w:p>
        </w:tc>
        <w:tc>
          <w:tcPr>
            <w:tcW w:w="1482" w:type="dxa"/>
          </w:tcPr>
          <w:p w:rsidR="007A5181" w:rsidRPr="007A5181" w:rsidRDefault="007A5181" w:rsidP="007A5181">
            <w:pPr>
              <w:keepNext/>
              <w:keepLines/>
              <w:spacing w:after="60"/>
              <w:ind w:right="-55"/>
              <w:jc w:val="center"/>
              <w:rPr>
                <w:i/>
                <w:sz w:val="24"/>
                <w:szCs w:val="24"/>
              </w:rPr>
            </w:pPr>
            <w:r w:rsidRPr="007A5181">
              <w:rPr>
                <w:i/>
                <w:sz w:val="24"/>
                <w:szCs w:val="24"/>
              </w:rPr>
              <w:t>Порядковый номер реестровой записи в ЕРРРП*</w:t>
            </w:r>
          </w:p>
        </w:tc>
        <w:tc>
          <w:tcPr>
            <w:tcW w:w="754" w:type="dxa"/>
            <w:vAlign w:val="center"/>
          </w:tcPr>
          <w:p w:rsidR="007A5181" w:rsidRPr="007A5181" w:rsidRDefault="007A5181" w:rsidP="007A5181">
            <w:pPr>
              <w:keepNext/>
              <w:keepLines/>
              <w:spacing w:after="60"/>
              <w:ind w:right="-55"/>
              <w:jc w:val="center"/>
              <w:rPr>
                <w:i/>
                <w:sz w:val="24"/>
                <w:szCs w:val="24"/>
              </w:rPr>
            </w:pPr>
            <w:r w:rsidRPr="007A5181">
              <w:rPr>
                <w:i/>
                <w:sz w:val="24"/>
                <w:szCs w:val="24"/>
              </w:rPr>
              <w:t>Ед.             изм.</w:t>
            </w:r>
          </w:p>
        </w:tc>
        <w:tc>
          <w:tcPr>
            <w:tcW w:w="746" w:type="dxa"/>
            <w:vAlign w:val="center"/>
          </w:tcPr>
          <w:p w:rsidR="007A5181" w:rsidRPr="007A5181" w:rsidRDefault="007A5181" w:rsidP="007A5181">
            <w:pPr>
              <w:keepNext/>
              <w:keepLines/>
              <w:spacing w:after="60"/>
              <w:ind w:right="-55"/>
              <w:jc w:val="center"/>
              <w:rPr>
                <w:i/>
                <w:sz w:val="24"/>
                <w:szCs w:val="24"/>
              </w:rPr>
            </w:pPr>
            <w:r w:rsidRPr="007A5181">
              <w:rPr>
                <w:i/>
                <w:sz w:val="24"/>
                <w:szCs w:val="24"/>
              </w:rPr>
              <w:t>Кол-</w:t>
            </w:r>
          </w:p>
          <w:p w:rsidR="007A5181" w:rsidRPr="007A5181" w:rsidRDefault="007A5181" w:rsidP="007A5181">
            <w:pPr>
              <w:keepNext/>
              <w:keepLines/>
              <w:spacing w:after="60"/>
              <w:ind w:right="-55"/>
              <w:jc w:val="center"/>
              <w:rPr>
                <w:i/>
                <w:sz w:val="24"/>
                <w:szCs w:val="24"/>
              </w:rPr>
            </w:pPr>
            <w:r w:rsidRPr="007A5181">
              <w:rPr>
                <w:i/>
                <w:sz w:val="24"/>
                <w:szCs w:val="24"/>
              </w:rPr>
              <w:t>во</w:t>
            </w:r>
          </w:p>
        </w:tc>
        <w:tc>
          <w:tcPr>
            <w:tcW w:w="1136" w:type="dxa"/>
            <w:vAlign w:val="center"/>
          </w:tcPr>
          <w:p w:rsidR="007A5181" w:rsidRPr="007A5181" w:rsidRDefault="007A5181" w:rsidP="007A5181">
            <w:pPr>
              <w:keepNext/>
              <w:keepLines/>
              <w:spacing w:after="60"/>
              <w:ind w:right="-55"/>
              <w:jc w:val="center"/>
              <w:rPr>
                <w:i/>
                <w:sz w:val="24"/>
                <w:szCs w:val="24"/>
              </w:rPr>
            </w:pPr>
            <w:r w:rsidRPr="007A5181">
              <w:rPr>
                <w:i/>
                <w:sz w:val="24"/>
                <w:szCs w:val="24"/>
              </w:rPr>
              <w:t>Цена за ед. (с НДС/без НДС)</w:t>
            </w:r>
          </w:p>
          <w:p w:rsidR="007A5181" w:rsidRPr="007A5181" w:rsidRDefault="007A5181" w:rsidP="007A5181">
            <w:pPr>
              <w:keepNext/>
              <w:keepLines/>
              <w:spacing w:after="60"/>
              <w:ind w:right="-55"/>
              <w:jc w:val="center"/>
              <w:rPr>
                <w:i/>
                <w:sz w:val="24"/>
                <w:szCs w:val="24"/>
              </w:rPr>
            </w:pPr>
            <w:r w:rsidRPr="007A5181">
              <w:rPr>
                <w:i/>
                <w:sz w:val="24"/>
                <w:szCs w:val="24"/>
              </w:rPr>
              <w:t>руб.</w:t>
            </w:r>
          </w:p>
        </w:tc>
        <w:tc>
          <w:tcPr>
            <w:tcW w:w="1420" w:type="dxa"/>
            <w:vAlign w:val="center"/>
          </w:tcPr>
          <w:p w:rsidR="007A5181" w:rsidRPr="007A5181" w:rsidRDefault="007A5181" w:rsidP="007A5181">
            <w:pPr>
              <w:keepNext/>
              <w:keepLines/>
              <w:spacing w:after="60"/>
              <w:ind w:right="-55"/>
              <w:jc w:val="center"/>
              <w:rPr>
                <w:i/>
                <w:sz w:val="24"/>
                <w:szCs w:val="24"/>
              </w:rPr>
            </w:pPr>
            <w:r w:rsidRPr="007A5181">
              <w:rPr>
                <w:i/>
                <w:sz w:val="24"/>
                <w:szCs w:val="24"/>
              </w:rPr>
              <w:t>Итоговая стоимость (с НДС/без НДС), руб.</w:t>
            </w:r>
          </w:p>
        </w:tc>
      </w:tr>
      <w:tr w:rsidR="007A5181" w:rsidRPr="007A5181" w:rsidTr="008836EB">
        <w:trPr>
          <w:trHeight w:val="534"/>
        </w:trPr>
        <w:tc>
          <w:tcPr>
            <w:tcW w:w="583" w:type="dxa"/>
            <w:vAlign w:val="center"/>
          </w:tcPr>
          <w:p w:rsidR="007A5181" w:rsidRPr="007A5181" w:rsidRDefault="007A5181" w:rsidP="007A5181">
            <w:pPr>
              <w:keepNext/>
              <w:keepLines/>
              <w:spacing w:after="60"/>
              <w:ind w:right="-55"/>
              <w:jc w:val="center"/>
              <w:rPr>
                <w:sz w:val="24"/>
                <w:szCs w:val="24"/>
              </w:rPr>
            </w:pPr>
            <w:r w:rsidRPr="007A5181">
              <w:rPr>
                <w:sz w:val="24"/>
                <w:szCs w:val="24"/>
              </w:rPr>
              <w:t>1.</w:t>
            </w:r>
          </w:p>
        </w:tc>
        <w:tc>
          <w:tcPr>
            <w:tcW w:w="2271" w:type="dxa"/>
            <w:gridSpan w:val="2"/>
            <w:vAlign w:val="center"/>
          </w:tcPr>
          <w:p w:rsidR="007A5181" w:rsidRPr="007A5181" w:rsidRDefault="007A5181" w:rsidP="007A5181">
            <w:pPr>
              <w:keepNext/>
              <w:keepLines/>
              <w:spacing w:after="60"/>
              <w:ind w:right="-55"/>
              <w:jc w:val="both"/>
              <w:rPr>
                <w:sz w:val="24"/>
                <w:szCs w:val="24"/>
              </w:rPr>
            </w:pPr>
          </w:p>
        </w:tc>
        <w:tc>
          <w:tcPr>
            <w:tcW w:w="1803" w:type="dxa"/>
          </w:tcPr>
          <w:p w:rsidR="007A5181" w:rsidRPr="007A5181" w:rsidRDefault="007A5181" w:rsidP="007A5181">
            <w:pPr>
              <w:keepNext/>
              <w:keepLines/>
              <w:spacing w:after="60"/>
              <w:ind w:right="-55"/>
              <w:jc w:val="both"/>
              <w:rPr>
                <w:sz w:val="24"/>
                <w:szCs w:val="24"/>
              </w:rPr>
            </w:pPr>
          </w:p>
        </w:tc>
        <w:tc>
          <w:tcPr>
            <w:tcW w:w="1482" w:type="dxa"/>
          </w:tcPr>
          <w:p w:rsidR="007A5181" w:rsidRPr="007A5181" w:rsidRDefault="007A5181" w:rsidP="007A5181">
            <w:pPr>
              <w:keepNext/>
              <w:keepLines/>
              <w:spacing w:after="60"/>
              <w:ind w:right="-55"/>
              <w:jc w:val="both"/>
              <w:rPr>
                <w:sz w:val="24"/>
                <w:szCs w:val="24"/>
              </w:rPr>
            </w:pPr>
          </w:p>
        </w:tc>
        <w:tc>
          <w:tcPr>
            <w:tcW w:w="754" w:type="dxa"/>
            <w:vAlign w:val="center"/>
          </w:tcPr>
          <w:p w:rsidR="007A5181" w:rsidRPr="007A5181" w:rsidRDefault="007A5181" w:rsidP="007A5181">
            <w:pPr>
              <w:keepNext/>
              <w:keepLines/>
              <w:spacing w:after="60"/>
              <w:ind w:right="-55"/>
              <w:jc w:val="both"/>
              <w:rPr>
                <w:sz w:val="24"/>
                <w:szCs w:val="24"/>
              </w:rPr>
            </w:pPr>
          </w:p>
        </w:tc>
        <w:tc>
          <w:tcPr>
            <w:tcW w:w="746" w:type="dxa"/>
            <w:vAlign w:val="center"/>
          </w:tcPr>
          <w:p w:rsidR="007A5181" w:rsidRPr="007A5181" w:rsidRDefault="007A5181" w:rsidP="007A5181">
            <w:pPr>
              <w:keepNext/>
              <w:keepLines/>
              <w:spacing w:after="60"/>
              <w:ind w:right="-55"/>
              <w:jc w:val="both"/>
              <w:rPr>
                <w:sz w:val="24"/>
                <w:szCs w:val="24"/>
              </w:rPr>
            </w:pPr>
          </w:p>
        </w:tc>
        <w:tc>
          <w:tcPr>
            <w:tcW w:w="1136" w:type="dxa"/>
            <w:vAlign w:val="center"/>
          </w:tcPr>
          <w:p w:rsidR="007A5181" w:rsidRPr="007A5181" w:rsidRDefault="007A5181" w:rsidP="007A5181">
            <w:pPr>
              <w:keepNext/>
              <w:keepLines/>
              <w:spacing w:after="60"/>
              <w:ind w:right="-55"/>
              <w:jc w:val="center"/>
              <w:rPr>
                <w:sz w:val="24"/>
                <w:szCs w:val="24"/>
              </w:rPr>
            </w:pPr>
          </w:p>
        </w:tc>
        <w:tc>
          <w:tcPr>
            <w:tcW w:w="1420" w:type="dxa"/>
            <w:vAlign w:val="center"/>
          </w:tcPr>
          <w:p w:rsidR="007A5181" w:rsidRPr="007A5181" w:rsidRDefault="007A5181" w:rsidP="007A5181">
            <w:pPr>
              <w:keepNext/>
              <w:keepLines/>
              <w:spacing w:after="60"/>
              <w:ind w:right="-55"/>
              <w:jc w:val="center"/>
              <w:rPr>
                <w:sz w:val="24"/>
                <w:szCs w:val="24"/>
              </w:rPr>
            </w:pPr>
          </w:p>
        </w:tc>
      </w:tr>
      <w:tr w:rsidR="007A5181" w:rsidRPr="007A5181" w:rsidTr="008836EB">
        <w:trPr>
          <w:trHeight w:val="534"/>
        </w:trPr>
        <w:tc>
          <w:tcPr>
            <w:tcW w:w="583" w:type="dxa"/>
            <w:vAlign w:val="center"/>
          </w:tcPr>
          <w:p w:rsidR="007A5181" w:rsidRPr="007A5181" w:rsidRDefault="007A5181" w:rsidP="007A5181">
            <w:pPr>
              <w:keepNext/>
              <w:keepLines/>
              <w:spacing w:after="60"/>
              <w:ind w:right="-55"/>
              <w:jc w:val="center"/>
              <w:rPr>
                <w:sz w:val="24"/>
                <w:szCs w:val="24"/>
              </w:rPr>
            </w:pPr>
            <w:r w:rsidRPr="007A5181">
              <w:rPr>
                <w:sz w:val="24"/>
                <w:szCs w:val="24"/>
              </w:rPr>
              <w:t>2.</w:t>
            </w:r>
          </w:p>
        </w:tc>
        <w:tc>
          <w:tcPr>
            <w:tcW w:w="2271" w:type="dxa"/>
            <w:gridSpan w:val="2"/>
            <w:vAlign w:val="center"/>
          </w:tcPr>
          <w:p w:rsidR="007A5181" w:rsidRPr="007A5181" w:rsidRDefault="007A5181" w:rsidP="007A5181">
            <w:pPr>
              <w:keepNext/>
              <w:keepLines/>
              <w:spacing w:after="60"/>
              <w:ind w:right="-55"/>
              <w:jc w:val="both"/>
              <w:rPr>
                <w:sz w:val="24"/>
                <w:szCs w:val="24"/>
              </w:rPr>
            </w:pPr>
          </w:p>
        </w:tc>
        <w:tc>
          <w:tcPr>
            <w:tcW w:w="1803" w:type="dxa"/>
          </w:tcPr>
          <w:p w:rsidR="007A5181" w:rsidRPr="007A5181" w:rsidRDefault="007A5181" w:rsidP="007A5181">
            <w:pPr>
              <w:keepNext/>
              <w:keepLines/>
              <w:spacing w:after="60"/>
              <w:ind w:right="-55"/>
              <w:jc w:val="both"/>
              <w:rPr>
                <w:sz w:val="24"/>
                <w:szCs w:val="24"/>
              </w:rPr>
            </w:pPr>
          </w:p>
        </w:tc>
        <w:tc>
          <w:tcPr>
            <w:tcW w:w="1482" w:type="dxa"/>
          </w:tcPr>
          <w:p w:rsidR="007A5181" w:rsidRPr="007A5181" w:rsidRDefault="007A5181" w:rsidP="007A5181">
            <w:pPr>
              <w:keepNext/>
              <w:keepLines/>
              <w:spacing w:after="60"/>
              <w:ind w:right="-55"/>
              <w:jc w:val="both"/>
              <w:rPr>
                <w:sz w:val="24"/>
                <w:szCs w:val="24"/>
              </w:rPr>
            </w:pPr>
          </w:p>
        </w:tc>
        <w:tc>
          <w:tcPr>
            <w:tcW w:w="754" w:type="dxa"/>
            <w:vAlign w:val="center"/>
          </w:tcPr>
          <w:p w:rsidR="007A5181" w:rsidRPr="007A5181" w:rsidRDefault="007A5181" w:rsidP="007A5181">
            <w:pPr>
              <w:keepNext/>
              <w:keepLines/>
              <w:spacing w:after="60"/>
              <w:ind w:right="-55"/>
              <w:jc w:val="both"/>
              <w:rPr>
                <w:sz w:val="24"/>
                <w:szCs w:val="24"/>
              </w:rPr>
            </w:pPr>
          </w:p>
        </w:tc>
        <w:tc>
          <w:tcPr>
            <w:tcW w:w="746" w:type="dxa"/>
            <w:vAlign w:val="center"/>
          </w:tcPr>
          <w:p w:rsidR="007A5181" w:rsidRPr="007A5181" w:rsidRDefault="007A5181" w:rsidP="007A5181">
            <w:pPr>
              <w:keepNext/>
              <w:keepLines/>
              <w:spacing w:after="60"/>
              <w:ind w:right="-55"/>
              <w:jc w:val="both"/>
              <w:rPr>
                <w:sz w:val="24"/>
                <w:szCs w:val="24"/>
              </w:rPr>
            </w:pPr>
          </w:p>
        </w:tc>
        <w:tc>
          <w:tcPr>
            <w:tcW w:w="1136" w:type="dxa"/>
            <w:vAlign w:val="center"/>
          </w:tcPr>
          <w:p w:rsidR="007A5181" w:rsidRPr="007A5181" w:rsidRDefault="007A5181" w:rsidP="007A5181">
            <w:pPr>
              <w:keepNext/>
              <w:keepLines/>
              <w:spacing w:after="60"/>
              <w:ind w:right="-55"/>
              <w:jc w:val="center"/>
              <w:rPr>
                <w:sz w:val="24"/>
                <w:szCs w:val="24"/>
              </w:rPr>
            </w:pPr>
          </w:p>
        </w:tc>
        <w:tc>
          <w:tcPr>
            <w:tcW w:w="1420" w:type="dxa"/>
            <w:vAlign w:val="center"/>
          </w:tcPr>
          <w:p w:rsidR="007A5181" w:rsidRPr="007A5181" w:rsidRDefault="007A5181" w:rsidP="007A5181">
            <w:pPr>
              <w:keepNext/>
              <w:keepLines/>
              <w:spacing w:after="60"/>
              <w:ind w:right="-55"/>
              <w:jc w:val="center"/>
              <w:rPr>
                <w:sz w:val="24"/>
                <w:szCs w:val="24"/>
              </w:rPr>
            </w:pPr>
          </w:p>
        </w:tc>
      </w:tr>
      <w:tr w:rsidR="007A5181" w:rsidRPr="007A5181" w:rsidTr="008836EB">
        <w:trPr>
          <w:trHeight w:val="420"/>
        </w:trPr>
        <w:tc>
          <w:tcPr>
            <w:tcW w:w="816" w:type="dxa"/>
            <w:gridSpan w:val="2"/>
          </w:tcPr>
          <w:p w:rsidR="007A5181" w:rsidRPr="007A5181" w:rsidRDefault="007A5181" w:rsidP="007A5181">
            <w:pPr>
              <w:keepNext/>
              <w:keepLines/>
              <w:spacing w:after="60"/>
              <w:ind w:right="-55"/>
              <w:rPr>
                <w:sz w:val="24"/>
                <w:szCs w:val="24"/>
              </w:rPr>
            </w:pPr>
          </w:p>
        </w:tc>
        <w:tc>
          <w:tcPr>
            <w:tcW w:w="7959" w:type="dxa"/>
            <w:gridSpan w:val="6"/>
          </w:tcPr>
          <w:p w:rsidR="007A5181" w:rsidRPr="007A5181" w:rsidRDefault="007A5181" w:rsidP="007A5181">
            <w:pPr>
              <w:keepNext/>
              <w:keepLines/>
              <w:spacing w:after="60"/>
              <w:ind w:right="-55"/>
              <w:rPr>
                <w:b/>
                <w:sz w:val="24"/>
                <w:szCs w:val="24"/>
              </w:rPr>
            </w:pPr>
            <w:r w:rsidRPr="007A5181">
              <w:rPr>
                <w:sz w:val="24"/>
                <w:szCs w:val="24"/>
              </w:rPr>
              <w:t xml:space="preserve">                                                                                                             Итого:</w:t>
            </w:r>
          </w:p>
        </w:tc>
        <w:tc>
          <w:tcPr>
            <w:tcW w:w="1420" w:type="dxa"/>
            <w:vAlign w:val="center"/>
          </w:tcPr>
          <w:p w:rsidR="007A5181" w:rsidRPr="007A5181" w:rsidRDefault="007A5181" w:rsidP="007A5181">
            <w:pPr>
              <w:keepNext/>
              <w:keepLines/>
              <w:spacing w:after="60"/>
              <w:ind w:right="-55"/>
              <w:jc w:val="center"/>
              <w:rPr>
                <w:b/>
                <w:sz w:val="24"/>
                <w:szCs w:val="24"/>
              </w:rPr>
            </w:pPr>
          </w:p>
        </w:tc>
      </w:tr>
    </w:tbl>
    <w:p w:rsidR="007A5181" w:rsidRPr="007A5181" w:rsidRDefault="007A5181" w:rsidP="007A5181">
      <w:pPr>
        <w:keepNext/>
        <w:keepLines/>
        <w:widowControl w:val="0"/>
        <w:jc w:val="both"/>
        <w:rPr>
          <w:i/>
          <w:color w:val="0000FF"/>
          <w:u w:val="single"/>
        </w:rPr>
      </w:pPr>
      <w:r w:rsidRPr="007A5181">
        <w:rPr>
          <w:i/>
        </w:rPr>
        <w:t>*</w:t>
      </w:r>
      <w:r w:rsidRPr="007A5181">
        <w:rPr>
          <w:rFonts w:eastAsia="Calibri"/>
          <w:i/>
          <w:color w:val="FF0000"/>
          <w:sz w:val="22"/>
          <w:szCs w:val="22"/>
          <w:lang w:eastAsia="en-US"/>
        </w:rPr>
        <w:t xml:space="preserve"> </w:t>
      </w:r>
      <w:r w:rsidRPr="007A5181">
        <w:rPr>
          <w:i/>
        </w:rPr>
        <w:t>Единый реестр российской радиоэлектронной продукции (в соответствии с постановлением Правительства Российской Федерации от 10 июля 2019 г. № 878).</w:t>
      </w:r>
      <w:r w:rsidRPr="007A5181">
        <w:rPr>
          <w:color w:val="FF0000"/>
          <w:sz w:val="24"/>
          <w:szCs w:val="24"/>
        </w:rPr>
        <w:t xml:space="preserve"> </w:t>
      </w:r>
      <w:hyperlink r:id="rId13" w:history="1">
        <w:r w:rsidRPr="007A5181">
          <w:rPr>
            <w:i/>
            <w:color w:val="0000FF"/>
            <w:u w:val="single"/>
          </w:rPr>
          <w:t>https://gisp.gov.ru/documents/10546664/</w:t>
        </w:r>
      </w:hyperlink>
    </w:p>
    <w:p w:rsidR="007A5181" w:rsidRPr="007A5181" w:rsidRDefault="007A5181" w:rsidP="007A5181">
      <w:pPr>
        <w:keepNext/>
        <w:keepLines/>
        <w:widowControl w:val="0"/>
        <w:jc w:val="both"/>
        <w:rPr>
          <w:i/>
          <w:color w:val="0000FF"/>
          <w:u w:val="single"/>
        </w:rPr>
      </w:pPr>
    </w:p>
    <w:p w:rsidR="007A5181" w:rsidRPr="007A5181" w:rsidRDefault="007A5181" w:rsidP="007A5181">
      <w:pPr>
        <w:keepNext/>
        <w:keepLines/>
        <w:widowControl w:val="0"/>
        <w:jc w:val="both"/>
        <w:rPr>
          <w:b/>
          <w:color w:val="0000FF"/>
          <w:sz w:val="24"/>
          <w:szCs w:val="24"/>
          <w:u w:val="single"/>
        </w:rPr>
      </w:pPr>
    </w:p>
    <w:p w:rsidR="007A5181" w:rsidRPr="007A5181" w:rsidRDefault="007A5181" w:rsidP="007A5181">
      <w:pPr>
        <w:keepNext/>
        <w:keepLines/>
        <w:widowControl w:val="0"/>
        <w:jc w:val="both"/>
        <w:rPr>
          <w:sz w:val="24"/>
          <w:szCs w:val="24"/>
        </w:rPr>
      </w:pPr>
      <w:r w:rsidRPr="007A5181">
        <w:rPr>
          <w:b/>
          <w:sz w:val="24"/>
          <w:szCs w:val="24"/>
        </w:rPr>
        <w:t xml:space="preserve">Таблица 2 </w:t>
      </w:r>
      <w:r w:rsidRPr="007A5181">
        <w:rPr>
          <w:sz w:val="24"/>
          <w:szCs w:val="24"/>
        </w:rPr>
        <w:t>Технические характеристики</w:t>
      </w:r>
    </w:p>
    <w:tbl>
      <w:tblPr>
        <w:tblW w:w="10154" w:type="dxa"/>
        <w:jc w:val="center"/>
        <w:tblCellMar>
          <w:left w:w="0" w:type="dxa"/>
          <w:right w:w="0" w:type="dxa"/>
        </w:tblCellMar>
        <w:tblLook w:val="04A0" w:firstRow="1" w:lastRow="0" w:firstColumn="1" w:lastColumn="0" w:noHBand="0" w:noVBand="1"/>
      </w:tblPr>
      <w:tblGrid>
        <w:gridCol w:w="4989"/>
        <w:gridCol w:w="5165"/>
      </w:tblGrid>
      <w:tr w:rsidR="007A5181" w:rsidRPr="007A5181" w:rsidTr="008836EB">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center"/>
              <w:rPr>
                <w:b/>
                <w:sz w:val="24"/>
                <w:szCs w:val="24"/>
              </w:rPr>
            </w:pPr>
            <w:r w:rsidRPr="007A5181">
              <w:rPr>
                <w:b/>
                <w:sz w:val="24"/>
                <w:szCs w:val="24"/>
              </w:rPr>
              <w:t>Требование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A5181" w:rsidRPr="007A5181" w:rsidRDefault="007A5181" w:rsidP="007A5181">
            <w:pPr>
              <w:widowControl w:val="0"/>
              <w:spacing w:after="60"/>
              <w:ind w:right="-344"/>
              <w:jc w:val="center"/>
              <w:rPr>
                <w:b/>
                <w:sz w:val="24"/>
                <w:szCs w:val="24"/>
              </w:rPr>
            </w:pPr>
            <w:r w:rsidRPr="007A5181">
              <w:rPr>
                <w:b/>
                <w:sz w:val="24"/>
                <w:szCs w:val="24"/>
              </w:rPr>
              <w:t>Предложение участника</w:t>
            </w:r>
          </w:p>
        </w:tc>
      </w:tr>
      <w:tr w:rsidR="007A5181" w:rsidRPr="007A5181" w:rsidTr="008836EB">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r w:rsidRPr="007A5181">
              <w:rPr>
                <w:sz w:val="24"/>
                <w:szCs w:val="24"/>
              </w:rPr>
              <w:t>Тип продукции заявленный Заказчиком</w:t>
            </w:r>
          </w:p>
        </w:tc>
        <w:tc>
          <w:tcPr>
            <w:tcW w:w="5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r w:rsidRPr="007A5181">
              <w:rPr>
                <w:sz w:val="24"/>
                <w:szCs w:val="24"/>
              </w:rPr>
              <w:t>Тип продукции, предлагаемой Участником</w:t>
            </w:r>
          </w:p>
        </w:tc>
      </w:tr>
      <w:tr w:rsidR="007A5181" w:rsidRPr="007A5181" w:rsidTr="008836EB">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A5181" w:rsidRPr="007A5181" w:rsidRDefault="007A5181" w:rsidP="007A5181">
            <w:pPr>
              <w:widowControl w:val="0"/>
              <w:spacing w:after="60"/>
              <w:ind w:right="-344"/>
              <w:jc w:val="both"/>
              <w:rPr>
                <w:sz w:val="24"/>
                <w:szCs w:val="24"/>
              </w:rPr>
            </w:pPr>
          </w:p>
        </w:tc>
      </w:tr>
      <w:tr w:rsidR="007A5181" w:rsidRPr="007A5181" w:rsidTr="008836EB">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A5181" w:rsidRPr="007A5181" w:rsidRDefault="007A5181" w:rsidP="007A5181">
            <w:pPr>
              <w:widowControl w:val="0"/>
              <w:spacing w:after="60"/>
              <w:ind w:right="-344"/>
              <w:jc w:val="center"/>
              <w:rPr>
                <w:sz w:val="24"/>
                <w:szCs w:val="24"/>
              </w:rPr>
            </w:pPr>
            <w:r w:rsidRPr="007A5181">
              <w:rPr>
                <w:sz w:val="24"/>
                <w:szCs w:val="24"/>
              </w:rPr>
              <w:t>Характеристика продукции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A5181" w:rsidRPr="007A5181" w:rsidRDefault="007A5181" w:rsidP="007A5181">
            <w:pPr>
              <w:widowControl w:val="0"/>
              <w:spacing w:after="60"/>
              <w:jc w:val="center"/>
              <w:rPr>
                <w:sz w:val="24"/>
                <w:szCs w:val="24"/>
              </w:rPr>
            </w:pPr>
            <w:r w:rsidRPr="007A5181">
              <w:rPr>
                <w:sz w:val="24"/>
                <w:szCs w:val="24"/>
              </w:rPr>
              <w:t>Характеристика предлагаемой продукции</w:t>
            </w:r>
          </w:p>
        </w:tc>
      </w:tr>
      <w:tr w:rsidR="007A5181" w:rsidRPr="007A5181" w:rsidTr="008836EB">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p>
        </w:tc>
      </w:tr>
      <w:tr w:rsidR="007A5181" w:rsidRPr="007A5181" w:rsidTr="008836EB">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p>
        </w:tc>
      </w:tr>
      <w:tr w:rsidR="007A5181" w:rsidRPr="007A5181" w:rsidTr="008836EB">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7A5181" w:rsidRPr="007A5181" w:rsidRDefault="007A5181" w:rsidP="007A5181">
            <w:pPr>
              <w:widowControl w:val="0"/>
              <w:spacing w:after="60"/>
              <w:ind w:right="-344"/>
              <w:jc w:val="both"/>
              <w:rPr>
                <w:sz w:val="24"/>
                <w:szCs w:val="24"/>
              </w:rPr>
            </w:pPr>
          </w:p>
        </w:tc>
      </w:tr>
    </w:tbl>
    <w:p w:rsidR="007A5181" w:rsidRPr="007A5181" w:rsidRDefault="007A5181" w:rsidP="007A5181">
      <w:pPr>
        <w:keepNext/>
        <w:keepLines/>
        <w:spacing w:after="60"/>
        <w:ind w:right="-55"/>
        <w:jc w:val="both"/>
        <w:rPr>
          <w:b/>
          <w:sz w:val="24"/>
          <w:szCs w:val="24"/>
        </w:rPr>
      </w:pPr>
    </w:p>
    <w:p w:rsidR="007A5181" w:rsidRPr="007A5181" w:rsidRDefault="007A5181" w:rsidP="007A5181">
      <w:pPr>
        <w:keepNext/>
        <w:keepLines/>
        <w:spacing w:after="60"/>
        <w:ind w:right="-55"/>
        <w:jc w:val="both"/>
        <w:rPr>
          <w:sz w:val="24"/>
          <w:szCs w:val="24"/>
        </w:rPr>
      </w:pPr>
      <w:r w:rsidRPr="007A5181">
        <w:rPr>
          <w:b/>
          <w:sz w:val="24"/>
          <w:szCs w:val="24"/>
        </w:rPr>
        <w:t xml:space="preserve">Таблица 3 </w:t>
      </w:r>
      <w:r w:rsidRPr="007A5181">
        <w:rPr>
          <w:sz w:val="24"/>
          <w:szCs w:val="24"/>
        </w:rPr>
        <w:t>Условия поставки</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7A5181" w:rsidRPr="007A5181" w:rsidTr="008836EB">
        <w:trPr>
          <w:gridAfter w:val="1"/>
          <w:wAfter w:w="128" w:type="dxa"/>
        </w:trPr>
        <w:tc>
          <w:tcPr>
            <w:tcW w:w="828" w:type="dxa"/>
            <w:vAlign w:val="center"/>
          </w:tcPr>
          <w:p w:rsidR="007A5181" w:rsidRPr="007A5181" w:rsidRDefault="007A5181" w:rsidP="007A5181">
            <w:pPr>
              <w:keepNext/>
              <w:keepLines/>
              <w:spacing w:after="60"/>
              <w:ind w:right="-55"/>
              <w:jc w:val="center"/>
              <w:rPr>
                <w:i/>
                <w:sz w:val="24"/>
                <w:szCs w:val="24"/>
              </w:rPr>
            </w:pPr>
            <w:r w:rsidRPr="007A5181">
              <w:rPr>
                <w:i/>
                <w:sz w:val="24"/>
                <w:szCs w:val="24"/>
              </w:rPr>
              <w:t>№</w:t>
            </w:r>
          </w:p>
          <w:p w:rsidR="007A5181" w:rsidRPr="007A5181" w:rsidRDefault="007A5181" w:rsidP="007A5181">
            <w:pPr>
              <w:keepNext/>
              <w:keepLines/>
              <w:spacing w:after="60"/>
              <w:ind w:right="-55"/>
              <w:jc w:val="center"/>
              <w:rPr>
                <w:i/>
                <w:sz w:val="24"/>
                <w:szCs w:val="24"/>
              </w:rPr>
            </w:pPr>
            <w:r w:rsidRPr="007A5181">
              <w:rPr>
                <w:i/>
                <w:sz w:val="24"/>
                <w:szCs w:val="24"/>
              </w:rPr>
              <w:t>п/п</w:t>
            </w:r>
          </w:p>
        </w:tc>
        <w:tc>
          <w:tcPr>
            <w:tcW w:w="9203" w:type="dxa"/>
            <w:gridSpan w:val="5"/>
            <w:vAlign w:val="center"/>
          </w:tcPr>
          <w:p w:rsidR="007A5181" w:rsidRPr="007A5181" w:rsidRDefault="007A5181" w:rsidP="007A5181">
            <w:pPr>
              <w:keepNext/>
              <w:keepLines/>
              <w:spacing w:after="60"/>
              <w:ind w:right="-55"/>
              <w:jc w:val="center"/>
              <w:rPr>
                <w:i/>
                <w:sz w:val="24"/>
                <w:szCs w:val="24"/>
              </w:rPr>
            </w:pPr>
            <w:r w:rsidRPr="007A5181">
              <w:rPr>
                <w:i/>
                <w:sz w:val="24"/>
                <w:szCs w:val="24"/>
              </w:rPr>
              <w:t>Дополнительные условия</w:t>
            </w:r>
          </w:p>
        </w:tc>
      </w:tr>
      <w:tr w:rsidR="007A5181" w:rsidRPr="007A5181" w:rsidTr="008836EB">
        <w:trPr>
          <w:gridAfter w:val="1"/>
          <w:wAfter w:w="128" w:type="dxa"/>
          <w:trHeight w:val="465"/>
        </w:trPr>
        <w:tc>
          <w:tcPr>
            <w:tcW w:w="828" w:type="dxa"/>
            <w:vAlign w:val="center"/>
          </w:tcPr>
          <w:p w:rsidR="007A5181" w:rsidRPr="007A5181" w:rsidRDefault="007A5181" w:rsidP="007A5181">
            <w:pPr>
              <w:keepNext/>
              <w:keepLines/>
              <w:spacing w:after="60"/>
              <w:ind w:right="-55"/>
              <w:jc w:val="center"/>
              <w:rPr>
                <w:sz w:val="24"/>
                <w:szCs w:val="24"/>
              </w:rPr>
            </w:pPr>
            <w:r w:rsidRPr="007A5181">
              <w:rPr>
                <w:sz w:val="24"/>
                <w:szCs w:val="24"/>
              </w:rPr>
              <w:t>1.</w:t>
            </w:r>
          </w:p>
        </w:tc>
        <w:tc>
          <w:tcPr>
            <w:tcW w:w="4242" w:type="dxa"/>
            <w:gridSpan w:val="3"/>
            <w:vAlign w:val="center"/>
          </w:tcPr>
          <w:p w:rsidR="007A5181" w:rsidRPr="007A5181" w:rsidRDefault="007A5181" w:rsidP="007A5181">
            <w:pPr>
              <w:keepNext/>
              <w:keepLines/>
              <w:spacing w:after="60"/>
              <w:ind w:right="-55"/>
              <w:rPr>
                <w:i/>
                <w:sz w:val="24"/>
                <w:szCs w:val="24"/>
              </w:rPr>
            </w:pPr>
            <w:r w:rsidRPr="007A5181">
              <w:rPr>
                <w:i/>
                <w:sz w:val="24"/>
                <w:szCs w:val="24"/>
              </w:rPr>
              <w:t>Срок поставки</w:t>
            </w:r>
          </w:p>
        </w:tc>
        <w:tc>
          <w:tcPr>
            <w:tcW w:w="4961" w:type="dxa"/>
            <w:gridSpan w:val="2"/>
          </w:tcPr>
          <w:p w:rsidR="007A5181" w:rsidRPr="007A5181" w:rsidRDefault="007A5181" w:rsidP="007A5181">
            <w:pPr>
              <w:keepNext/>
              <w:keepLines/>
              <w:spacing w:after="60"/>
              <w:ind w:right="-55"/>
              <w:jc w:val="both"/>
              <w:rPr>
                <w:sz w:val="24"/>
                <w:szCs w:val="24"/>
              </w:rPr>
            </w:pPr>
          </w:p>
        </w:tc>
      </w:tr>
      <w:tr w:rsidR="007A5181" w:rsidRPr="007A5181" w:rsidTr="008836EB">
        <w:trPr>
          <w:gridAfter w:val="1"/>
          <w:wAfter w:w="128" w:type="dxa"/>
          <w:trHeight w:val="426"/>
        </w:trPr>
        <w:tc>
          <w:tcPr>
            <w:tcW w:w="828" w:type="dxa"/>
            <w:vAlign w:val="center"/>
          </w:tcPr>
          <w:p w:rsidR="007A5181" w:rsidRPr="007A5181" w:rsidRDefault="007A5181" w:rsidP="007A5181">
            <w:pPr>
              <w:keepNext/>
              <w:keepLines/>
              <w:spacing w:after="60"/>
              <w:ind w:right="-55"/>
              <w:jc w:val="center"/>
              <w:rPr>
                <w:sz w:val="24"/>
                <w:szCs w:val="24"/>
              </w:rPr>
            </w:pPr>
            <w:r w:rsidRPr="007A5181">
              <w:rPr>
                <w:sz w:val="24"/>
                <w:szCs w:val="24"/>
              </w:rPr>
              <w:t>2.</w:t>
            </w:r>
          </w:p>
        </w:tc>
        <w:tc>
          <w:tcPr>
            <w:tcW w:w="4242" w:type="dxa"/>
            <w:gridSpan w:val="3"/>
            <w:vAlign w:val="center"/>
          </w:tcPr>
          <w:p w:rsidR="007A5181" w:rsidRPr="007A5181" w:rsidRDefault="007A5181" w:rsidP="007A5181">
            <w:pPr>
              <w:keepNext/>
              <w:keepLines/>
              <w:spacing w:after="60"/>
              <w:ind w:right="-55"/>
              <w:rPr>
                <w:i/>
                <w:sz w:val="24"/>
                <w:szCs w:val="24"/>
              </w:rPr>
            </w:pPr>
            <w:r w:rsidRPr="007A5181">
              <w:rPr>
                <w:i/>
                <w:sz w:val="24"/>
                <w:szCs w:val="24"/>
              </w:rPr>
              <w:t>Условия поставки</w:t>
            </w:r>
          </w:p>
        </w:tc>
        <w:tc>
          <w:tcPr>
            <w:tcW w:w="4961" w:type="dxa"/>
            <w:gridSpan w:val="2"/>
          </w:tcPr>
          <w:p w:rsidR="007A5181" w:rsidRPr="007A5181" w:rsidRDefault="007A5181" w:rsidP="007A5181">
            <w:pPr>
              <w:keepNext/>
              <w:keepLines/>
              <w:spacing w:after="60"/>
              <w:ind w:right="-55"/>
              <w:jc w:val="both"/>
              <w:rPr>
                <w:sz w:val="24"/>
                <w:szCs w:val="24"/>
              </w:rPr>
            </w:pPr>
          </w:p>
        </w:tc>
      </w:tr>
      <w:tr w:rsidR="007A5181" w:rsidRPr="007A5181" w:rsidTr="008836EB">
        <w:trPr>
          <w:gridAfter w:val="1"/>
          <w:wAfter w:w="128" w:type="dxa"/>
          <w:trHeight w:val="554"/>
        </w:trPr>
        <w:tc>
          <w:tcPr>
            <w:tcW w:w="828" w:type="dxa"/>
            <w:vAlign w:val="center"/>
          </w:tcPr>
          <w:p w:rsidR="007A5181" w:rsidRPr="007A5181" w:rsidRDefault="007A5181" w:rsidP="007A5181">
            <w:pPr>
              <w:keepNext/>
              <w:keepLines/>
              <w:spacing w:after="60"/>
              <w:ind w:right="-55"/>
              <w:jc w:val="center"/>
              <w:rPr>
                <w:sz w:val="24"/>
                <w:szCs w:val="24"/>
              </w:rPr>
            </w:pPr>
            <w:r w:rsidRPr="007A5181">
              <w:rPr>
                <w:sz w:val="24"/>
                <w:szCs w:val="24"/>
              </w:rPr>
              <w:t>3.</w:t>
            </w:r>
          </w:p>
        </w:tc>
        <w:tc>
          <w:tcPr>
            <w:tcW w:w="4242" w:type="dxa"/>
            <w:gridSpan w:val="3"/>
            <w:vAlign w:val="center"/>
          </w:tcPr>
          <w:p w:rsidR="007A5181" w:rsidRPr="007A5181" w:rsidRDefault="007A5181" w:rsidP="007A5181">
            <w:pPr>
              <w:keepNext/>
              <w:keepLines/>
              <w:spacing w:after="60"/>
              <w:ind w:right="-55"/>
              <w:rPr>
                <w:i/>
                <w:sz w:val="24"/>
                <w:szCs w:val="24"/>
              </w:rPr>
            </w:pPr>
            <w:r w:rsidRPr="007A5181">
              <w:rPr>
                <w:i/>
                <w:sz w:val="24"/>
                <w:szCs w:val="24"/>
              </w:rPr>
              <w:t>Условия оплаты</w:t>
            </w:r>
          </w:p>
        </w:tc>
        <w:tc>
          <w:tcPr>
            <w:tcW w:w="4961" w:type="dxa"/>
            <w:gridSpan w:val="2"/>
            <w:vAlign w:val="center"/>
          </w:tcPr>
          <w:p w:rsidR="007A5181" w:rsidRPr="007A5181" w:rsidRDefault="007A5181" w:rsidP="007A5181">
            <w:pPr>
              <w:keepNext/>
              <w:keepLines/>
              <w:spacing w:after="60"/>
              <w:ind w:right="-55"/>
              <w:jc w:val="both"/>
              <w:rPr>
                <w:sz w:val="24"/>
                <w:szCs w:val="24"/>
              </w:rPr>
            </w:pPr>
          </w:p>
        </w:tc>
      </w:tr>
      <w:tr w:rsidR="007A5181" w:rsidRPr="007A5181" w:rsidTr="008836EB">
        <w:trPr>
          <w:gridAfter w:val="1"/>
          <w:wAfter w:w="128" w:type="dxa"/>
          <w:trHeight w:val="554"/>
        </w:trPr>
        <w:tc>
          <w:tcPr>
            <w:tcW w:w="828" w:type="dxa"/>
            <w:vAlign w:val="center"/>
          </w:tcPr>
          <w:p w:rsidR="007A5181" w:rsidRPr="007A5181" w:rsidRDefault="007A5181" w:rsidP="007A5181">
            <w:pPr>
              <w:keepNext/>
              <w:keepLines/>
              <w:spacing w:after="60"/>
              <w:ind w:right="-55"/>
              <w:jc w:val="center"/>
              <w:rPr>
                <w:sz w:val="24"/>
                <w:szCs w:val="24"/>
              </w:rPr>
            </w:pPr>
            <w:r w:rsidRPr="007A5181">
              <w:rPr>
                <w:sz w:val="24"/>
                <w:szCs w:val="24"/>
              </w:rPr>
              <w:t>4.</w:t>
            </w:r>
          </w:p>
        </w:tc>
        <w:tc>
          <w:tcPr>
            <w:tcW w:w="4242" w:type="dxa"/>
            <w:gridSpan w:val="3"/>
            <w:vAlign w:val="center"/>
          </w:tcPr>
          <w:p w:rsidR="007A5181" w:rsidRPr="007A5181" w:rsidRDefault="007A5181" w:rsidP="007A5181">
            <w:pPr>
              <w:keepNext/>
              <w:keepLines/>
              <w:spacing w:after="60"/>
              <w:ind w:right="-55"/>
              <w:rPr>
                <w:i/>
                <w:sz w:val="24"/>
                <w:szCs w:val="24"/>
              </w:rPr>
            </w:pPr>
            <w:r w:rsidRPr="007A5181">
              <w:rPr>
                <w:i/>
                <w:sz w:val="24"/>
                <w:szCs w:val="24"/>
              </w:rPr>
              <w:t>Технические характеристики</w:t>
            </w:r>
          </w:p>
        </w:tc>
        <w:tc>
          <w:tcPr>
            <w:tcW w:w="4961" w:type="dxa"/>
            <w:gridSpan w:val="2"/>
            <w:vAlign w:val="center"/>
          </w:tcPr>
          <w:p w:rsidR="007A5181" w:rsidRPr="007A5181" w:rsidRDefault="007A5181" w:rsidP="007A5181">
            <w:pPr>
              <w:keepNext/>
              <w:keepLines/>
              <w:spacing w:after="60"/>
              <w:ind w:right="-55"/>
              <w:jc w:val="both"/>
              <w:rPr>
                <w:sz w:val="24"/>
                <w:szCs w:val="24"/>
              </w:rPr>
            </w:pPr>
          </w:p>
        </w:tc>
      </w:tr>
      <w:tr w:rsidR="007A5181" w:rsidRPr="007A5181" w:rsidTr="008836EB">
        <w:trPr>
          <w:gridAfter w:val="1"/>
          <w:wAfter w:w="128" w:type="dxa"/>
          <w:trHeight w:val="554"/>
        </w:trPr>
        <w:tc>
          <w:tcPr>
            <w:tcW w:w="828" w:type="dxa"/>
            <w:vAlign w:val="center"/>
          </w:tcPr>
          <w:p w:rsidR="007A5181" w:rsidRPr="007A5181" w:rsidRDefault="007A5181" w:rsidP="007A5181">
            <w:pPr>
              <w:keepNext/>
              <w:keepLines/>
              <w:spacing w:after="60"/>
              <w:ind w:right="-55"/>
              <w:jc w:val="center"/>
              <w:rPr>
                <w:sz w:val="24"/>
                <w:szCs w:val="24"/>
              </w:rPr>
            </w:pPr>
            <w:r w:rsidRPr="007A5181">
              <w:rPr>
                <w:sz w:val="24"/>
                <w:szCs w:val="24"/>
              </w:rPr>
              <w:t>5.</w:t>
            </w:r>
          </w:p>
        </w:tc>
        <w:tc>
          <w:tcPr>
            <w:tcW w:w="4242" w:type="dxa"/>
            <w:gridSpan w:val="3"/>
            <w:vAlign w:val="center"/>
          </w:tcPr>
          <w:p w:rsidR="007A5181" w:rsidRPr="007A5181" w:rsidRDefault="007A5181" w:rsidP="007A5181">
            <w:pPr>
              <w:keepNext/>
              <w:keepLines/>
              <w:spacing w:after="60"/>
              <w:ind w:right="-55"/>
              <w:rPr>
                <w:i/>
                <w:sz w:val="24"/>
                <w:szCs w:val="24"/>
              </w:rPr>
            </w:pPr>
            <w:r w:rsidRPr="007A5181">
              <w:rPr>
                <w:i/>
                <w:sz w:val="24"/>
                <w:szCs w:val="24"/>
              </w:rPr>
              <w:t>Гарантия на поставляемое оборудование</w:t>
            </w:r>
          </w:p>
        </w:tc>
        <w:tc>
          <w:tcPr>
            <w:tcW w:w="4961" w:type="dxa"/>
            <w:gridSpan w:val="2"/>
            <w:vAlign w:val="center"/>
          </w:tcPr>
          <w:p w:rsidR="007A5181" w:rsidRPr="007A5181" w:rsidRDefault="007A5181" w:rsidP="007A5181">
            <w:pPr>
              <w:keepNext/>
              <w:keepLines/>
              <w:spacing w:after="60"/>
              <w:ind w:right="-55"/>
              <w:jc w:val="both"/>
              <w:rPr>
                <w:sz w:val="24"/>
                <w:szCs w:val="24"/>
              </w:rPr>
            </w:pPr>
          </w:p>
        </w:tc>
      </w:tr>
      <w:tr w:rsidR="007A5181" w:rsidRPr="007A5181" w:rsidTr="008836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7A5181" w:rsidRPr="007A5181" w:rsidRDefault="007A5181" w:rsidP="007A5181">
            <w:pPr>
              <w:keepNext/>
              <w:keepLines/>
              <w:tabs>
                <w:tab w:val="left" w:pos="1080"/>
              </w:tabs>
              <w:spacing w:after="60"/>
              <w:jc w:val="both"/>
              <w:rPr>
                <w:szCs w:val="24"/>
              </w:rPr>
            </w:pPr>
          </w:p>
        </w:tc>
        <w:tc>
          <w:tcPr>
            <w:tcW w:w="951" w:type="dxa"/>
            <w:gridSpan w:val="2"/>
          </w:tcPr>
          <w:p w:rsidR="007A5181" w:rsidRPr="007A5181" w:rsidRDefault="007A5181" w:rsidP="007A5181">
            <w:pPr>
              <w:keepNext/>
              <w:keepLines/>
              <w:tabs>
                <w:tab w:val="left" w:pos="1080"/>
              </w:tabs>
              <w:spacing w:after="60"/>
              <w:jc w:val="both"/>
              <w:rPr>
                <w:szCs w:val="24"/>
              </w:rPr>
            </w:pPr>
          </w:p>
        </w:tc>
        <w:tc>
          <w:tcPr>
            <w:tcW w:w="4442" w:type="dxa"/>
            <w:gridSpan w:val="2"/>
            <w:tcBorders>
              <w:bottom w:val="single" w:sz="4" w:space="0" w:color="auto"/>
            </w:tcBorders>
          </w:tcPr>
          <w:p w:rsidR="007A5181" w:rsidRPr="007A5181" w:rsidRDefault="007A5181" w:rsidP="007A5181">
            <w:pPr>
              <w:keepNext/>
              <w:keepLines/>
              <w:tabs>
                <w:tab w:val="left" w:pos="1080"/>
              </w:tabs>
              <w:spacing w:after="60"/>
              <w:jc w:val="both"/>
              <w:rPr>
                <w:szCs w:val="24"/>
              </w:rPr>
            </w:pPr>
          </w:p>
        </w:tc>
      </w:tr>
      <w:tr w:rsidR="007A5181" w:rsidRPr="007A5181" w:rsidTr="008836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7A5181" w:rsidRPr="007A5181" w:rsidRDefault="007A5181" w:rsidP="007A5181">
            <w:pPr>
              <w:keepNext/>
              <w:keepLines/>
              <w:tabs>
                <w:tab w:val="left" w:pos="1080"/>
              </w:tabs>
              <w:spacing w:after="60"/>
              <w:jc w:val="both"/>
              <w:rPr>
                <w:szCs w:val="24"/>
              </w:rPr>
            </w:pPr>
            <w:r w:rsidRPr="007A5181">
              <w:rPr>
                <w:szCs w:val="24"/>
              </w:rPr>
              <w:t>(подпись уполномоченного представителя)</w:t>
            </w:r>
          </w:p>
        </w:tc>
        <w:tc>
          <w:tcPr>
            <w:tcW w:w="951" w:type="dxa"/>
            <w:gridSpan w:val="2"/>
          </w:tcPr>
          <w:p w:rsidR="007A5181" w:rsidRPr="007A5181" w:rsidRDefault="007A5181" w:rsidP="007A5181">
            <w:pPr>
              <w:keepNext/>
              <w:keepLines/>
              <w:tabs>
                <w:tab w:val="left" w:pos="1080"/>
              </w:tabs>
              <w:spacing w:after="60"/>
              <w:jc w:val="both"/>
              <w:rPr>
                <w:szCs w:val="24"/>
              </w:rPr>
            </w:pPr>
          </w:p>
        </w:tc>
        <w:tc>
          <w:tcPr>
            <w:tcW w:w="4442" w:type="dxa"/>
            <w:gridSpan w:val="2"/>
            <w:tcBorders>
              <w:top w:val="single" w:sz="4" w:space="0" w:color="auto"/>
            </w:tcBorders>
          </w:tcPr>
          <w:p w:rsidR="007A5181" w:rsidRPr="007A5181" w:rsidRDefault="007A5181" w:rsidP="007A5181">
            <w:pPr>
              <w:keepNext/>
              <w:keepLines/>
              <w:tabs>
                <w:tab w:val="left" w:pos="1080"/>
              </w:tabs>
              <w:spacing w:after="60"/>
              <w:jc w:val="both"/>
              <w:rPr>
                <w:szCs w:val="24"/>
              </w:rPr>
            </w:pPr>
            <w:r w:rsidRPr="007A5181">
              <w:rPr>
                <w:szCs w:val="24"/>
              </w:rPr>
              <w:t>(фамилия, имя, отчество подписавшего, должность)</w:t>
            </w:r>
          </w:p>
        </w:tc>
      </w:tr>
    </w:tbl>
    <w:p w:rsidR="007A5181" w:rsidRPr="007A5181" w:rsidRDefault="007A5181" w:rsidP="007A5181">
      <w:pPr>
        <w:keepNext/>
        <w:keepLines/>
        <w:tabs>
          <w:tab w:val="left" w:pos="1080"/>
        </w:tabs>
        <w:spacing w:after="60"/>
        <w:jc w:val="both"/>
        <w:rPr>
          <w:b/>
          <w:sz w:val="24"/>
          <w:szCs w:val="24"/>
        </w:rPr>
      </w:pPr>
    </w:p>
    <w:p w:rsidR="007A5181" w:rsidRPr="007A5181" w:rsidRDefault="007A5181" w:rsidP="007A5181">
      <w:pPr>
        <w:keepNext/>
        <w:keepLines/>
        <w:tabs>
          <w:tab w:val="left" w:pos="1080"/>
        </w:tabs>
        <w:spacing w:after="60"/>
        <w:jc w:val="both"/>
        <w:rPr>
          <w:b/>
          <w:sz w:val="24"/>
          <w:szCs w:val="24"/>
        </w:rPr>
      </w:pPr>
      <w:r w:rsidRPr="007A5181">
        <w:rPr>
          <w:b/>
          <w:sz w:val="24"/>
          <w:szCs w:val="24"/>
        </w:rPr>
        <w:t>М.П.</w:t>
      </w:r>
    </w:p>
    <w:p w:rsidR="007A5181" w:rsidRPr="007A5181" w:rsidRDefault="007A5181" w:rsidP="007A5181">
      <w:pPr>
        <w:keepNext/>
        <w:keepLines/>
        <w:pBdr>
          <w:bottom w:val="single" w:sz="12" w:space="1" w:color="auto"/>
        </w:pBdr>
        <w:spacing w:after="60"/>
        <w:ind w:right="-55"/>
        <w:jc w:val="both"/>
        <w:rPr>
          <w:sz w:val="24"/>
          <w:szCs w:val="24"/>
        </w:rPr>
      </w:pPr>
    </w:p>
    <w:p w:rsidR="007A5181" w:rsidRPr="007A5181" w:rsidRDefault="007A5181" w:rsidP="007A5181">
      <w:pPr>
        <w:keepNext/>
        <w:keepLines/>
        <w:pBdr>
          <w:bottom w:val="single" w:sz="12" w:space="1" w:color="auto"/>
        </w:pBdr>
        <w:spacing w:after="60"/>
        <w:ind w:right="-55"/>
        <w:jc w:val="both"/>
        <w:rPr>
          <w:b/>
          <w:sz w:val="24"/>
          <w:szCs w:val="24"/>
        </w:rPr>
      </w:pPr>
      <w:r w:rsidRPr="007A5181">
        <w:rPr>
          <w:b/>
          <w:sz w:val="24"/>
          <w:szCs w:val="24"/>
        </w:rPr>
        <w:t>конец формы</w:t>
      </w:r>
    </w:p>
    <w:p w:rsidR="007A5181" w:rsidRPr="007A5181" w:rsidRDefault="007A5181" w:rsidP="007A5181">
      <w:pPr>
        <w:keepNext/>
        <w:keepLines/>
        <w:spacing w:after="60"/>
        <w:ind w:right="-55"/>
        <w:jc w:val="both"/>
        <w:rPr>
          <w:b/>
          <w:sz w:val="24"/>
          <w:szCs w:val="24"/>
        </w:rPr>
      </w:pPr>
    </w:p>
    <w:p w:rsidR="007A5181" w:rsidRPr="007A5181" w:rsidRDefault="007A5181" w:rsidP="007A5181">
      <w:pPr>
        <w:keepNext/>
        <w:keepLines/>
        <w:spacing w:after="60"/>
        <w:ind w:right="-55"/>
        <w:jc w:val="both"/>
        <w:rPr>
          <w:b/>
          <w:sz w:val="24"/>
          <w:szCs w:val="24"/>
        </w:rPr>
      </w:pPr>
      <w:r w:rsidRPr="007A5181">
        <w:rPr>
          <w:b/>
          <w:sz w:val="24"/>
          <w:szCs w:val="24"/>
        </w:rPr>
        <w:t>Инструкции по заполнению</w:t>
      </w:r>
    </w:p>
    <w:p w:rsidR="007A5181" w:rsidRPr="007A5181" w:rsidRDefault="007A5181" w:rsidP="007A5181">
      <w:pPr>
        <w:keepNext/>
        <w:keepLines/>
        <w:spacing w:after="60"/>
        <w:ind w:right="-55"/>
        <w:jc w:val="both"/>
        <w:rPr>
          <w:b/>
          <w:sz w:val="24"/>
          <w:szCs w:val="24"/>
        </w:rPr>
      </w:pP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szCs w:val="24"/>
        </w:rPr>
        <w:t>Участник запроса предложений приводит номер и дату письма о подаче оферты, приложением к которому является данное коммерческое предложение.</w:t>
      </w: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szCs w:val="24"/>
        </w:rPr>
        <w:t xml:space="preserve">Участник запроса предложений указывает свое фирменное наименование (в </w:t>
      </w:r>
      <w:proofErr w:type="spellStart"/>
      <w:r w:rsidRPr="007A5181">
        <w:rPr>
          <w:szCs w:val="24"/>
        </w:rPr>
        <w:t>т.ч</w:t>
      </w:r>
      <w:proofErr w:type="spellEnd"/>
      <w:r w:rsidRPr="007A5181">
        <w:rPr>
          <w:szCs w:val="24"/>
        </w:rPr>
        <w:t>. организационно-правовую форму) и свой адрес.</w:t>
      </w: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b/>
          <w:szCs w:val="24"/>
        </w:rPr>
        <w:t>В таблице 1</w:t>
      </w:r>
      <w:r w:rsidRPr="007A5181">
        <w:rPr>
          <w:szCs w:val="24"/>
        </w:rPr>
        <w:t xml:space="preserve"> приводится перечень предлагаемой услуги, единицы измерения, количество, цена за единицу с НДС, сумма с НДС, итоговая сумма с НДС.</w:t>
      </w: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szCs w:val="24"/>
        </w:rPr>
        <w:t>Участник запроса предложений указывает цены продукции, работ, услуг с учетом всех дополнительных расходов.</w:t>
      </w: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b/>
          <w:szCs w:val="24"/>
        </w:rPr>
        <w:t>В таблице 3</w:t>
      </w:r>
      <w:r w:rsidRPr="007A5181">
        <w:rPr>
          <w:szCs w:val="24"/>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b/>
          <w:szCs w:val="24"/>
        </w:rPr>
        <w:t>В таблице 2</w:t>
      </w:r>
      <w:r w:rsidRPr="007A5181">
        <w:rPr>
          <w:szCs w:val="24"/>
        </w:rPr>
        <w:t xml:space="preserve"> приводится перечень технических характеристик предлагаемой к поставке продукции в соответствии с </w:t>
      </w:r>
      <w:proofErr w:type="spellStart"/>
      <w:r w:rsidRPr="007A5181">
        <w:rPr>
          <w:szCs w:val="24"/>
        </w:rPr>
        <w:t>заявленными.</w:t>
      </w:r>
      <w:r w:rsidRPr="007A5181">
        <w:rPr>
          <w:b/>
          <w:szCs w:val="24"/>
        </w:rPr>
        <w:t>Все</w:t>
      </w:r>
      <w:proofErr w:type="spellEnd"/>
      <w:r w:rsidRPr="007A5181">
        <w:rPr>
          <w:b/>
          <w:szCs w:val="24"/>
        </w:rPr>
        <w:t xml:space="preserve"> поля обязательны для заполнения.</w:t>
      </w: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szCs w:val="24"/>
        </w:rPr>
        <w:t>В таблице описываются все позиции таблицы 1 Коммерческого предложения.</w:t>
      </w: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szCs w:val="24"/>
        </w:rPr>
        <w:t>В колонке «Требования Заказчика» отдельно приводится каждое отдельное требование.</w:t>
      </w:r>
    </w:p>
    <w:p w:rsidR="007A5181" w:rsidRPr="007A5181" w:rsidRDefault="007A5181" w:rsidP="00431E29">
      <w:pPr>
        <w:keepNext/>
        <w:keepLines/>
        <w:widowControl w:val="0"/>
        <w:numPr>
          <w:ilvl w:val="3"/>
          <w:numId w:val="144"/>
        </w:numPr>
        <w:spacing w:after="60"/>
        <w:ind w:left="0" w:right="-55" w:firstLine="567"/>
        <w:jc w:val="both"/>
        <w:rPr>
          <w:szCs w:val="24"/>
        </w:rPr>
      </w:pPr>
      <w:r w:rsidRPr="007A5181">
        <w:rPr>
          <w:szCs w:val="24"/>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7A5181" w:rsidRPr="007A5181" w:rsidRDefault="007A5181" w:rsidP="007A5181">
      <w:pPr>
        <w:rPr>
          <w:sz w:val="24"/>
          <w:szCs w:val="24"/>
        </w:rPr>
      </w:pPr>
    </w:p>
    <w:p w:rsidR="00442181" w:rsidRDefault="00442181" w:rsidP="00442181">
      <w:pPr>
        <w:jc w:val="right"/>
        <w:rPr>
          <w:b/>
          <w:i/>
        </w:rPr>
      </w:pPr>
      <w:r>
        <w:rPr>
          <w:b/>
          <w:i/>
        </w:rPr>
        <w:br w:type="page"/>
      </w:r>
    </w:p>
    <w:p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rsidTr="00617A61">
        <w:trPr>
          <w:trHeight w:val="331"/>
        </w:trPr>
        <w:tc>
          <w:tcPr>
            <w:tcW w:w="453" w:type="dxa"/>
            <w:vMerge w:val="restart"/>
            <w:shd w:val="clear" w:color="000000" w:fill="FFFFFF"/>
            <w:vAlign w:val="center"/>
          </w:tcPr>
          <w:p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rsidR="00972090" w:rsidRPr="0028785A" w:rsidRDefault="00972090" w:rsidP="00617A61">
            <w:pPr>
              <w:jc w:val="center"/>
              <w:rPr>
                <w:b/>
                <w:bCs/>
                <w:i/>
                <w:sz w:val="18"/>
                <w:szCs w:val="18"/>
              </w:rPr>
            </w:pPr>
            <w:r w:rsidRPr="0028785A">
              <w:rPr>
                <w:b/>
                <w:bCs/>
                <w:i/>
                <w:sz w:val="18"/>
                <w:szCs w:val="18"/>
              </w:rPr>
              <w:t>**</w:t>
            </w:r>
          </w:p>
          <w:p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rsidR="00972090" w:rsidRPr="0028785A" w:rsidRDefault="00972090" w:rsidP="00617A61">
            <w:pPr>
              <w:jc w:val="center"/>
              <w:rPr>
                <w:b/>
                <w:bCs/>
                <w:i/>
                <w:sz w:val="18"/>
                <w:szCs w:val="18"/>
              </w:rPr>
            </w:pPr>
          </w:p>
        </w:tc>
      </w:tr>
      <w:tr w:rsidR="00972090" w:rsidRPr="0028785A" w:rsidTr="00617A61">
        <w:trPr>
          <w:trHeight w:val="2461"/>
        </w:trPr>
        <w:tc>
          <w:tcPr>
            <w:tcW w:w="453" w:type="dxa"/>
            <w:vMerge/>
            <w:shd w:val="clear" w:color="000000" w:fill="FFFFFF"/>
            <w:vAlign w:val="center"/>
            <w:hideMark/>
          </w:tcPr>
          <w:p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rsidR="00972090" w:rsidRPr="0028785A" w:rsidRDefault="00972090" w:rsidP="00617A61">
            <w:pPr>
              <w:jc w:val="center"/>
              <w:rPr>
                <w:b/>
                <w:bCs/>
                <w:i/>
                <w:sz w:val="18"/>
                <w:szCs w:val="18"/>
              </w:rPr>
            </w:pPr>
          </w:p>
        </w:tc>
        <w:tc>
          <w:tcPr>
            <w:tcW w:w="396"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rsidR="00972090" w:rsidRDefault="00972090" w:rsidP="00617A61">
            <w:pPr>
              <w:jc w:val="center"/>
              <w:rPr>
                <w:b/>
                <w:bCs/>
                <w:i/>
                <w:sz w:val="18"/>
                <w:szCs w:val="18"/>
              </w:rPr>
            </w:pPr>
            <w:r w:rsidRPr="0028785A">
              <w:rPr>
                <w:b/>
                <w:bCs/>
                <w:i/>
                <w:sz w:val="18"/>
                <w:szCs w:val="18"/>
              </w:rPr>
              <w:t xml:space="preserve">Руководитель/ участник/ </w:t>
            </w:r>
          </w:p>
          <w:p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rsidTr="00617A61">
        <w:trPr>
          <w:trHeight w:val="225"/>
        </w:trPr>
        <w:tc>
          <w:tcPr>
            <w:tcW w:w="453" w:type="dxa"/>
            <w:shd w:val="clear" w:color="000000" w:fill="FFFFFF"/>
            <w:vAlign w:val="center"/>
            <w:hideMark/>
          </w:tcPr>
          <w:p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rsidR="00972090" w:rsidRPr="0028785A" w:rsidRDefault="00972090" w:rsidP="00617A61">
            <w:pPr>
              <w:jc w:val="center"/>
              <w:rPr>
                <w:b/>
                <w:bCs/>
                <w:i/>
              </w:rPr>
            </w:pPr>
            <w:r w:rsidRPr="0028785A">
              <w:rPr>
                <w:b/>
                <w:bCs/>
                <w:i/>
              </w:rPr>
              <w:t>7</w:t>
            </w:r>
          </w:p>
        </w:tc>
        <w:tc>
          <w:tcPr>
            <w:tcW w:w="880" w:type="dxa"/>
            <w:shd w:val="clear" w:color="auto" w:fill="auto"/>
            <w:vAlign w:val="center"/>
            <w:hideMark/>
          </w:tcPr>
          <w:p w:rsidR="00972090" w:rsidRPr="0028785A" w:rsidRDefault="00972090" w:rsidP="00617A61">
            <w:pPr>
              <w:jc w:val="center"/>
              <w:rPr>
                <w:b/>
                <w:bCs/>
                <w:i/>
              </w:rPr>
            </w:pPr>
            <w:r w:rsidRPr="0028785A">
              <w:rPr>
                <w:b/>
                <w:bCs/>
                <w:i/>
              </w:rPr>
              <w:t>8</w:t>
            </w:r>
          </w:p>
        </w:tc>
        <w:tc>
          <w:tcPr>
            <w:tcW w:w="396" w:type="dxa"/>
            <w:shd w:val="clear" w:color="auto" w:fill="auto"/>
            <w:vAlign w:val="center"/>
            <w:hideMark/>
          </w:tcPr>
          <w:p w:rsidR="00972090" w:rsidRPr="0028785A" w:rsidRDefault="00972090" w:rsidP="00617A61">
            <w:pPr>
              <w:jc w:val="center"/>
              <w:rPr>
                <w:b/>
                <w:bCs/>
                <w:i/>
              </w:rPr>
            </w:pPr>
            <w:r w:rsidRPr="0028785A">
              <w:rPr>
                <w:b/>
                <w:bCs/>
                <w:i/>
              </w:rPr>
              <w:t>9</w:t>
            </w:r>
          </w:p>
        </w:tc>
        <w:tc>
          <w:tcPr>
            <w:tcW w:w="567" w:type="dxa"/>
            <w:shd w:val="clear" w:color="auto" w:fill="auto"/>
            <w:vAlign w:val="center"/>
            <w:hideMark/>
          </w:tcPr>
          <w:p w:rsidR="00972090" w:rsidRPr="0028785A" w:rsidRDefault="00972090" w:rsidP="00617A61">
            <w:pPr>
              <w:jc w:val="center"/>
              <w:rPr>
                <w:b/>
                <w:bCs/>
                <w:i/>
              </w:rPr>
            </w:pPr>
            <w:r w:rsidRPr="0028785A">
              <w:rPr>
                <w:b/>
                <w:bCs/>
                <w:i/>
              </w:rPr>
              <w:t>10</w:t>
            </w:r>
          </w:p>
        </w:tc>
        <w:tc>
          <w:tcPr>
            <w:tcW w:w="567" w:type="dxa"/>
            <w:shd w:val="clear" w:color="auto" w:fill="auto"/>
            <w:vAlign w:val="center"/>
            <w:hideMark/>
          </w:tcPr>
          <w:p w:rsidR="00972090" w:rsidRPr="0028785A" w:rsidRDefault="00972090" w:rsidP="00617A61">
            <w:pPr>
              <w:jc w:val="center"/>
              <w:rPr>
                <w:b/>
                <w:bCs/>
                <w:i/>
              </w:rPr>
            </w:pPr>
            <w:r w:rsidRPr="0028785A">
              <w:rPr>
                <w:b/>
                <w:bCs/>
                <w:i/>
              </w:rPr>
              <w:t>11</w:t>
            </w:r>
          </w:p>
        </w:tc>
        <w:tc>
          <w:tcPr>
            <w:tcW w:w="568" w:type="dxa"/>
            <w:shd w:val="clear" w:color="auto" w:fill="auto"/>
            <w:vAlign w:val="center"/>
            <w:hideMark/>
          </w:tcPr>
          <w:p w:rsidR="00972090" w:rsidRPr="0028785A" w:rsidRDefault="00972090" w:rsidP="00617A61">
            <w:pPr>
              <w:jc w:val="center"/>
              <w:rPr>
                <w:b/>
                <w:bCs/>
                <w:i/>
              </w:rPr>
            </w:pPr>
            <w:r w:rsidRPr="0028785A">
              <w:rPr>
                <w:b/>
                <w:bCs/>
                <w:i/>
              </w:rPr>
              <w:t>12</w:t>
            </w:r>
          </w:p>
        </w:tc>
        <w:tc>
          <w:tcPr>
            <w:tcW w:w="679" w:type="dxa"/>
            <w:shd w:val="clear" w:color="auto" w:fill="auto"/>
            <w:vAlign w:val="center"/>
            <w:hideMark/>
          </w:tcPr>
          <w:p w:rsidR="00972090" w:rsidRPr="0028785A" w:rsidRDefault="00972090" w:rsidP="00617A61">
            <w:pPr>
              <w:jc w:val="center"/>
              <w:rPr>
                <w:b/>
                <w:bCs/>
                <w:i/>
              </w:rPr>
            </w:pPr>
            <w:r w:rsidRPr="0028785A">
              <w:rPr>
                <w:b/>
                <w:bCs/>
                <w:i/>
              </w:rPr>
              <w:t>13</w:t>
            </w:r>
          </w:p>
        </w:tc>
        <w:tc>
          <w:tcPr>
            <w:tcW w:w="709" w:type="dxa"/>
            <w:shd w:val="clear" w:color="auto" w:fill="auto"/>
            <w:vAlign w:val="center"/>
            <w:hideMark/>
          </w:tcPr>
          <w:p w:rsidR="00972090" w:rsidRPr="0028785A" w:rsidRDefault="00972090" w:rsidP="00617A61">
            <w:pPr>
              <w:jc w:val="center"/>
              <w:rPr>
                <w:b/>
                <w:bCs/>
                <w:i/>
              </w:rPr>
            </w:pPr>
            <w:r w:rsidRPr="0028785A">
              <w:rPr>
                <w:b/>
                <w:bCs/>
                <w:i/>
              </w:rPr>
              <w:t>14</w:t>
            </w:r>
          </w:p>
        </w:tc>
        <w:tc>
          <w:tcPr>
            <w:tcW w:w="709" w:type="dxa"/>
            <w:shd w:val="clear" w:color="auto" w:fill="auto"/>
            <w:vAlign w:val="center"/>
            <w:hideMark/>
          </w:tcPr>
          <w:p w:rsidR="00972090" w:rsidRPr="0028785A" w:rsidRDefault="00972090" w:rsidP="00617A61">
            <w:pPr>
              <w:jc w:val="center"/>
              <w:rPr>
                <w:i/>
              </w:rPr>
            </w:pPr>
            <w:r w:rsidRPr="0028785A">
              <w:rPr>
                <w:b/>
                <w:bCs/>
                <w:i/>
              </w:rPr>
              <w:t>15</w:t>
            </w:r>
          </w:p>
        </w:tc>
        <w:tc>
          <w:tcPr>
            <w:tcW w:w="1162" w:type="dxa"/>
            <w:shd w:val="clear" w:color="auto" w:fill="auto"/>
            <w:vAlign w:val="center"/>
          </w:tcPr>
          <w:p w:rsidR="00972090" w:rsidRPr="0028785A" w:rsidRDefault="00972090" w:rsidP="00617A61">
            <w:pPr>
              <w:jc w:val="center"/>
              <w:rPr>
                <w:i/>
              </w:rPr>
            </w:pPr>
            <w:r>
              <w:rPr>
                <w:b/>
                <w:bCs/>
                <w:i/>
              </w:rPr>
              <w:t>16</w:t>
            </w: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r w:rsidRPr="0028785A">
              <w:rPr>
                <w:b/>
                <w:bCs/>
                <w:i/>
              </w:rPr>
              <w:t>1.</w:t>
            </w: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bl>
    <w:p w:rsidR="00972090" w:rsidRDefault="00972090" w:rsidP="00972090"/>
    <w:p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rsidR="00972090" w:rsidRDefault="00972090" w:rsidP="00972090">
      <w:pPr>
        <w:rPr>
          <w:b/>
          <w:bCs/>
          <w:lang w:val="x-none"/>
        </w:rPr>
      </w:pPr>
    </w:p>
    <w:p w:rsidR="00972090" w:rsidRPr="0028785A" w:rsidRDefault="00972090" w:rsidP="00972090">
      <w:pPr>
        <w:rPr>
          <w:b/>
          <w:bCs/>
          <w:lang w:val="x-none"/>
        </w:rPr>
      </w:pPr>
      <w:r w:rsidRPr="0028785A">
        <w:rPr>
          <w:b/>
          <w:bCs/>
          <w:lang w:val="x-none"/>
        </w:rPr>
        <w:t>Инструкции по заполнению</w:t>
      </w:r>
    </w:p>
    <w:p w:rsidR="00972090" w:rsidRPr="0028785A" w:rsidRDefault="00972090" w:rsidP="00431E29">
      <w:pPr>
        <w:numPr>
          <w:ilvl w:val="3"/>
          <w:numId w:val="126"/>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972090" w:rsidRPr="0028785A" w:rsidRDefault="00972090" w:rsidP="00431E29">
      <w:pPr>
        <w:numPr>
          <w:ilvl w:val="3"/>
          <w:numId w:val="126"/>
        </w:numPr>
        <w:tabs>
          <w:tab w:val="clear" w:pos="2880"/>
          <w:tab w:val="num" w:pos="426"/>
        </w:tabs>
        <w:ind w:left="0" w:firstLine="142"/>
        <w:jc w:val="both"/>
        <w:rPr>
          <w:bCs/>
        </w:rPr>
      </w:pPr>
      <w:r w:rsidRPr="0028785A">
        <w:rPr>
          <w:bCs/>
        </w:rPr>
        <w:t>Изменение формы справки недопустимо.</w:t>
      </w:r>
    </w:p>
    <w:p w:rsidR="00972090" w:rsidRPr="0028785A" w:rsidRDefault="00972090" w:rsidP="00431E29">
      <w:pPr>
        <w:numPr>
          <w:ilvl w:val="3"/>
          <w:numId w:val="126"/>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rsidR="00972090" w:rsidRPr="0028785A" w:rsidRDefault="00972090" w:rsidP="00431E29">
      <w:pPr>
        <w:numPr>
          <w:ilvl w:val="3"/>
          <w:numId w:val="126"/>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rsidR="00972090" w:rsidRPr="0028785A" w:rsidRDefault="00972090" w:rsidP="00431E29">
      <w:pPr>
        <w:numPr>
          <w:ilvl w:val="3"/>
          <w:numId w:val="126"/>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972090" w:rsidRPr="0028785A" w:rsidRDefault="00972090" w:rsidP="00431E29">
      <w:pPr>
        <w:numPr>
          <w:ilvl w:val="3"/>
          <w:numId w:val="126"/>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rsidR="00972090" w:rsidRPr="0028785A" w:rsidRDefault="00972090" w:rsidP="00442181">
      <w:pPr>
        <w:jc w:val="both"/>
        <w:rPr>
          <w:bCs/>
        </w:rPr>
      </w:pPr>
      <w:r w:rsidRPr="0028785A">
        <w:rPr>
          <w:bCs/>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8785A">
        <w:rPr>
          <w:bCs/>
        </w:rPr>
        <w:t>бенефициарного</w:t>
      </w:r>
      <w:proofErr w:type="spellEnd"/>
      <w:r w:rsidRPr="0028785A">
        <w:rPr>
          <w:bCs/>
        </w:rPr>
        <w:t xml:space="preserve"> собственника (пример 1.1.3.1)</w:t>
      </w:r>
    </w:p>
    <w:p w:rsidR="00972090" w:rsidRPr="0028785A" w:rsidRDefault="00972090" w:rsidP="00442181">
      <w:pPr>
        <w:jc w:val="both"/>
        <w:rPr>
          <w:bCs/>
          <w:lang w:val="x-none"/>
        </w:rPr>
      </w:pPr>
      <w:r w:rsidRPr="0028785A">
        <w:rPr>
          <w:bCs/>
        </w:rPr>
        <w:t>***</w:t>
      </w:r>
      <w:r w:rsidRPr="0028785A">
        <w:rPr>
          <w:bCs/>
        </w:rPr>
        <w:tab/>
        <w:t xml:space="preserve">в качестве подтверждающего документа могут быть представлены, </w:t>
      </w:r>
      <w:proofErr w:type="gramStart"/>
      <w:r w:rsidRPr="0028785A">
        <w:rPr>
          <w:bCs/>
        </w:rPr>
        <w:t>например</w:t>
      </w:r>
      <w:proofErr w:type="gramEnd"/>
      <w:r w:rsidRPr="0028785A">
        <w:rPr>
          <w:bCs/>
        </w:rPr>
        <w:t>: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rsidR="00972090" w:rsidRPr="0028785A" w:rsidRDefault="00972090" w:rsidP="00972090">
      <w:pPr>
        <w:rPr>
          <w:b/>
          <w:lang w:val="x-none"/>
        </w:rPr>
      </w:pPr>
    </w:p>
    <w:p w:rsidR="00972090" w:rsidRPr="0028785A" w:rsidRDefault="00972090" w:rsidP="00972090">
      <w:pPr>
        <w:rPr>
          <w:b/>
          <w:lang w:val="x-none"/>
        </w:rPr>
      </w:pPr>
      <w:r w:rsidRPr="0028785A">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4" o:title=""/>
          </v:shape>
          <o:OLEObject Type="Embed" ProgID="AcroExch.Document.DC" ShapeID="_x0000_i1025" DrawAspect="Content" ObjectID="_1729928706" r:id="rId15"/>
        </w:object>
      </w: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i/>
        </w:rPr>
      </w:pPr>
      <w:r w:rsidRPr="00E106DB">
        <w:rPr>
          <w:noProof/>
        </w:rPr>
        <w:lastRenderedPageBreak/>
        <w:drawing>
          <wp:inline distT="0" distB="0" distL="0" distR="0">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rsidR="00972090" w:rsidRDefault="00972090" w:rsidP="00972090">
      <w:pPr>
        <w:jc w:val="right"/>
        <w:rPr>
          <w:b/>
          <w:i/>
        </w:rPr>
      </w:pPr>
    </w:p>
    <w:p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rsidR="00442181" w:rsidRPr="00ED1319" w:rsidRDefault="00442181" w:rsidP="00442181">
      <w:pPr>
        <w:tabs>
          <w:tab w:val="left" w:pos="1080"/>
        </w:tabs>
        <w:ind w:firstLine="540"/>
        <w:jc w:val="right"/>
        <w:rPr>
          <w:b/>
          <w:i/>
        </w:rPr>
      </w:pPr>
    </w:p>
    <w:p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 xml:space="preserve">от «_____» ____________ 2022 г. </w:t>
      </w:r>
    </w:p>
    <w:p w:rsidR="00442181" w:rsidRPr="00442181" w:rsidRDefault="00442181" w:rsidP="00442181">
      <w:pPr>
        <w:jc w:val="both"/>
        <w:rPr>
          <w:rFonts w:eastAsia="Calibri"/>
          <w:color w:val="000000"/>
          <w:sz w:val="24"/>
          <w:szCs w:val="24"/>
        </w:rPr>
      </w:pP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442181">
        <w:rPr>
          <w:rFonts w:eastAsia="Calibri"/>
          <w:bCs/>
          <w:i/>
          <w:iCs/>
          <w:color w:val="000000"/>
          <w:sz w:val="24"/>
          <w:szCs w:val="24"/>
        </w:rPr>
        <w:t>органе)*</w:t>
      </w:r>
      <w:proofErr w:type="gramEnd"/>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007A5181" w:rsidRPr="007A5181">
        <w:rPr>
          <w:rFonts w:eastAsia="Calibri"/>
          <w:sz w:val="24"/>
          <w:szCs w:val="24"/>
        </w:rPr>
        <w:t>АО «Социальная сфера-М», зарегистрированному по адресу:</w:t>
      </w:r>
      <w:r w:rsidR="007A5181" w:rsidRPr="007A5181">
        <w:rPr>
          <w:spacing w:val="-5"/>
          <w:sz w:val="24"/>
          <w:szCs w:val="24"/>
        </w:rPr>
        <w:t xml:space="preserve"> 430030, Республика Мордовия, г. Саранск, ул. Васенко, д.40В</w:t>
      </w:r>
      <w:r w:rsidR="007A5181">
        <w:rPr>
          <w:spacing w:val="-5"/>
          <w:sz w:val="24"/>
          <w:szCs w:val="24"/>
        </w:rPr>
        <w:t>,</w:t>
      </w:r>
      <w:r w:rsidR="007A5181" w:rsidRPr="00442181">
        <w:rPr>
          <w:rFonts w:eastAsia="Calibri"/>
          <w:sz w:val="24"/>
          <w:szCs w:val="24"/>
        </w:rPr>
        <w:t xml:space="preserve"> </w:t>
      </w:r>
      <w:r w:rsidRPr="00442181">
        <w:rPr>
          <w:rFonts w:eastAsia="Calibri"/>
          <w:sz w:val="24"/>
          <w:szCs w:val="24"/>
        </w:rPr>
        <w:t>Публичному акционерному обществу «</w:t>
      </w:r>
      <w:proofErr w:type="spellStart"/>
      <w:r w:rsidRPr="00442181">
        <w:rPr>
          <w:rFonts w:eastAsia="Calibri"/>
          <w:sz w:val="24"/>
          <w:szCs w:val="24"/>
        </w:rPr>
        <w:t>Россети</w:t>
      </w:r>
      <w:proofErr w:type="spellEnd"/>
      <w:r w:rsidRPr="00442181">
        <w:rPr>
          <w:rFonts w:eastAsia="Calibri"/>
          <w:sz w:val="24"/>
          <w:szCs w:val="24"/>
        </w:rPr>
        <w:t xml:space="preserve">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442181">
        <w:rPr>
          <w:rFonts w:eastAsia="Calibri"/>
          <w:color w:val="000000"/>
          <w:sz w:val="24"/>
          <w:szCs w:val="24"/>
        </w:rPr>
        <w:t>субконтрагентов</w:t>
      </w:r>
      <w:proofErr w:type="spellEnd"/>
      <w:r w:rsidRPr="00442181">
        <w:rPr>
          <w:rFonts w:eastAsia="Calibri"/>
          <w:color w:val="000000"/>
          <w:sz w:val="24"/>
          <w:szCs w:val="24"/>
        </w:rPr>
        <w:t xml:space="preserve">: </w:t>
      </w:r>
    </w:p>
    <w:p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w:t>
      </w:r>
      <w:proofErr w:type="spellStart"/>
      <w:r w:rsidRPr="00442181">
        <w:rPr>
          <w:rFonts w:eastAsia="Calibri"/>
          <w:color w:val="000000"/>
          <w:sz w:val="24"/>
          <w:szCs w:val="24"/>
        </w:rPr>
        <w:t>Росфинмониторинг</w:t>
      </w:r>
      <w:proofErr w:type="spellEnd"/>
      <w:r w:rsidRPr="00442181">
        <w:rPr>
          <w:rFonts w:eastAsia="Calibri"/>
          <w:color w:val="000000"/>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42181" w:rsidRPr="00442181" w:rsidRDefault="00442181" w:rsidP="00442181">
      <w:pPr>
        <w:ind w:firstLine="709"/>
        <w:jc w:val="both"/>
        <w:rPr>
          <w:rFonts w:eastAsia="Calibri"/>
          <w:snapToGrid w:val="0"/>
          <w:sz w:val="24"/>
          <w:szCs w:val="24"/>
        </w:rPr>
      </w:pPr>
    </w:p>
    <w:p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rsidR="00442181" w:rsidRPr="00442181" w:rsidRDefault="00442181" w:rsidP="00442181">
      <w:pPr>
        <w:jc w:val="both"/>
        <w:rPr>
          <w:rFonts w:eastAsia="Calibri"/>
        </w:rPr>
      </w:pPr>
      <w:r w:rsidRPr="00442181">
        <w:rPr>
          <w:rFonts w:eastAsia="Calibri"/>
        </w:rPr>
        <w:t xml:space="preserve">(подпись уполномоченного </w:t>
      </w:r>
      <w:proofErr w:type="gramStart"/>
      <w:r w:rsidRPr="00442181">
        <w:rPr>
          <w:rFonts w:eastAsia="Calibri"/>
        </w:rPr>
        <w:t xml:space="preserve">представителя)   </w:t>
      </w:r>
      <w:proofErr w:type="gramEnd"/>
      <w:r w:rsidRPr="00442181">
        <w:rPr>
          <w:rFonts w:eastAsia="Calibri"/>
        </w:rPr>
        <w:t xml:space="preserve">                               (Ф.И.О. и должность подписавшего**)</w:t>
      </w:r>
    </w:p>
    <w:p w:rsidR="00442181" w:rsidRPr="00442181" w:rsidRDefault="00442181" w:rsidP="00442181">
      <w:pPr>
        <w:jc w:val="both"/>
        <w:rPr>
          <w:rFonts w:eastAsia="Calibri"/>
          <w:b/>
          <w:bCs/>
        </w:rPr>
      </w:pPr>
      <w:r w:rsidRPr="00442181">
        <w:rPr>
          <w:rFonts w:eastAsia="Calibri"/>
          <w:b/>
          <w:bCs/>
        </w:rPr>
        <w:t>М.П.</w:t>
      </w: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442181" w:rsidRPr="00442181" w:rsidRDefault="00442181" w:rsidP="00442181">
      <w:pPr>
        <w:jc w:val="both"/>
        <w:rPr>
          <w:rFonts w:eastAsia="Calibri"/>
          <w:i/>
          <w:color w:val="000000"/>
        </w:rPr>
      </w:pPr>
      <w:r w:rsidRPr="00442181">
        <w:rPr>
          <w:rFonts w:eastAsia="Calibri"/>
          <w:i/>
          <w:color w:val="00000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442181">
        <w:rPr>
          <w:rFonts w:eastAsia="Calibri"/>
          <w:i/>
          <w:color w:val="000000"/>
        </w:rPr>
        <w:t>субконтрагентов</w:t>
      </w:r>
      <w:proofErr w:type="spellEnd"/>
      <w:r w:rsidRPr="00442181">
        <w:rPr>
          <w:rFonts w:eastAsia="Calibri"/>
          <w:i/>
          <w:color w:val="00000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442181">
        <w:rPr>
          <w:rFonts w:eastAsia="Calibri"/>
          <w:i/>
          <w:color w:val="000000"/>
        </w:rPr>
        <w:t>Россети</w:t>
      </w:r>
      <w:proofErr w:type="spellEnd"/>
      <w:r w:rsidRPr="00442181">
        <w:rPr>
          <w:rFonts w:eastAsia="Calibri"/>
          <w:i/>
          <w:color w:val="00000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442181">
        <w:rPr>
          <w:rFonts w:eastAsia="Calibri"/>
          <w:i/>
          <w:color w:val="000000"/>
        </w:rPr>
        <w:t>субконтрагентов</w:t>
      </w:r>
      <w:proofErr w:type="spellEnd"/>
      <w:r w:rsidRPr="00442181">
        <w:rPr>
          <w:rFonts w:eastAsia="Calibri"/>
          <w:i/>
          <w:color w:val="00000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442181">
        <w:rPr>
          <w:rFonts w:eastAsia="Calibri"/>
          <w:i/>
          <w:color w:val="000000"/>
        </w:rPr>
        <w:t>субконтрагента</w:t>
      </w:r>
      <w:proofErr w:type="spellEnd"/>
      <w:r w:rsidRPr="00442181">
        <w:rPr>
          <w:rFonts w:eastAsia="Calibri"/>
          <w:i/>
          <w:color w:val="00000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442181">
        <w:rPr>
          <w:rFonts w:eastAsia="Calibri"/>
          <w:i/>
          <w:color w:val="000000"/>
        </w:rPr>
        <w:t>субконтрагентов</w:t>
      </w:r>
      <w:proofErr w:type="spellEnd"/>
      <w:r w:rsidRPr="00442181">
        <w:rPr>
          <w:rFonts w:eastAsia="Calibri"/>
          <w:i/>
          <w:color w:val="000000"/>
        </w:rPr>
        <w:t xml:space="preserve"> согласие на предоставление (обработку) ПАО «</w:t>
      </w:r>
      <w:proofErr w:type="spellStart"/>
      <w:r w:rsidRPr="00442181">
        <w:rPr>
          <w:rFonts w:eastAsia="Calibri"/>
          <w:i/>
          <w:color w:val="000000"/>
        </w:rPr>
        <w:t>Россети</w:t>
      </w:r>
      <w:proofErr w:type="spellEnd"/>
      <w:r w:rsidRPr="00442181">
        <w:rPr>
          <w:rFonts w:eastAsia="Calibri"/>
          <w:i/>
          <w:color w:val="000000"/>
        </w:rPr>
        <w:t>», ПАО (АО) «_________», ДЗО ПАО (АО) «___________» и в уполномоченные государственные органы указанных сведений</w:t>
      </w:r>
    </w:p>
    <w:p w:rsidR="00442181" w:rsidRDefault="00442181" w:rsidP="00972090">
      <w:pPr>
        <w:jc w:val="right"/>
        <w:rPr>
          <w:b/>
          <w:i/>
        </w:rPr>
      </w:pPr>
    </w:p>
    <w:p w:rsidR="00442181" w:rsidRDefault="00442181" w:rsidP="00972090">
      <w:pPr>
        <w:jc w:val="right"/>
        <w:rPr>
          <w:b/>
          <w:i/>
        </w:rPr>
      </w:pPr>
      <w:r>
        <w:rPr>
          <w:b/>
          <w:i/>
        </w:rPr>
        <w:br w:type="page"/>
      </w:r>
    </w:p>
    <w:p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rsidR="00972090" w:rsidRPr="005D7847" w:rsidRDefault="00972090" w:rsidP="00972090">
      <w:pPr>
        <w:keepNext/>
        <w:keepLines/>
        <w:suppressAutoHyphens/>
        <w:jc w:val="center"/>
        <w:rPr>
          <w:b/>
        </w:rPr>
      </w:pPr>
    </w:p>
    <w:p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 xml:space="preserve">Сведения об </w:t>
            </w:r>
          </w:p>
          <w:p w:rsidR="00972090" w:rsidRPr="003558DE" w:rsidRDefault="00972090" w:rsidP="00617A61">
            <w:pPr>
              <w:keepNext/>
              <w:keepLines/>
              <w:jc w:val="center"/>
              <w:rPr>
                <w:bCs/>
                <w:i/>
              </w:rPr>
            </w:pPr>
            <w:r w:rsidRPr="003558DE">
              <w:rPr>
                <w:bCs/>
                <w:i/>
              </w:rPr>
              <w:t>Участнике закупки</w:t>
            </w:r>
          </w:p>
        </w:tc>
      </w:tr>
      <w:tr w:rsidR="00972090" w:rsidRPr="003558DE"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w:t>
            </w:r>
            <w:proofErr w:type="spellStart"/>
            <w:r w:rsidRPr="007B4CA5">
              <w:rPr>
                <w:bCs/>
              </w:rPr>
              <w:t>Россети</w:t>
            </w:r>
            <w:proofErr w:type="spellEnd"/>
            <w:r w:rsidRPr="007B4CA5">
              <w:rPr>
                <w:bCs/>
              </w:rPr>
              <w:t>»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431E29">
            <w:pPr>
              <w:pStyle w:val="af2"/>
              <w:keepNext/>
              <w:keepLines/>
              <w:numPr>
                <w:ilvl w:val="0"/>
                <w:numId w:val="127"/>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 xml:space="preserve">(в случае наличия у Участника закупки статуса субъекта МСП указать категорию МСП: индивидуальный предприниматель, </w:t>
            </w:r>
            <w:proofErr w:type="spellStart"/>
            <w:r w:rsidRPr="007B4CA5">
              <w:rPr>
                <w:bCs/>
                <w:i/>
              </w:rPr>
              <w:t>микропредприятие</w:t>
            </w:r>
            <w:proofErr w:type="spellEnd"/>
            <w:r w:rsidRPr="007B4CA5">
              <w:rPr>
                <w:bCs/>
                <w:i/>
              </w:rPr>
              <w:t>,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bl>
    <w:p w:rsidR="00972090" w:rsidRDefault="00972090" w:rsidP="00972090">
      <w:pPr>
        <w:jc w:val="both"/>
      </w:pPr>
    </w:p>
    <w:p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rsidR="00972090" w:rsidRDefault="00972090" w:rsidP="00972090">
      <w:pPr>
        <w:jc w:val="right"/>
        <w:rPr>
          <w:b/>
          <w:i/>
        </w:rPr>
      </w:pPr>
    </w:p>
    <w:p w:rsidR="00F21609" w:rsidRDefault="00F21609" w:rsidP="00442181">
      <w:pPr>
        <w:widowControl w:val="0"/>
        <w:autoSpaceDE w:val="0"/>
        <w:autoSpaceDN w:val="0"/>
        <w:adjustRightInd w:val="0"/>
        <w:rPr>
          <w:b/>
          <w:sz w:val="22"/>
          <w:szCs w:val="22"/>
        </w:rPr>
      </w:pPr>
    </w:p>
    <w:p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rsidR="00F21609" w:rsidRPr="00F21609" w:rsidRDefault="00F21609" w:rsidP="00F21609">
      <w:pPr>
        <w:widowControl w:val="0"/>
        <w:autoSpaceDE w:val="0"/>
        <w:autoSpaceDN w:val="0"/>
        <w:adjustRightInd w:val="0"/>
        <w:ind w:firstLine="539"/>
        <w:jc w:val="both"/>
        <w:rPr>
          <w:b/>
          <w:sz w:val="22"/>
          <w:szCs w:val="22"/>
        </w:rPr>
      </w:pP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8"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9"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 xml:space="preserve">В соответствии со ст.12 Конвенции одной из мер по предупреждению коррупции является в </w:t>
      </w:r>
      <w:proofErr w:type="spellStart"/>
      <w:r w:rsidRPr="00F21609">
        <w:rPr>
          <w:rFonts w:eastAsia="Calibri"/>
          <w:sz w:val="22"/>
          <w:szCs w:val="22"/>
          <w:lang w:eastAsia="en-US"/>
        </w:rPr>
        <w:t>т.ч</w:t>
      </w:r>
      <w:proofErr w:type="spellEnd"/>
      <w:r w:rsidRPr="00F21609">
        <w:rPr>
          <w:rFonts w:eastAsia="Calibri"/>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p>
    <w:p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F21609">
        <w:rPr>
          <w:sz w:val="22"/>
          <w:szCs w:val="22"/>
        </w:rPr>
        <w:t>Вольфсбергской</w:t>
      </w:r>
      <w:proofErr w:type="spellEnd"/>
      <w:r w:rsidRPr="00F21609">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4" w:name="Par54"/>
      <w:bookmarkEnd w:id="134"/>
    </w:p>
    <w:p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F21609">
        <w:rPr>
          <w:sz w:val="22"/>
          <w:szCs w:val="22"/>
        </w:rPr>
        <w:t>неполнородный</w:t>
      </w:r>
      <w:proofErr w:type="spellEnd"/>
      <w:r w:rsidRPr="00F21609">
        <w:rPr>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21609" w:rsidRPr="00F21609" w:rsidRDefault="00F21609" w:rsidP="00F21609">
      <w:pPr>
        <w:widowControl w:val="0"/>
        <w:tabs>
          <w:tab w:val="left" w:pos="1080"/>
        </w:tabs>
        <w:jc w:val="both"/>
        <w:rPr>
          <w:b/>
          <w:sz w:val="22"/>
          <w:szCs w:val="22"/>
        </w:rPr>
      </w:pPr>
    </w:p>
    <w:p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21609" w:rsidRDefault="00F21609" w:rsidP="00972090">
      <w:pPr>
        <w:jc w:val="right"/>
        <w:rPr>
          <w:b/>
          <w:i/>
        </w:rPr>
      </w:pPr>
    </w:p>
    <w:p w:rsidR="00F21609" w:rsidRDefault="00F21609" w:rsidP="00972090">
      <w:pPr>
        <w:jc w:val="right"/>
        <w:rPr>
          <w:b/>
          <w:i/>
        </w:rPr>
      </w:pPr>
      <w:r>
        <w:rPr>
          <w:b/>
          <w:i/>
        </w:rPr>
        <w:br w:type="page"/>
      </w:r>
    </w:p>
    <w:p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rsidR="00972090" w:rsidRPr="001F2397" w:rsidRDefault="00972090" w:rsidP="00972090">
      <w:pPr>
        <w:tabs>
          <w:tab w:val="left" w:pos="1080"/>
        </w:tabs>
        <w:ind w:firstLine="540"/>
        <w:jc w:val="right"/>
      </w:pPr>
    </w:p>
    <w:p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5" w:name="_Toc307936279"/>
      <w:r w:rsidRPr="00442181">
        <w:rPr>
          <w:b/>
          <w:sz w:val="24"/>
          <w:szCs w:val="24"/>
        </w:rPr>
        <w:t xml:space="preserve">о наличии у Участника закупки связей, носящих характер </w:t>
      </w:r>
      <w:proofErr w:type="spellStart"/>
      <w:r w:rsidRPr="00442181">
        <w:rPr>
          <w:b/>
          <w:sz w:val="24"/>
          <w:szCs w:val="24"/>
        </w:rPr>
        <w:t>аффилированности</w:t>
      </w:r>
      <w:proofErr w:type="spellEnd"/>
      <w:r w:rsidRPr="00442181">
        <w:rPr>
          <w:b/>
          <w:sz w:val="24"/>
          <w:szCs w:val="24"/>
        </w:rPr>
        <w:t xml:space="preserve"> с сотрудниками Заказчика или Организатора закупки и/или конфликта интересов </w:t>
      </w:r>
      <w:bookmarkEnd w:id="135"/>
    </w:p>
    <w:p w:rsidR="00442181" w:rsidRPr="00442181" w:rsidRDefault="00442181" w:rsidP="00442181">
      <w:pPr>
        <w:widowControl w:val="0"/>
        <w:suppressAutoHyphens/>
        <w:spacing w:before="120"/>
        <w:jc w:val="right"/>
        <w:rPr>
          <w:sz w:val="24"/>
          <w:szCs w:val="24"/>
        </w:rPr>
      </w:pPr>
    </w:p>
    <w:p w:rsidR="00442181" w:rsidRPr="00442181" w:rsidRDefault="00442181" w:rsidP="00442181">
      <w:pPr>
        <w:widowControl w:val="0"/>
        <w:tabs>
          <w:tab w:val="left" w:pos="1080"/>
        </w:tabs>
        <w:suppressAutoHyphens/>
        <w:ind w:firstLine="540"/>
        <w:jc w:val="center"/>
        <w:rPr>
          <w:b/>
          <w:sz w:val="24"/>
          <w:szCs w:val="24"/>
        </w:rPr>
      </w:pPr>
    </w:p>
    <w:p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rsidR="00442181" w:rsidRPr="00442181" w:rsidRDefault="00442181" w:rsidP="00442181">
      <w:pPr>
        <w:widowControl w:val="0"/>
        <w:tabs>
          <w:tab w:val="left" w:pos="1080"/>
        </w:tabs>
        <w:suppressAutoHyphens/>
        <w:ind w:firstLine="540"/>
        <w:jc w:val="both"/>
        <w:rPr>
          <w:sz w:val="24"/>
          <w:szCs w:val="24"/>
        </w:rPr>
      </w:pP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xml:space="preserve">] связей, носящих характер </w:t>
      </w:r>
      <w:proofErr w:type="spellStart"/>
      <w:r w:rsidRPr="00442181">
        <w:rPr>
          <w:sz w:val="24"/>
          <w:szCs w:val="24"/>
        </w:rPr>
        <w:t>аффилированности</w:t>
      </w:r>
      <w:proofErr w:type="spellEnd"/>
      <w:r w:rsidRPr="00442181">
        <w:rPr>
          <w:sz w:val="24"/>
          <w:szCs w:val="24"/>
        </w:rPr>
        <w:t xml:space="preserve">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rsidR="00442181" w:rsidRPr="00442181" w:rsidRDefault="00442181" w:rsidP="00442181">
      <w:pPr>
        <w:widowControl w:val="0"/>
        <w:tabs>
          <w:tab w:val="left" w:pos="1080"/>
        </w:tabs>
        <w:suppressAutoHyphens/>
        <w:ind w:firstLine="540"/>
        <w:jc w:val="both"/>
        <w:rPr>
          <w:b/>
          <w:sz w:val="24"/>
          <w:szCs w:val="24"/>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Pr="001F2397" w:rsidRDefault="00972090" w:rsidP="00972090">
      <w:pPr>
        <w:tabs>
          <w:tab w:val="left" w:pos="1080"/>
        </w:tabs>
        <w:ind w:firstLine="540"/>
        <w:jc w:val="both"/>
        <w:rPr>
          <w:b/>
        </w:rPr>
      </w:pPr>
    </w:p>
    <w:p w:rsidR="00972090" w:rsidRPr="001F2397" w:rsidRDefault="00972090" w:rsidP="00972090">
      <w:pPr>
        <w:tabs>
          <w:tab w:val="left" w:pos="567"/>
        </w:tabs>
        <w:ind w:firstLine="284"/>
        <w:jc w:val="both"/>
        <w:rPr>
          <w:b/>
        </w:rPr>
      </w:pPr>
    </w:p>
    <w:p w:rsidR="00972090" w:rsidRPr="001F2397" w:rsidRDefault="00972090" w:rsidP="00972090">
      <w:pPr>
        <w:tabs>
          <w:tab w:val="left" w:pos="567"/>
        </w:tabs>
        <w:ind w:firstLine="284"/>
        <w:jc w:val="both"/>
        <w:rPr>
          <w:b/>
        </w:rPr>
      </w:pPr>
      <w:r w:rsidRPr="001F2397">
        <w:rPr>
          <w:b/>
        </w:rPr>
        <w:t>Инструкции по заполнению</w:t>
      </w:r>
    </w:p>
    <w:p w:rsidR="00972090" w:rsidRPr="001F2397" w:rsidRDefault="00972090" w:rsidP="00C106A3">
      <w:pPr>
        <w:numPr>
          <w:ilvl w:val="0"/>
          <w:numId w:val="67"/>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rsidR="00972090" w:rsidRPr="001F2397" w:rsidRDefault="00972090" w:rsidP="00C106A3">
      <w:pPr>
        <w:numPr>
          <w:ilvl w:val="0"/>
          <w:numId w:val="67"/>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72090" w:rsidRPr="001F2397" w:rsidRDefault="00972090" w:rsidP="00C106A3">
      <w:pPr>
        <w:numPr>
          <w:ilvl w:val="0"/>
          <w:numId w:val="67"/>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xml:space="preserve">] НЕТ связей, которые могут быть признаны носящими характер </w:t>
      </w:r>
      <w:proofErr w:type="spellStart"/>
      <w:r w:rsidRPr="001F2397">
        <w:t>аффилированности</w:t>
      </w:r>
      <w:proofErr w:type="spellEnd"/>
      <w:r w:rsidRPr="001F2397">
        <w:t xml:space="preserve"> с лицами так или иначе связанными с Заказчиком, Организатором закупки и/или могут быть признаны конфликтом интересов.</w:t>
      </w:r>
    </w:p>
    <w:p w:rsidR="00972090" w:rsidRPr="001F2397" w:rsidRDefault="00972090" w:rsidP="00C106A3">
      <w:pPr>
        <w:numPr>
          <w:ilvl w:val="0"/>
          <w:numId w:val="67"/>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1F2397">
        <w:t>аффилированности</w:t>
      </w:r>
      <w:proofErr w:type="spellEnd"/>
      <w:r w:rsidRPr="001F2397">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rsidR="006E548F" w:rsidRDefault="006E548F" w:rsidP="006E548F">
      <w:pPr>
        <w:jc w:val="right"/>
        <w:rPr>
          <w:b/>
          <w:sz w:val="24"/>
        </w:rPr>
      </w:pPr>
      <w:r w:rsidRPr="006E548F">
        <w:rPr>
          <w:b/>
          <w:sz w:val="24"/>
        </w:rPr>
        <w:t xml:space="preserve">                                                               </w:t>
      </w:r>
    </w:p>
    <w:p w:rsidR="006E548F" w:rsidRDefault="006E548F" w:rsidP="006E548F">
      <w:pPr>
        <w:jc w:val="right"/>
        <w:rPr>
          <w:b/>
          <w:sz w:val="24"/>
        </w:rPr>
      </w:pPr>
      <w:r>
        <w:rPr>
          <w:b/>
          <w:sz w:val="24"/>
        </w:rPr>
        <w:br w:type="page"/>
      </w:r>
    </w:p>
    <w:p w:rsidR="006E548F" w:rsidRDefault="006E548F" w:rsidP="006E548F">
      <w:pPr>
        <w:jc w:val="right"/>
        <w:rPr>
          <w:b/>
          <w:i/>
        </w:rPr>
      </w:pPr>
      <w:r w:rsidRPr="006E548F">
        <w:rPr>
          <w:b/>
          <w:sz w:val="24"/>
        </w:rPr>
        <w:lastRenderedPageBreak/>
        <w:t xml:space="preserve"> </w:t>
      </w:r>
      <w:r w:rsidRPr="004079B0">
        <w:rPr>
          <w:b/>
          <w:i/>
        </w:rPr>
        <w:t xml:space="preserve">Приложение № </w:t>
      </w:r>
      <w:r>
        <w:rPr>
          <w:b/>
          <w:i/>
        </w:rPr>
        <w:t>7</w:t>
      </w:r>
      <w:r w:rsidRPr="004079B0">
        <w:rPr>
          <w:b/>
          <w:i/>
        </w:rPr>
        <w:t xml:space="preserve"> к </w:t>
      </w:r>
      <w:r w:rsidRPr="00717B98">
        <w:rPr>
          <w:b/>
          <w:bCs/>
          <w:i/>
        </w:rPr>
        <w:t>документации запроса предложений</w:t>
      </w:r>
    </w:p>
    <w:p w:rsidR="006E548F" w:rsidRPr="006E548F" w:rsidRDefault="006E548F" w:rsidP="006E548F">
      <w:pPr>
        <w:tabs>
          <w:tab w:val="left" w:pos="2690"/>
        </w:tabs>
        <w:rPr>
          <w:b/>
          <w:sz w:val="24"/>
          <w:szCs w:val="24"/>
        </w:rPr>
      </w:pPr>
      <w:r w:rsidRPr="006E548F">
        <w:rPr>
          <w:b/>
          <w:sz w:val="24"/>
          <w:szCs w:val="24"/>
        </w:rPr>
        <w:tab/>
      </w:r>
    </w:p>
    <w:p w:rsidR="006E548F" w:rsidRPr="006E548F" w:rsidRDefault="006E548F" w:rsidP="006E548F">
      <w:pPr>
        <w:jc w:val="center"/>
        <w:rPr>
          <w:b/>
          <w:sz w:val="24"/>
          <w:szCs w:val="24"/>
        </w:rPr>
      </w:pPr>
      <w:r w:rsidRPr="006E548F">
        <w:rPr>
          <w:b/>
          <w:sz w:val="24"/>
          <w:szCs w:val="24"/>
        </w:rPr>
        <w:t>Фирменный бланк Участника запроса предложений</w:t>
      </w:r>
    </w:p>
    <w:p w:rsidR="006E548F" w:rsidRPr="006E548F" w:rsidRDefault="006E548F" w:rsidP="006E548F">
      <w:pPr>
        <w:keepNext/>
        <w:keepLines/>
        <w:suppressAutoHyphens/>
        <w:rPr>
          <w:b/>
          <w:sz w:val="24"/>
          <w:szCs w:val="24"/>
        </w:rPr>
      </w:pPr>
    </w:p>
    <w:p w:rsidR="006E548F" w:rsidRPr="006E548F" w:rsidRDefault="006E548F" w:rsidP="006E548F">
      <w:pPr>
        <w:jc w:val="center"/>
        <w:rPr>
          <w:b/>
          <w:sz w:val="24"/>
          <w:szCs w:val="24"/>
        </w:rPr>
      </w:pPr>
      <w:r w:rsidRPr="006E548F">
        <w:rPr>
          <w:b/>
          <w:sz w:val="24"/>
        </w:rPr>
        <w:t>Справка о материально-технических ресурсах</w:t>
      </w:r>
    </w:p>
    <w:p w:rsidR="006E548F" w:rsidRPr="006E548F" w:rsidRDefault="006E548F" w:rsidP="006E548F">
      <w:pPr>
        <w:widowControl w:val="0"/>
        <w:jc w:val="both"/>
        <w:rPr>
          <w:sz w:val="24"/>
          <w:szCs w:val="24"/>
        </w:rPr>
      </w:pPr>
    </w:p>
    <w:p w:rsidR="006E548F" w:rsidRPr="006E548F" w:rsidRDefault="006E548F" w:rsidP="006E548F">
      <w:pPr>
        <w:tabs>
          <w:tab w:val="left" w:pos="1080"/>
        </w:tabs>
        <w:jc w:val="both"/>
        <w:rPr>
          <w:b/>
          <w:sz w:val="24"/>
          <w:szCs w:val="24"/>
        </w:rPr>
      </w:pPr>
    </w:p>
    <w:p w:rsidR="006E548F" w:rsidRPr="006E548F" w:rsidRDefault="006E548F" w:rsidP="006E548F">
      <w:pPr>
        <w:tabs>
          <w:tab w:val="left" w:pos="1080"/>
        </w:tabs>
        <w:jc w:val="both"/>
        <w:rPr>
          <w:b/>
          <w:sz w:val="24"/>
          <w:szCs w:val="24"/>
        </w:rPr>
      </w:pPr>
      <w:r w:rsidRPr="006E548F">
        <w:rPr>
          <w:b/>
          <w:sz w:val="24"/>
          <w:szCs w:val="24"/>
        </w:rPr>
        <w:t>Сводная информация о планируемых к привлечению для выполнения договора МТР</w:t>
      </w:r>
    </w:p>
    <w:p w:rsidR="006E548F" w:rsidRPr="006E548F" w:rsidRDefault="006E548F" w:rsidP="006E548F">
      <w:pPr>
        <w:keepNext/>
        <w:keepLines/>
        <w:jc w:val="both"/>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6E548F" w:rsidRPr="006E548F" w:rsidTr="005302BD">
        <w:trPr>
          <w:cantSplit/>
          <w:trHeight w:val="530"/>
        </w:trPr>
        <w:tc>
          <w:tcPr>
            <w:tcW w:w="720" w:type="dxa"/>
          </w:tcPr>
          <w:p w:rsidR="006E548F" w:rsidRPr="006E548F" w:rsidRDefault="006E548F" w:rsidP="006E548F">
            <w:pPr>
              <w:keepNext/>
              <w:keepLines/>
              <w:spacing w:before="40" w:after="40"/>
              <w:ind w:right="57"/>
              <w:rPr>
                <w:sz w:val="22"/>
                <w:szCs w:val="22"/>
              </w:rPr>
            </w:pPr>
            <w:r w:rsidRPr="006E548F">
              <w:rPr>
                <w:sz w:val="22"/>
                <w:szCs w:val="22"/>
              </w:rPr>
              <w:t>№</w:t>
            </w:r>
          </w:p>
          <w:p w:rsidR="006E548F" w:rsidRPr="006E548F" w:rsidRDefault="006E548F" w:rsidP="006E548F">
            <w:pPr>
              <w:keepNext/>
              <w:keepLines/>
              <w:spacing w:before="40" w:after="40"/>
              <w:ind w:right="57"/>
              <w:rPr>
                <w:sz w:val="22"/>
                <w:szCs w:val="22"/>
              </w:rPr>
            </w:pPr>
            <w:r w:rsidRPr="006E548F">
              <w:rPr>
                <w:sz w:val="22"/>
                <w:szCs w:val="22"/>
              </w:rPr>
              <w:t>п/п</w:t>
            </w:r>
          </w:p>
        </w:tc>
        <w:tc>
          <w:tcPr>
            <w:tcW w:w="1590" w:type="dxa"/>
          </w:tcPr>
          <w:p w:rsidR="006E548F" w:rsidRPr="006E548F" w:rsidRDefault="006E548F" w:rsidP="006E548F">
            <w:pPr>
              <w:keepNext/>
              <w:keepLines/>
              <w:spacing w:before="40" w:after="40"/>
              <w:ind w:right="57"/>
              <w:jc w:val="center"/>
            </w:pPr>
            <w:r w:rsidRPr="006E548F">
              <w:t>Наименование и основные технические характеристики</w:t>
            </w:r>
          </w:p>
        </w:tc>
        <w:tc>
          <w:tcPr>
            <w:tcW w:w="1590" w:type="dxa"/>
          </w:tcPr>
          <w:p w:rsidR="006E548F" w:rsidRPr="006E548F" w:rsidRDefault="006E548F" w:rsidP="006E548F">
            <w:pPr>
              <w:keepNext/>
              <w:keepLines/>
              <w:spacing w:before="40" w:after="40"/>
              <w:ind w:right="57"/>
              <w:jc w:val="center"/>
            </w:pPr>
            <w:r w:rsidRPr="006E548F">
              <w:t>Местонахождение</w:t>
            </w:r>
          </w:p>
        </w:tc>
        <w:tc>
          <w:tcPr>
            <w:tcW w:w="1590" w:type="dxa"/>
          </w:tcPr>
          <w:p w:rsidR="006E548F" w:rsidRPr="006E548F" w:rsidRDefault="006E548F" w:rsidP="006E548F">
            <w:pPr>
              <w:keepNext/>
              <w:keepLines/>
              <w:spacing w:before="40" w:after="40"/>
              <w:ind w:right="57"/>
              <w:jc w:val="center"/>
            </w:pPr>
            <w:r w:rsidRPr="006E548F">
              <w:t>Право собственности или иное право (хозяйственного ведения, оперативного управления)</w:t>
            </w:r>
          </w:p>
        </w:tc>
        <w:tc>
          <w:tcPr>
            <w:tcW w:w="1590" w:type="dxa"/>
          </w:tcPr>
          <w:p w:rsidR="006E548F" w:rsidRPr="006E548F" w:rsidRDefault="006E548F" w:rsidP="006E548F">
            <w:pPr>
              <w:keepNext/>
              <w:keepLines/>
              <w:spacing w:before="40" w:after="40"/>
              <w:ind w:right="57"/>
              <w:jc w:val="center"/>
            </w:pPr>
            <w:r w:rsidRPr="006E548F">
              <w:t>Предназначение (с точки зрения выполнения Договора)</w:t>
            </w:r>
          </w:p>
        </w:tc>
        <w:tc>
          <w:tcPr>
            <w:tcW w:w="1567" w:type="dxa"/>
          </w:tcPr>
          <w:p w:rsidR="006E548F" w:rsidRPr="006E548F" w:rsidRDefault="006E548F" w:rsidP="006E548F">
            <w:pPr>
              <w:keepNext/>
              <w:keepLines/>
              <w:spacing w:before="40" w:after="40"/>
              <w:ind w:right="57"/>
              <w:jc w:val="center"/>
            </w:pPr>
            <w:r w:rsidRPr="006E548F">
              <w:t>Состояние</w:t>
            </w:r>
          </w:p>
        </w:tc>
        <w:tc>
          <w:tcPr>
            <w:tcW w:w="1613" w:type="dxa"/>
          </w:tcPr>
          <w:p w:rsidR="006E548F" w:rsidRPr="006E548F" w:rsidRDefault="006E548F" w:rsidP="006E548F">
            <w:pPr>
              <w:keepNext/>
              <w:keepLines/>
              <w:spacing w:before="40" w:after="40"/>
              <w:ind w:right="57"/>
              <w:jc w:val="center"/>
            </w:pPr>
            <w:r w:rsidRPr="006E548F">
              <w:t>Примечания</w:t>
            </w:r>
          </w:p>
        </w:tc>
      </w:tr>
      <w:tr w:rsidR="006E548F" w:rsidRPr="006E548F" w:rsidTr="005302BD">
        <w:trPr>
          <w:cantSplit/>
        </w:trPr>
        <w:tc>
          <w:tcPr>
            <w:tcW w:w="720" w:type="dxa"/>
          </w:tcPr>
          <w:p w:rsidR="006E548F" w:rsidRPr="006E548F" w:rsidRDefault="006E548F" w:rsidP="00431E29">
            <w:pPr>
              <w:keepNext/>
              <w:keepLines/>
              <w:widowControl w:val="0"/>
              <w:numPr>
                <w:ilvl w:val="0"/>
                <w:numId w:val="126"/>
              </w:numPr>
              <w:suppressAutoHyphens/>
              <w:spacing w:line="360" w:lineRule="auto"/>
              <w:jc w:val="both"/>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67" w:type="dxa"/>
          </w:tcPr>
          <w:p w:rsidR="006E548F" w:rsidRPr="006E548F" w:rsidRDefault="006E548F" w:rsidP="006E548F">
            <w:pPr>
              <w:keepNext/>
              <w:keepLines/>
              <w:spacing w:before="40" w:after="40"/>
              <w:ind w:right="57"/>
              <w:rPr>
                <w:sz w:val="22"/>
                <w:szCs w:val="22"/>
              </w:rPr>
            </w:pPr>
          </w:p>
        </w:tc>
        <w:tc>
          <w:tcPr>
            <w:tcW w:w="1613" w:type="dxa"/>
          </w:tcPr>
          <w:p w:rsidR="006E548F" w:rsidRPr="006E548F" w:rsidRDefault="006E548F" w:rsidP="006E548F">
            <w:pPr>
              <w:keepNext/>
              <w:keepLines/>
              <w:spacing w:before="40" w:after="40"/>
              <w:ind w:right="57"/>
              <w:rPr>
                <w:sz w:val="22"/>
                <w:szCs w:val="22"/>
              </w:rPr>
            </w:pPr>
          </w:p>
        </w:tc>
      </w:tr>
      <w:tr w:rsidR="006E548F" w:rsidRPr="006E548F" w:rsidTr="005302BD">
        <w:trPr>
          <w:cantSplit/>
        </w:trPr>
        <w:tc>
          <w:tcPr>
            <w:tcW w:w="720" w:type="dxa"/>
          </w:tcPr>
          <w:p w:rsidR="006E548F" w:rsidRPr="006E548F" w:rsidRDefault="006E548F" w:rsidP="00431E29">
            <w:pPr>
              <w:keepNext/>
              <w:keepLines/>
              <w:widowControl w:val="0"/>
              <w:numPr>
                <w:ilvl w:val="0"/>
                <w:numId w:val="126"/>
              </w:numPr>
              <w:suppressAutoHyphens/>
              <w:spacing w:line="360" w:lineRule="auto"/>
              <w:jc w:val="both"/>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67" w:type="dxa"/>
          </w:tcPr>
          <w:p w:rsidR="006E548F" w:rsidRPr="006E548F" w:rsidRDefault="006E548F" w:rsidP="006E548F">
            <w:pPr>
              <w:keepNext/>
              <w:keepLines/>
              <w:spacing w:before="40" w:after="40"/>
              <w:ind w:right="57"/>
              <w:rPr>
                <w:sz w:val="22"/>
                <w:szCs w:val="22"/>
              </w:rPr>
            </w:pPr>
          </w:p>
        </w:tc>
        <w:tc>
          <w:tcPr>
            <w:tcW w:w="1613" w:type="dxa"/>
          </w:tcPr>
          <w:p w:rsidR="006E548F" w:rsidRPr="006E548F" w:rsidRDefault="006E548F" w:rsidP="006E548F">
            <w:pPr>
              <w:keepNext/>
              <w:keepLines/>
              <w:spacing w:before="40" w:after="40"/>
              <w:ind w:right="57"/>
              <w:rPr>
                <w:sz w:val="22"/>
                <w:szCs w:val="22"/>
              </w:rPr>
            </w:pPr>
          </w:p>
        </w:tc>
      </w:tr>
      <w:tr w:rsidR="006E548F" w:rsidRPr="006E548F" w:rsidTr="005302BD">
        <w:trPr>
          <w:cantSplit/>
        </w:trPr>
        <w:tc>
          <w:tcPr>
            <w:tcW w:w="720" w:type="dxa"/>
          </w:tcPr>
          <w:p w:rsidR="006E548F" w:rsidRPr="006E548F" w:rsidRDefault="006E548F" w:rsidP="00431E29">
            <w:pPr>
              <w:keepNext/>
              <w:keepLines/>
              <w:widowControl w:val="0"/>
              <w:numPr>
                <w:ilvl w:val="0"/>
                <w:numId w:val="126"/>
              </w:numPr>
              <w:suppressAutoHyphens/>
              <w:spacing w:line="360" w:lineRule="auto"/>
              <w:jc w:val="both"/>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67" w:type="dxa"/>
          </w:tcPr>
          <w:p w:rsidR="006E548F" w:rsidRPr="006E548F" w:rsidRDefault="006E548F" w:rsidP="006E548F">
            <w:pPr>
              <w:keepNext/>
              <w:keepLines/>
              <w:spacing w:before="40" w:after="40"/>
              <w:ind w:right="57"/>
              <w:rPr>
                <w:sz w:val="22"/>
                <w:szCs w:val="22"/>
              </w:rPr>
            </w:pPr>
          </w:p>
        </w:tc>
        <w:tc>
          <w:tcPr>
            <w:tcW w:w="1613" w:type="dxa"/>
          </w:tcPr>
          <w:p w:rsidR="006E548F" w:rsidRPr="006E548F" w:rsidRDefault="006E548F" w:rsidP="006E548F">
            <w:pPr>
              <w:keepNext/>
              <w:keepLines/>
              <w:spacing w:before="40" w:after="40"/>
              <w:ind w:right="57"/>
              <w:rPr>
                <w:sz w:val="22"/>
                <w:szCs w:val="22"/>
              </w:rPr>
            </w:pPr>
          </w:p>
        </w:tc>
      </w:tr>
      <w:tr w:rsidR="006E548F" w:rsidRPr="006E548F" w:rsidTr="005302BD">
        <w:trPr>
          <w:cantSplit/>
        </w:trPr>
        <w:tc>
          <w:tcPr>
            <w:tcW w:w="720" w:type="dxa"/>
          </w:tcPr>
          <w:p w:rsidR="006E548F" w:rsidRPr="006E548F" w:rsidRDefault="006E548F" w:rsidP="006E548F">
            <w:pPr>
              <w:keepNext/>
              <w:keepLines/>
              <w:spacing w:before="40" w:after="40"/>
              <w:ind w:right="57"/>
              <w:rPr>
                <w:sz w:val="22"/>
                <w:szCs w:val="22"/>
              </w:rPr>
            </w:pPr>
            <w:r w:rsidRPr="006E548F">
              <w:rPr>
                <w:sz w:val="22"/>
                <w:szCs w:val="22"/>
              </w:rPr>
              <w:t>…</w:t>
            </w: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90" w:type="dxa"/>
          </w:tcPr>
          <w:p w:rsidR="006E548F" w:rsidRPr="006E548F" w:rsidRDefault="006E548F" w:rsidP="006E548F">
            <w:pPr>
              <w:keepNext/>
              <w:keepLines/>
              <w:spacing w:before="40" w:after="40"/>
              <w:ind w:right="57"/>
              <w:rPr>
                <w:sz w:val="22"/>
                <w:szCs w:val="22"/>
              </w:rPr>
            </w:pPr>
          </w:p>
        </w:tc>
        <w:tc>
          <w:tcPr>
            <w:tcW w:w="1567" w:type="dxa"/>
          </w:tcPr>
          <w:p w:rsidR="006E548F" w:rsidRPr="006E548F" w:rsidRDefault="006E548F" w:rsidP="006E548F">
            <w:pPr>
              <w:keepNext/>
              <w:keepLines/>
              <w:spacing w:before="40" w:after="40"/>
              <w:ind w:right="57"/>
              <w:rPr>
                <w:sz w:val="22"/>
                <w:szCs w:val="22"/>
              </w:rPr>
            </w:pPr>
          </w:p>
        </w:tc>
        <w:tc>
          <w:tcPr>
            <w:tcW w:w="1613" w:type="dxa"/>
          </w:tcPr>
          <w:p w:rsidR="006E548F" w:rsidRPr="006E548F" w:rsidRDefault="006E548F" w:rsidP="006E548F">
            <w:pPr>
              <w:keepNext/>
              <w:keepLines/>
              <w:spacing w:before="40" w:after="40"/>
              <w:ind w:right="57"/>
              <w:rPr>
                <w:sz w:val="22"/>
                <w:szCs w:val="22"/>
              </w:rPr>
            </w:pPr>
          </w:p>
        </w:tc>
      </w:tr>
    </w:tbl>
    <w:p w:rsidR="006E548F" w:rsidRPr="006E548F" w:rsidRDefault="006E548F" w:rsidP="006E548F">
      <w:pPr>
        <w:keepNext/>
        <w:keepLines/>
        <w:jc w:val="both"/>
        <w:rPr>
          <w:sz w:val="22"/>
          <w:szCs w:val="22"/>
        </w:rPr>
      </w:pPr>
    </w:p>
    <w:p w:rsidR="006E548F" w:rsidRPr="006E548F" w:rsidRDefault="006E548F" w:rsidP="006E548F">
      <w:pPr>
        <w:keepNext/>
        <w:keepLines/>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548F" w:rsidRPr="006E548F" w:rsidTr="005302BD">
        <w:tc>
          <w:tcPr>
            <w:tcW w:w="3960" w:type="dxa"/>
            <w:tcBorders>
              <w:bottom w:val="single" w:sz="4" w:space="0" w:color="auto"/>
            </w:tcBorders>
          </w:tcPr>
          <w:p w:rsidR="006E548F" w:rsidRPr="006E548F" w:rsidRDefault="006E548F" w:rsidP="006E548F">
            <w:pPr>
              <w:tabs>
                <w:tab w:val="left" w:pos="1080"/>
              </w:tabs>
              <w:jc w:val="both"/>
            </w:pPr>
          </w:p>
        </w:tc>
        <w:tc>
          <w:tcPr>
            <w:tcW w:w="1002" w:type="dxa"/>
          </w:tcPr>
          <w:p w:rsidR="006E548F" w:rsidRPr="006E548F" w:rsidRDefault="006E548F" w:rsidP="006E548F">
            <w:pPr>
              <w:tabs>
                <w:tab w:val="left" w:pos="1080"/>
              </w:tabs>
              <w:jc w:val="both"/>
            </w:pPr>
          </w:p>
        </w:tc>
        <w:tc>
          <w:tcPr>
            <w:tcW w:w="4677" w:type="dxa"/>
            <w:tcBorders>
              <w:bottom w:val="single" w:sz="4" w:space="0" w:color="auto"/>
            </w:tcBorders>
          </w:tcPr>
          <w:p w:rsidR="006E548F" w:rsidRPr="006E548F" w:rsidRDefault="006E548F" w:rsidP="006E548F">
            <w:pPr>
              <w:tabs>
                <w:tab w:val="left" w:pos="1080"/>
              </w:tabs>
              <w:jc w:val="both"/>
            </w:pPr>
          </w:p>
        </w:tc>
      </w:tr>
      <w:tr w:rsidR="006E548F" w:rsidRPr="006E548F" w:rsidTr="005302BD">
        <w:tc>
          <w:tcPr>
            <w:tcW w:w="3960" w:type="dxa"/>
            <w:tcBorders>
              <w:top w:val="single" w:sz="4" w:space="0" w:color="auto"/>
            </w:tcBorders>
          </w:tcPr>
          <w:p w:rsidR="006E548F" w:rsidRPr="006E548F" w:rsidRDefault="006E548F" w:rsidP="006E548F">
            <w:pPr>
              <w:tabs>
                <w:tab w:val="left" w:pos="1080"/>
              </w:tabs>
              <w:jc w:val="both"/>
            </w:pPr>
            <w:r w:rsidRPr="006E548F">
              <w:t>(подпись уполномоченного представителя)</w:t>
            </w:r>
          </w:p>
        </w:tc>
        <w:tc>
          <w:tcPr>
            <w:tcW w:w="1002" w:type="dxa"/>
          </w:tcPr>
          <w:p w:rsidR="006E548F" w:rsidRPr="006E548F" w:rsidRDefault="006E548F" w:rsidP="006E548F">
            <w:pPr>
              <w:tabs>
                <w:tab w:val="left" w:pos="1080"/>
              </w:tabs>
              <w:jc w:val="both"/>
            </w:pPr>
          </w:p>
        </w:tc>
        <w:tc>
          <w:tcPr>
            <w:tcW w:w="4677" w:type="dxa"/>
            <w:tcBorders>
              <w:top w:val="single" w:sz="4" w:space="0" w:color="auto"/>
            </w:tcBorders>
          </w:tcPr>
          <w:p w:rsidR="006E548F" w:rsidRPr="006E548F" w:rsidRDefault="006E548F" w:rsidP="006E548F">
            <w:pPr>
              <w:tabs>
                <w:tab w:val="left" w:pos="1080"/>
              </w:tabs>
              <w:jc w:val="both"/>
            </w:pPr>
            <w:r w:rsidRPr="006E548F">
              <w:t>(фамилия, имя, отчество подписавшего, должность)</w:t>
            </w:r>
          </w:p>
        </w:tc>
      </w:tr>
    </w:tbl>
    <w:p w:rsidR="006E548F" w:rsidRPr="006E548F" w:rsidRDefault="006E548F" w:rsidP="006E548F">
      <w:pPr>
        <w:tabs>
          <w:tab w:val="left" w:pos="1080"/>
        </w:tabs>
        <w:jc w:val="both"/>
        <w:rPr>
          <w:b/>
          <w:sz w:val="24"/>
          <w:szCs w:val="24"/>
        </w:rPr>
      </w:pPr>
    </w:p>
    <w:p w:rsidR="006E548F" w:rsidRPr="006E548F" w:rsidRDefault="006E548F" w:rsidP="006E548F">
      <w:pPr>
        <w:tabs>
          <w:tab w:val="left" w:pos="1080"/>
        </w:tabs>
        <w:jc w:val="both"/>
        <w:rPr>
          <w:b/>
          <w:sz w:val="24"/>
          <w:szCs w:val="24"/>
        </w:rPr>
      </w:pPr>
      <w:r w:rsidRPr="006E548F">
        <w:rPr>
          <w:b/>
          <w:sz w:val="24"/>
          <w:szCs w:val="24"/>
        </w:rPr>
        <w:t>М.П.</w:t>
      </w:r>
    </w:p>
    <w:p w:rsidR="006E548F" w:rsidRPr="006E548F" w:rsidRDefault="006E548F" w:rsidP="006E548F">
      <w:pPr>
        <w:widowControl w:val="0"/>
        <w:jc w:val="both"/>
        <w:rPr>
          <w:bCs/>
          <w:sz w:val="24"/>
          <w:szCs w:val="24"/>
        </w:rPr>
      </w:pPr>
    </w:p>
    <w:p w:rsidR="006E548F" w:rsidRPr="006E548F" w:rsidRDefault="006E548F" w:rsidP="006E548F">
      <w:pPr>
        <w:widowControl w:val="0"/>
        <w:jc w:val="both"/>
        <w:rPr>
          <w:b/>
          <w:sz w:val="24"/>
          <w:szCs w:val="24"/>
        </w:rPr>
      </w:pPr>
    </w:p>
    <w:p w:rsidR="006E548F" w:rsidRPr="006E548F" w:rsidRDefault="006E548F" w:rsidP="006E548F">
      <w:pPr>
        <w:widowControl w:val="0"/>
        <w:jc w:val="both"/>
        <w:rPr>
          <w:b/>
        </w:rPr>
      </w:pPr>
      <w:r w:rsidRPr="006E548F">
        <w:rPr>
          <w:b/>
        </w:rPr>
        <w:t>Инструкции по заполнению</w:t>
      </w:r>
    </w:p>
    <w:p w:rsidR="006E548F" w:rsidRPr="006E548F" w:rsidRDefault="006E548F" w:rsidP="006E548F">
      <w:pPr>
        <w:widowControl w:val="0"/>
        <w:suppressAutoHyphens/>
        <w:spacing w:before="120"/>
        <w:jc w:val="both"/>
      </w:pPr>
      <w:r w:rsidRPr="006E548F">
        <w:t>Данные инструкции не следует воспроизводить в документах, подготовленных Участником.</w:t>
      </w:r>
    </w:p>
    <w:p w:rsidR="006E548F" w:rsidRPr="006E548F" w:rsidRDefault="006E548F" w:rsidP="006E548F">
      <w:pPr>
        <w:widowControl w:val="0"/>
        <w:suppressAutoHyphens/>
        <w:spacing w:before="120"/>
        <w:jc w:val="both"/>
      </w:pPr>
      <w:r w:rsidRPr="006E548F">
        <w:rPr>
          <w:b/>
        </w:rPr>
        <w:t xml:space="preserve"> </w:t>
      </w:r>
      <w:r w:rsidRPr="006E548F">
        <w:t>Участник приводит номер и дату письма о подаче оферты, приложением к которому является данная справка.</w:t>
      </w:r>
    </w:p>
    <w:p w:rsidR="006E548F" w:rsidRPr="006E548F" w:rsidRDefault="006E548F" w:rsidP="006E548F">
      <w:pPr>
        <w:widowControl w:val="0"/>
        <w:suppressAutoHyphens/>
        <w:spacing w:before="120"/>
        <w:jc w:val="both"/>
      </w:pPr>
      <w:r w:rsidRPr="006E548F">
        <w:t xml:space="preserve"> 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548F" w:rsidRPr="006E548F" w:rsidRDefault="006E548F" w:rsidP="006E548F">
      <w:pPr>
        <w:widowControl w:val="0"/>
        <w:suppressAutoHyphens/>
        <w:spacing w:before="120"/>
        <w:jc w:val="both"/>
        <w:rPr>
          <w:sz w:val="24"/>
          <w:szCs w:val="24"/>
        </w:rPr>
      </w:pPr>
      <w:r w:rsidRPr="006E548F">
        <w:rPr>
          <w:b/>
        </w:rPr>
        <w:t xml:space="preserve"> </w:t>
      </w:r>
      <w:r w:rsidRPr="006E54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E548F" w:rsidRDefault="006E548F" w:rsidP="006E548F">
      <w:pPr>
        <w:widowControl w:val="0"/>
        <w:jc w:val="center"/>
        <w:rPr>
          <w:b/>
          <w:sz w:val="24"/>
          <w:szCs w:val="24"/>
        </w:rPr>
      </w:pPr>
      <w:bookmarkStart w:id="136" w:name="_Toc298234714"/>
      <w:bookmarkStart w:id="137" w:name="_Toc255987076"/>
      <w:bookmarkStart w:id="138" w:name="_Toc307936268"/>
    </w:p>
    <w:p w:rsidR="006E548F" w:rsidRDefault="006E548F" w:rsidP="006E548F">
      <w:pPr>
        <w:jc w:val="right"/>
        <w:rPr>
          <w:b/>
          <w:i/>
        </w:rPr>
      </w:pPr>
      <w:r>
        <w:rPr>
          <w:b/>
          <w:i/>
        </w:rPr>
        <w:br w:type="page"/>
      </w:r>
    </w:p>
    <w:p w:rsidR="006E548F" w:rsidRDefault="006E548F" w:rsidP="006E548F">
      <w:pPr>
        <w:jc w:val="right"/>
        <w:rPr>
          <w:b/>
          <w:i/>
        </w:rPr>
      </w:pPr>
      <w:r w:rsidRPr="004079B0">
        <w:rPr>
          <w:b/>
          <w:i/>
        </w:rPr>
        <w:lastRenderedPageBreak/>
        <w:t xml:space="preserve">Приложение № </w:t>
      </w:r>
      <w:r w:rsidR="00506E46">
        <w:rPr>
          <w:b/>
          <w:i/>
        </w:rPr>
        <w:t>8</w:t>
      </w:r>
      <w:r w:rsidR="002D464D">
        <w:rPr>
          <w:b/>
          <w:i/>
        </w:rPr>
        <w:t xml:space="preserve"> </w:t>
      </w:r>
      <w:r w:rsidRPr="004079B0">
        <w:rPr>
          <w:b/>
          <w:i/>
        </w:rPr>
        <w:t xml:space="preserve">к </w:t>
      </w:r>
      <w:r w:rsidRPr="00717B98">
        <w:rPr>
          <w:b/>
          <w:bCs/>
          <w:i/>
        </w:rPr>
        <w:t>документации запроса предложений</w:t>
      </w:r>
    </w:p>
    <w:p w:rsidR="006E548F" w:rsidRDefault="006E548F" w:rsidP="006E548F">
      <w:pPr>
        <w:widowControl w:val="0"/>
        <w:jc w:val="center"/>
        <w:rPr>
          <w:b/>
          <w:sz w:val="24"/>
          <w:szCs w:val="24"/>
        </w:rPr>
      </w:pPr>
    </w:p>
    <w:p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6"/>
      <w:bookmarkEnd w:id="137"/>
      <w:bookmarkEnd w:id="138"/>
    </w:p>
    <w:p w:rsidR="006E548F" w:rsidRPr="006E548F" w:rsidRDefault="006E548F" w:rsidP="006E548F">
      <w:pPr>
        <w:widowControl w:val="0"/>
        <w:jc w:val="both"/>
        <w:rPr>
          <w:b/>
          <w:bCs/>
        </w:rPr>
      </w:pPr>
    </w:p>
    <w:p w:rsidR="006E548F" w:rsidRPr="006E548F" w:rsidRDefault="006E548F" w:rsidP="006E548F">
      <w:pPr>
        <w:widowControl w:val="0"/>
        <w:jc w:val="both"/>
      </w:pPr>
    </w:p>
    <w:p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rsidTr="005302BD">
        <w:tc>
          <w:tcPr>
            <w:tcW w:w="319" w:type="pct"/>
            <w:vAlign w:val="center"/>
          </w:tcPr>
          <w:p w:rsidR="006E548F" w:rsidRPr="006E548F" w:rsidRDefault="006E548F" w:rsidP="006E548F">
            <w:pPr>
              <w:widowControl w:val="0"/>
              <w:jc w:val="both"/>
            </w:pPr>
            <w:r w:rsidRPr="006E548F">
              <w:t>№ п/п</w:t>
            </w:r>
          </w:p>
        </w:tc>
        <w:tc>
          <w:tcPr>
            <w:tcW w:w="1152" w:type="pct"/>
            <w:vAlign w:val="center"/>
          </w:tcPr>
          <w:p w:rsidR="006E548F" w:rsidRPr="006E548F" w:rsidRDefault="006E548F" w:rsidP="006E548F">
            <w:pPr>
              <w:widowControl w:val="0"/>
              <w:jc w:val="both"/>
            </w:pPr>
            <w:r w:rsidRPr="006E548F">
              <w:t>№ пункта проекта договора</w:t>
            </w:r>
          </w:p>
        </w:tc>
        <w:tc>
          <w:tcPr>
            <w:tcW w:w="1180" w:type="pct"/>
            <w:vAlign w:val="center"/>
          </w:tcPr>
          <w:p w:rsidR="006E548F" w:rsidRPr="006E548F" w:rsidRDefault="006E548F" w:rsidP="006E548F">
            <w:pPr>
              <w:widowControl w:val="0"/>
              <w:jc w:val="both"/>
            </w:pPr>
            <w:r w:rsidRPr="006E548F">
              <w:t>Исходные формулировки</w:t>
            </w:r>
          </w:p>
        </w:tc>
        <w:tc>
          <w:tcPr>
            <w:tcW w:w="1176" w:type="pct"/>
            <w:vAlign w:val="center"/>
          </w:tcPr>
          <w:p w:rsidR="006E548F" w:rsidRPr="006E548F" w:rsidRDefault="006E548F" w:rsidP="006E548F">
            <w:pPr>
              <w:widowControl w:val="0"/>
              <w:jc w:val="both"/>
            </w:pPr>
            <w:r w:rsidRPr="006E548F">
              <w:t>Предложения Участника закупки</w:t>
            </w:r>
          </w:p>
        </w:tc>
        <w:tc>
          <w:tcPr>
            <w:tcW w:w="1173" w:type="pct"/>
            <w:vAlign w:val="center"/>
          </w:tcPr>
          <w:p w:rsidR="006E548F" w:rsidRPr="006E548F" w:rsidRDefault="006E548F" w:rsidP="006E548F">
            <w:pPr>
              <w:widowControl w:val="0"/>
              <w:jc w:val="both"/>
            </w:pPr>
            <w:r w:rsidRPr="006E548F">
              <w:t>Примечания, обоснование</w:t>
            </w:r>
          </w:p>
        </w:tc>
      </w:tr>
      <w:tr w:rsidR="006E548F" w:rsidRPr="006E548F" w:rsidTr="005302BD">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rPr>
          <w:trHeight w:val="335"/>
        </w:trPr>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c>
          <w:tcPr>
            <w:tcW w:w="319" w:type="pct"/>
          </w:tcPr>
          <w:p w:rsidR="006E548F" w:rsidRPr="006E548F" w:rsidRDefault="006E548F" w:rsidP="006E548F">
            <w:pPr>
              <w:widowControl w:val="0"/>
              <w:jc w:val="both"/>
            </w:pPr>
            <w:r w:rsidRPr="006E548F">
              <w:t>…</w:t>
            </w: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bl>
    <w:p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rsidTr="005302BD">
        <w:tc>
          <w:tcPr>
            <w:tcW w:w="3960" w:type="dxa"/>
            <w:tcBorders>
              <w:bottom w:val="single" w:sz="4" w:space="0" w:color="auto"/>
            </w:tcBorders>
          </w:tcPr>
          <w:p w:rsidR="006E548F" w:rsidRPr="006E548F" w:rsidRDefault="006E548F" w:rsidP="006E548F">
            <w:pPr>
              <w:widowControl w:val="0"/>
              <w:jc w:val="both"/>
            </w:pPr>
          </w:p>
        </w:tc>
        <w:tc>
          <w:tcPr>
            <w:tcW w:w="1002" w:type="dxa"/>
          </w:tcPr>
          <w:p w:rsidR="006E548F" w:rsidRPr="006E548F" w:rsidRDefault="006E548F" w:rsidP="006E548F">
            <w:pPr>
              <w:widowControl w:val="0"/>
              <w:jc w:val="both"/>
            </w:pPr>
          </w:p>
        </w:tc>
        <w:tc>
          <w:tcPr>
            <w:tcW w:w="4677" w:type="dxa"/>
            <w:tcBorders>
              <w:bottom w:val="single" w:sz="4" w:space="0" w:color="auto"/>
            </w:tcBorders>
          </w:tcPr>
          <w:p w:rsidR="006E548F" w:rsidRPr="006E548F" w:rsidRDefault="006E548F" w:rsidP="006E548F">
            <w:pPr>
              <w:widowControl w:val="0"/>
              <w:jc w:val="both"/>
            </w:pPr>
          </w:p>
        </w:tc>
      </w:tr>
      <w:tr w:rsidR="006E548F" w:rsidRPr="006E548F" w:rsidTr="005302BD">
        <w:tc>
          <w:tcPr>
            <w:tcW w:w="3960" w:type="dxa"/>
            <w:tcBorders>
              <w:top w:val="single" w:sz="4" w:space="0" w:color="auto"/>
            </w:tcBorders>
          </w:tcPr>
          <w:p w:rsidR="006E548F" w:rsidRPr="006E548F" w:rsidRDefault="006E548F" w:rsidP="006E548F">
            <w:pPr>
              <w:widowControl w:val="0"/>
              <w:jc w:val="both"/>
            </w:pPr>
            <w:r w:rsidRPr="006E548F">
              <w:t>(подпись уполномоченного представителя)</w:t>
            </w:r>
          </w:p>
        </w:tc>
        <w:tc>
          <w:tcPr>
            <w:tcW w:w="1002" w:type="dxa"/>
          </w:tcPr>
          <w:p w:rsidR="006E548F" w:rsidRPr="006E548F" w:rsidRDefault="006E548F" w:rsidP="006E548F">
            <w:pPr>
              <w:widowControl w:val="0"/>
              <w:jc w:val="both"/>
            </w:pPr>
          </w:p>
        </w:tc>
        <w:tc>
          <w:tcPr>
            <w:tcW w:w="4677" w:type="dxa"/>
            <w:tcBorders>
              <w:top w:val="single" w:sz="4" w:space="0" w:color="auto"/>
            </w:tcBorders>
          </w:tcPr>
          <w:p w:rsidR="006E548F" w:rsidRPr="006E548F" w:rsidRDefault="006E548F" w:rsidP="006E548F">
            <w:pPr>
              <w:widowControl w:val="0"/>
              <w:jc w:val="both"/>
            </w:pPr>
            <w:r w:rsidRPr="006E548F">
              <w:t>(фамилия, имя, отчество подписавшего, должность)</w:t>
            </w:r>
          </w:p>
        </w:tc>
      </w:tr>
    </w:tbl>
    <w:p w:rsidR="006E548F" w:rsidRPr="006E548F" w:rsidRDefault="006E548F" w:rsidP="006E548F">
      <w:pPr>
        <w:widowControl w:val="0"/>
        <w:jc w:val="both"/>
        <w:rPr>
          <w:b/>
        </w:rPr>
      </w:pPr>
      <w:bookmarkStart w:id="139" w:name="_Toc247081584"/>
      <w:r w:rsidRPr="006E548F">
        <w:rPr>
          <w:b/>
        </w:rPr>
        <w:t>М.П.</w:t>
      </w:r>
      <w:bookmarkEnd w:id="139"/>
    </w:p>
    <w:p w:rsidR="006E548F" w:rsidRPr="006E548F" w:rsidRDefault="006E548F" w:rsidP="006E548F">
      <w:pPr>
        <w:widowControl w:val="0"/>
        <w:jc w:val="both"/>
        <w:rPr>
          <w:b/>
        </w:rPr>
      </w:pPr>
    </w:p>
    <w:p w:rsidR="006E548F" w:rsidRPr="006E548F" w:rsidRDefault="006E548F" w:rsidP="006E548F">
      <w:pPr>
        <w:widowControl w:val="0"/>
        <w:jc w:val="both"/>
        <w:rPr>
          <w:b/>
        </w:rPr>
      </w:pPr>
      <w:bookmarkStart w:id="140" w:name="_Toc247081585"/>
      <w:r w:rsidRPr="006E548F">
        <w:rPr>
          <w:b/>
        </w:rPr>
        <w:t>Инструкции по заполнению</w:t>
      </w:r>
      <w:bookmarkEnd w:id="140"/>
      <w:r w:rsidRPr="006E548F">
        <w:rPr>
          <w:b/>
        </w:rPr>
        <w:t xml:space="preserve"> </w:t>
      </w:r>
    </w:p>
    <w:p w:rsidR="006E548F" w:rsidRPr="006E548F" w:rsidRDefault="006E548F" w:rsidP="00431E29">
      <w:pPr>
        <w:widowControl w:val="0"/>
        <w:numPr>
          <w:ilvl w:val="0"/>
          <w:numId w:val="131"/>
        </w:numPr>
        <w:tabs>
          <w:tab w:val="clear" w:pos="540"/>
        </w:tabs>
        <w:ind w:left="0"/>
        <w:jc w:val="both"/>
      </w:pPr>
      <w:r w:rsidRPr="006E548F">
        <w:t>Данные инструкции не следует воспроизводить в документах, подготовленных Участником.</w:t>
      </w:r>
    </w:p>
    <w:p w:rsidR="006E548F" w:rsidRPr="006E548F" w:rsidRDefault="006E548F" w:rsidP="00431E29">
      <w:pPr>
        <w:widowControl w:val="0"/>
        <w:numPr>
          <w:ilvl w:val="0"/>
          <w:numId w:val="131"/>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rsidR="006E548F" w:rsidRPr="006E548F" w:rsidRDefault="006E548F" w:rsidP="00431E29">
      <w:pPr>
        <w:widowControl w:val="0"/>
        <w:numPr>
          <w:ilvl w:val="0"/>
          <w:numId w:val="131"/>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548F" w:rsidRPr="006E548F" w:rsidRDefault="006E548F" w:rsidP="00431E29">
      <w:pPr>
        <w:widowControl w:val="0"/>
        <w:numPr>
          <w:ilvl w:val="0"/>
          <w:numId w:val="131"/>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6E548F" w:rsidRPr="006E548F" w:rsidRDefault="006E548F" w:rsidP="00431E29">
      <w:pPr>
        <w:widowControl w:val="0"/>
        <w:numPr>
          <w:ilvl w:val="0"/>
          <w:numId w:val="131"/>
        </w:numPr>
        <w:tabs>
          <w:tab w:val="clear" w:pos="540"/>
        </w:tabs>
        <w:ind w:left="0"/>
        <w:jc w:val="both"/>
      </w:pPr>
      <w:r w:rsidRPr="006E548F">
        <w:t>Условия Договора будут определяться в соответствии с требованиями документации о закупке.</w:t>
      </w:r>
    </w:p>
    <w:p w:rsidR="006E548F" w:rsidRPr="006E548F" w:rsidRDefault="006E548F" w:rsidP="00431E29">
      <w:pPr>
        <w:widowControl w:val="0"/>
        <w:numPr>
          <w:ilvl w:val="0"/>
          <w:numId w:val="131"/>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6E548F" w:rsidRPr="006E548F" w:rsidRDefault="006E548F" w:rsidP="00431E29">
      <w:pPr>
        <w:widowControl w:val="0"/>
        <w:numPr>
          <w:ilvl w:val="0"/>
          <w:numId w:val="131"/>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3432" w:rsidRPr="002D464D" w:rsidRDefault="004F3432" w:rsidP="002D464D">
      <w:pPr>
        <w:pStyle w:val="af2"/>
        <w:ind w:left="540"/>
        <w:jc w:val="center"/>
        <w:rPr>
          <w:b/>
          <w:i/>
        </w:rPr>
      </w:pPr>
      <w:r>
        <w:rPr>
          <w:b/>
          <w:i/>
        </w:rPr>
        <w:br w:type="page"/>
      </w:r>
    </w:p>
    <w:p w:rsidR="004F3432" w:rsidRPr="004F3432" w:rsidRDefault="004F3432" w:rsidP="004F3432">
      <w:pPr>
        <w:pStyle w:val="af2"/>
        <w:ind w:left="540"/>
        <w:jc w:val="right"/>
        <w:rPr>
          <w:b/>
          <w:i/>
        </w:rPr>
      </w:pPr>
      <w:r w:rsidRPr="004F3432">
        <w:rPr>
          <w:b/>
          <w:i/>
        </w:rPr>
        <w:lastRenderedPageBreak/>
        <w:t xml:space="preserve">Приложение № </w:t>
      </w:r>
      <w:r w:rsidR="002D464D">
        <w:rPr>
          <w:b/>
          <w:i/>
        </w:rPr>
        <w:t>9</w:t>
      </w:r>
      <w:r w:rsidRPr="004F3432">
        <w:rPr>
          <w:b/>
          <w:i/>
        </w:rPr>
        <w:t xml:space="preserve"> к </w:t>
      </w:r>
      <w:r w:rsidRPr="004F3432">
        <w:rPr>
          <w:b/>
          <w:bCs/>
          <w:i/>
        </w:rPr>
        <w:t>документации запроса предложений</w:t>
      </w:r>
    </w:p>
    <w:p w:rsidR="00B80EBB" w:rsidRDefault="00B80EBB" w:rsidP="00B15AE7">
      <w:pPr>
        <w:widowControl w:val="0"/>
        <w:jc w:val="center"/>
        <w:rPr>
          <w:b/>
          <w:sz w:val="24"/>
          <w:szCs w:val="24"/>
        </w:rPr>
      </w:pPr>
    </w:p>
    <w:p w:rsidR="00B15AE7" w:rsidRPr="009A6AFB" w:rsidRDefault="00B15AE7" w:rsidP="00B15AE7">
      <w:pPr>
        <w:widowControl w:val="0"/>
        <w:jc w:val="center"/>
        <w:rPr>
          <w:b/>
          <w:sz w:val="24"/>
          <w:szCs w:val="24"/>
        </w:rPr>
      </w:pPr>
      <w:r w:rsidRPr="009A6AFB">
        <w:rPr>
          <w:b/>
          <w:sz w:val="24"/>
          <w:szCs w:val="24"/>
        </w:rPr>
        <w:t>Типовая форма</w:t>
      </w:r>
    </w:p>
    <w:p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rsidR="00B15AE7" w:rsidRPr="009A6AFB" w:rsidRDefault="00B15AE7" w:rsidP="00B15AE7">
      <w:pPr>
        <w:widowControl w:val="0"/>
        <w:ind w:firstLine="3420"/>
        <w:rPr>
          <w:b/>
          <w:bCs/>
          <w:sz w:val="24"/>
          <w:szCs w:val="24"/>
        </w:rPr>
      </w:pPr>
    </w:p>
    <w:p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rsidR="00B15AE7" w:rsidRPr="009A6AFB" w:rsidRDefault="00B15AE7" w:rsidP="00B15AE7">
      <w:pPr>
        <w:widowControl w:val="0"/>
        <w:rPr>
          <w:bCs/>
          <w:sz w:val="24"/>
          <w:szCs w:val="24"/>
        </w:rPr>
      </w:pPr>
    </w:p>
    <w:p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rsidR="00B15AE7" w:rsidRPr="009A6AFB" w:rsidRDefault="00B15AE7" w:rsidP="004F3432">
      <w:pPr>
        <w:widowControl w:val="0"/>
        <w:jc w:val="both"/>
        <w:rPr>
          <w:b/>
          <w:sz w:val="24"/>
          <w:szCs w:val="24"/>
        </w:rPr>
      </w:pPr>
    </w:p>
    <w:p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 xml:space="preserve">наименование </w:t>
      </w:r>
      <w:proofErr w:type="gramStart"/>
      <w:r w:rsidRPr="007A295A">
        <w:rPr>
          <w:bCs/>
          <w:i/>
          <w:sz w:val="24"/>
          <w:szCs w:val="24"/>
        </w:rPr>
        <w:t>бенефициара,</w:t>
      </w:r>
      <w:r w:rsidRPr="007A295A">
        <w:rPr>
          <w:i/>
          <w:sz w:val="24"/>
          <w:szCs w:val="24"/>
        </w:rPr>
        <w:t>,</w:t>
      </w:r>
      <w:proofErr w:type="gramEnd"/>
      <w:r w:rsidRPr="007A295A">
        <w:rPr>
          <w:i/>
          <w:sz w:val="24"/>
          <w:szCs w:val="24"/>
        </w:rPr>
        <w:t xml:space="preserve"> ИНН)</w:t>
      </w:r>
      <w:r w:rsidRPr="007A295A">
        <w:rPr>
          <w:sz w:val="24"/>
          <w:szCs w:val="24"/>
        </w:rPr>
        <w:t>, именуемым в дальнейшем «Бенефициар»</w:t>
      </w:r>
      <w:r w:rsidRPr="007A295A">
        <w:rPr>
          <w:i/>
          <w:sz w:val="24"/>
          <w:szCs w:val="24"/>
        </w:rPr>
        <w:t>.</w:t>
      </w:r>
    </w:p>
    <w:p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w:t>
      </w:r>
      <w:proofErr w:type="gramStart"/>
      <w:r w:rsidRPr="007A295A">
        <w:rPr>
          <w:sz w:val="24"/>
          <w:szCs w:val="24"/>
        </w:rPr>
        <w:t>_</w:t>
      </w:r>
      <w:r w:rsidRPr="007A295A">
        <w:rPr>
          <w:i/>
          <w:sz w:val="24"/>
          <w:szCs w:val="24"/>
        </w:rPr>
        <w:t>(</w:t>
      </w:r>
      <w:proofErr w:type="gramEnd"/>
      <w:r w:rsidRPr="007A295A">
        <w:rPr>
          <w:i/>
          <w:sz w:val="24"/>
          <w:szCs w:val="24"/>
        </w:rPr>
        <w:t>сумма цифрами и прописью</w:t>
      </w:r>
      <w:r w:rsidRPr="007A295A">
        <w:rPr>
          <w:sz w:val="24"/>
          <w:szCs w:val="24"/>
        </w:rPr>
        <w:t>).</w:t>
      </w:r>
    </w:p>
    <w:p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rsidR="007A295A" w:rsidRPr="007A295A" w:rsidRDefault="007A295A" w:rsidP="00431E29">
      <w:pPr>
        <w:numPr>
          <w:ilvl w:val="0"/>
          <w:numId w:val="132"/>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A295A" w:rsidRPr="007A295A" w:rsidRDefault="007A295A" w:rsidP="00431E29">
      <w:pPr>
        <w:numPr>
          <w:ilvl w:val="0"/>
          <w:numId w:val="132"/>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Гаранту до 24 часов 00 минут «_____</w:t>
      </w:r>
      <w:proofErr w:type="gramStart"/>
      <w:r w:rsidRPr="007A295A">
        <w:rPr>
          <w:bCs/>
          <w:sz w:val="24"/>
          <w:szCs w:val="24"/>
        </w:rPr>
        <w:t>_»_</w:t>
      </w:r>
      <w:proofErr w:type="gramEnd"/>
      <w:r w:rsidRPr="007A295A">
        <w:rPr>
          <w:bCs/>
          <w:sz w:val="24"/>
          <w:szCs w:val="24"/>
        </w:rPr>
        <w:t xml:space="preserve">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rsidR="007A295A" w:rsidRPr="007A295A" w:rsidRDefault="007A295A" w:rsidP="007A295A">
      <w:pPr>
        <w:widowControl w:val="0"/>
        <w:tabs>
          <w:tab w:val="left" w:pos="1080"/>
        </w:tabs>
        <w:jc w:val="both"/>
        <w:rPr>
          <w:sz w:val="24"/>
          <w:szCs w:val="24"/>
        </w:rPr>
      </w:pPr>
    </w:p>
    <w:p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60"/>
    <w:bookmarkEnd w:id="61"/>
    <w:bookmarkEnd w:id="62"/>
    <w:bookmarkEnd w:id="63"/>
    <w:bookmarkEnd w:id="64"/>
    <w:bookmarkEnd w:id="65"/>
    <w:bookmarkEnd w:id="66"/>
    <w:bookmarkEnd w:id="67"/>
    <w:bookmarkEnd w:id="68"/>
    <w:bookmarkEnd w:id="69"/>
    <w:bookmarkEnd w:id="70"/>
    <w:p w:rsidR="00972090" w:rsidRDefault="00972090" w:rsidP="00442181">
      <w:pPr>
        <w:tabs>
          <w:tab w:val="left" w:pos="6772"/>
        </w:tabs>
        <w:suppressAutoHyphens/>
        <w:spacing w:line="360" w:lineRule="auto"/>
        <w:rPr>
          <w:bCs/>
          <w:sz w:val="22"/>
          <w:szCs w:val="22"/>
        </w:rPr>
      </w:pPr>
    </w:p>
    <w:sectPr w:rsidR="00972090"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E12" w:rsidRDefault="00AE1E12">
      <w:r>
        <w:separator/>
      </w:r>
    </w:p>
  </w:endnote>
  <w:endnote w:type="continuationSeparator" w:id="0">
    <w:p w:rsidR="00AE1E12" w:rsidRDefault="00AE1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E12" w:rsidRDefault="00AE1E12">
      <w:r>
        <w:separator/>
      </w:r>
    </w:p>
  </w:footnote>
  <w:footnote w:type="continuationSeparator" w:id="0">
    <w:p w:rsidR="00AE1E12" w:rsidRDefault="00AE1E12">
      <w:r>
        <w:continuationSeparator/>
      </w:r>
    </w:p>
  </w:footnote>
  <w:footnote w:id="1">
    <w:p w:rsidR="008836EB" w:rsidRPr="004F7D41" w:rsidRDefault="008836EB"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rsidR="008836EB" w:rsidRDefault="008836EB" w:rsidP="00D0171E">
      <w:pPr>
        <w:pStyle w:val="af7"/>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rsidR="008836EB" w:rsidRPr="004F7D41" w:rsidRDefault="008836EB"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rsidR="008836EB" w:rsidRPr="00AE0979" w:rsidRDefault="008836EB"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rsidR="008836EB" w:rsidRPr="00AE0979" w:rsidRDefault="008836EB"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rsidR="008836EB" w:rsidRPr="00AE0979" w:rsidRDefault="008836EB"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rsidR="008836EB" w:rsidRPr="00AE0979" w:rsidRDefault="008836EB" w:rsidP="00972090">
      <w:pPr>
        <w:pStyle w:val="af7"/>
        <w:rPr>
          <w:rFonts w:ascii="Times New Roman" w:hAnsi="Times New Roman" w:cs="Times New Roman"/>
          <w:sz w:val="18"/>
        </w:rPr>
      </w:pPr>
      <w:r w:rsidRPr="00AE0979">
        <w:rPr>
          <w:rStyle w:val="af9"/>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rsidR="008836EB" w:rsidRDefault="008836EB"/>
    <w:p w:rsidR="008836EB" w:rsidRPr="00AE0979" w:rsidRDefault="008836EB" w:rsidP="00972090">
      <w:pPr>
        <w:pStyle w:val="af7"/>
        <w:rPr>
          <w:rFonts w:ascii="Times New Roman" w:hAnsi="Times New Roman" w:cs="Times New Roman"/>
          <w:sz w:val="18"/>
        </w:rPr>
      </w:pPr>
    </w:p>
  </w:footnote>
  <w:footnote w:id="8">
    <w:p w:rsidR="008836EB" w:rsidRPr="00FA400D" w:rsidRDefault="008836EB" w:rsidP="007A295A">
      <w:pPr>
        <w:pStyle w:val="af7"/>
        <w:jc w:val="both"/>
      </w:pPr>
      <w:r>
        <w:rPr>
          <w:rStyle w:val="af9"/>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1"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2"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3"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4"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D867EDF"/>
    <w:multiLevelType w:val="hybridMultilevel"/>
    <w:tmpl w:val="FB8817D6"/>
    <w:lvl w:ilvl="0" w:tplc="A74445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14594D66"/>
    <w:multiLevelType w:val="multilevel"/>
    <w:tmpl w:val="9056D2F4"/>
    <w:lvl w:ilvl="0">
      <w:start w:val="5"/>
      <w:numFmt w:val="decimal"/>
      <w:lvlText w:val="%1"/>
      <w:lvlJc w:val="left"/>
      <w:pPr>
        <w:ind w:left="660" w:hanging="660"/>
      </w:pPr>
      <w:rPr>
        <w:rFonts w:hint="default"/>
        <w:b w:val="0"/>
      </w:rPr>
    </w:lvl>
    <w:lvl w:ilvl="1">
      <w:start w:val="9"/>
      <w:numFmt w:val="decimal"/>
      <w:lvlText w:val="%1.%2"/>
      <w:lvlJc w:val="left"/>
      <w:pPr>
        <w:ind w:left="1370" w:hanging="660"/>
      </w:pPr>
      <w:rPr>
        <w:rFonts w:hint="default"/>
        <w:b/>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2"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0"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4"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7"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9"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1"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5"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9"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1"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3"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4"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5"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6"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7"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8"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1"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9E24E5A"/>
    <w:multiLevelType w:val="multilevel"/>
    <w:tmpl w:val="55CA8144"/>
    <w:lvl w:ilvl="0">
      <w:start w:val="1"/>
      <w:numFmt w:val="decimal"/>
      <w:lvlText w:val="%1."/>
      <w:lvlJc w:val="left"/>
      <w:pPr>
        <w:ind w:left="119" w:firstLine="0"/>
      </w:pPr>
      <w:rPr>
        <w:rFonts w:hint="default"/>
      </w:rPr>
    </w:lvl>
    <w:lvl w:ilvl="1">
      <w:start w:val="1"/>
      <w:numFmt w:val="decimal"/>
      <w:isLgl/>
      <w:lvlText w:val="%1.%2."/>
      <w:lvlJc w:val="left"/>
      <w:pPr>
        <w:ind w:left="865" w:hanging="540"/>
      </w:pPr>
      <w:rPr>
        <w:rFonts w:hint="default"/>
      </w:rPr>
    </w:lvl>
    <w:lvl w:ilvl="2">
      <w:start w:val="8"/>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3"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3E295A89"/>
    <w:multiLevelType w:val="multilevel"/>
    <w:tmpl w:val="DA9ADA84"/>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352DFB"/>
    <w:multiLevelType w:val="hybridMultilevel"/>
    <w:tmpl w:val="E9A87DC2"/>
    <w:lvl w:ilvl="0" w:tplc="2E1C5BD6">
      <w:start w:val="1"/>
      <w:numFmt w:val="decimal"/>
      <w:lvlText w:val="%1)"/>
      <w:lvlJc w:val="left"/>
      <w:pPr>
        <w:tabs>
          <w:tab w:val="num" w:pos="502"/>
        </w:tabs>
        <w:ind w:left="502" w:hanging="360"/>
      </w:pPr>
      <w:rPr>
        <w:rFonts w:cs="Times New Roman"/>
        <w:color w:val="auto"/>
      </w:rPr>
    </w:lvl>
    <w:lvl w:ilvl="1" w:tplc="FD600DCA">
      <w:start w:val="3"/>
      <w:numFmt w:val="bullet"/>
      <w:lvlText w:val=""/>
      <w:lvlJc w:val="left"/>
      <w:pPr>
        <w:ind w:left="1440" w:hanging="360"/>
      </w:pPr>
      <w:rPr>
        <w:rFonts w:ascii="Symbol" w:eastAsia="Times New Roman" w:hAnsi="Symbol"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5"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7"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8"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8"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51302F9"/>
    <w:multiLevelType w:val="hybridMultilevel"/>
    <w:tmpl w:val="C6D6AA0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7"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1"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2"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3"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4"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5"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6"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18"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19"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0"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2"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4"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6F183B34"/>
    <w:multiLevelType w:val="multilevel"/>
    <w:tmpl w:val="B434BD46"/>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b w:val="0"/>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6"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2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9"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0"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2"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3"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5"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8"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9"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0"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1"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2"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3"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4"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6"/>
  </w:num>
  <w:num w:numId="2">
    <w:abstractNumId w:val="65"/>
  </w:num>
  <w:num w:numId="3">
    <w:abstractNumId w:val="45"/>
  </w:num>
  <w:num w:numId="4">
    <w:abstractNumId w:val="70"/>
  </w:num>
  <w:num w:numId="5">
    <w:abstractNumId w:val="142"/>
  </w:num>
  <w:num w:numId="6">
    <w:abstractNumId w:val="104"/>
  </w:num>
  <w:num w:numId="7">
    <w:abstractNumId w:val="89"/>
  </w:num>
  <w:num w:numId="8">
    <w:abstractNumId w:val="93"/>
  </w:num>
  <w:num w:numId="9">
    <w:abstractNumId w:val="102"/>
  </w:num>
  <w:num w:numId="10">
    <w:abstractNumId w:val="130"/>
  </w:num>
  <w:num w:numId="11">
    <w:abstractNumId w:val="14"/>
  </w:num>
  <w:num w:numId="12">
    <w:abstractNumId w:val="92"/>
  </w:num>
  <w:num w:numId="13">
    <w:abstractNumId w:val="55"/>
  </w:num>
  <w:num w:numId="14">
    <w:abstractNumId w:val="40"/>
  </w:num>
  <w:num w:numId="15">
    <w:abstractNumId w:val="44"/>
  </w:num>
  <w:num w:numId="16">
    <w:abstractNumId w:val="143"/>
  </w:num>
  <w:num w:numId="17">
    <w:abstractNumId w:val="34"/>
  </w:num>
  <w:num w:numId="18">
    <w:abstractNumId w:val="53"/>
  </w:num>
  <w:num w:numId="19">
    <w:abstractNumId w:val="91"/>
  </w:num>
  <w:num w:numId="20">
    <w:abstractNumId w:val="61"/>
  </w:num>
  <w:num w:numId="21">
    <w:abstractNumId w:val="52"/>
  </w:num>
  <w:num w:numId="22">
    <w:abstractNumId w:val="15"/>
  </w:num>
  <w:num w:numId="23">
    <w:abstractNumId w:val="25"/>
  </w:num>
  <w:num w:numId="24">
    <w:abstractNumId w:val="57"/>
  </w:num>
  <w:num w:numId="25">
    <w:abstractNumId w:val="28"/>
  </w:num>
  <w:num w:numId="26">
    <w:abstractNumId w:val="87"/>
  </w:num>
  <w:num w:numId="27">
    <w:abstractNumId w:val="105"/>
  </w:num>
  <w:num w:numId="28">
    <w:abstractNumId w:val="127"/>
  </w:num>
  <w:num w:numId="29">
    <w:abstractNumId w:val="76"/>
  </w:num>
  <w:num w:numId="30">
    <w:abstractNumId w:val="141"/>
  </w:num>
  <w:num w:numId="31">
    <w:abstractNumId w:val="129"/>
  </w:num>
  <w:num w:numId="32">
    <w:abstractNumId w:val="97"/>
  </w:num>
  <w:num w:numId="33">
    <w:abstractNumId w:val="99"/>
  </w:num>
  <w:num w:numId="34">
    <w:abstractNumId w:val="37"/>
  </w:num>
  <w:num w:numId="35">
    <w:abstractNumId w:val="135"/>
  </w:num>
  <w:num w:numId="36">
    <w:abstractNumId w:val="19"/>
  </w:num>
  <w:num w:numId="37">
    <w:abstractNumId w:val="101"/>
  </w:num>
  <w:num w:numId="38">
    <w:abstractNumId w:val="134"/>
  </w:num>
  <w:num w:numId="39">
    <w:abstractNumId w:val="109"/>
  </w:num>
  <w:num w:numId="40">
    <w:abstractNumId w:val="108"/>
  </w:num>
  <w:num w:numId="41">
    <w:abstractNumId w:val="42"/>
  </w:num>
  <w:num w:numId="42">
    <w:abstractNumId w:val="98"/>
  </w:num>
  <w:num w:numId="43">
    <w:abstractNumId w:val="30"/>
  </w:num>
  <w:num w:numId="44">
    <w:abstractNumId w:val="133"/>
  </w:num>
  <w:num w:numId="45">
    <w:abstractNumId w:val="90"/>
  </w:num>
  <w:num w:numId="46">
    <w:abstractNumId w:val="56"/>
  </w:num>
  <w:num w:numId="47">
    <w:abstractNumId w:val="59"/>
  </w:num>
  <w:num w:numId="48">
    <w:abstractNumId w:val="77"/>
  </w:num>
  <w:num w:numId="49">
    <w:abstractNumId w:val="116"/>
  </w:num>
  <w:num w:numId="50">
    <w:abstractNumId w:val="6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 w:numId="52">
    <w:abstractNumId w:val="81"/>
  </w:num>
  <w:num w:numId="53">
    <w:abstractNumId w:val="41"/>
  </w:num>
  <w:num w:numId="54">
    <w:abstractNumId w:val="29"/>
  </w:num>
  <w:num w:numId="55">
    <w:abstractNumId w:val="86"/>
  </w:num>
  <w:num w:numId="56">
    <w:abstractNumId w:val="84"/>
  </w:num>
  <w:num w:numId="57">
    <w:abstractNumId w:val="82"/>
  </w:num>
  <w:num w:numId="58">
    <w:abstractNumId w:val="74"/>
  </w:num>
  <w:num w:numId="59">
    <w:abstractNumId w:val="110"/>
  </w:num>
  <w:num w:numId="60">
    <w:abstractNumId w:val="107"/>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num>
  <w:num w:numId="63">
    <w:abstractNumId w:val="111"/>
  </w:num>
  <w:num w:numId="64">
    <w:abstractNumId w:val="128"/>
  </w:num>
  <w:num w:numId="65">
    <w:abstractNumId w:val="38"/>
  </w:num>
  <w:num w:numId="66">
    <w:abstractNumId w:val="68"/>
  </w:num>
  <w:num w:numId="67">
    <w:abstractNumId w:val="79"/>
  </w:num>
  <w:num w:numId="68">
    <w:abstractNumId w:val="27"/>
  </w:num>
  <w:num w:numId="69">
    <w:abstractNumId w:val="78"/>
  </w:num>
  <w:num w:numId="70">
    <w:abstractNumId w:val="51"/>
  </w:num>
  <w:num w:numId="71">
    <w:abstractNumId w:val="125"/>
  </w:num>
  <w:num w:numId="72">
    <w:abstractNumId w:val="39"/>
  </w:num>
  <w:num w:numId="73">
    <w:abstractNumId w:val="54"/>
  </w:num>
  <w:num w:numId="74">
    <w:abstractNumId w:val="1"/>
  </w:num>
  <w:num w:numId="75">
    <w:abstractNumId w:val="136"/>
  </w:num>
  <w:num w:numId="76">
    <w:abstractNumId w:val="8"/>
  </w:num>
  <w:num w:numId="77">
    <w:abstractNumId w:val="100"/>
  </w:num>
  <w:num w:numId="78">
    <w:abstractNumId w:val="16"/>
  </w:num>
  <w:num w:numId="79">
    <w:abstractNumId w:val="10"/>
  </w:num>
  <w:num w:numId="80">
    <w:abstractNumId w:val="5"/>
  </w:num>
  <w:num w:numId="81">
    <w:abstractNumId w:val="7"/>
  </w:num>
  <w:num w:numId="82">
    <w:abstractNumId w:val="9"/>
  </w:num>
  <w:num w:numId="83">
    <w:abstractNumId w:val="21"/>
  </w:num>
  <w:num w:numId="84">
    <w:abstractNumId w:val="2"/>
  </w:num>
  <w:num w:numId="85">
    <w:abstractNumId w:val="4"/>
  </w:num>
  <w:num w:numId="86">
    <w:abstractNumId w:val="17"/>
  </w:num>
  <w:num w:numId="87">
    <w:abstractNumId w:val="58"/>
  </w:num>
  <w:num w:numId="88">
    <w:abstractNumId w:val="103"/>
  </w:num>
  <w:num w:numId="89">
    <w:abstractNumId w:val="73"/>
  </w:num>
  <w:num w:numId="90">
    <w:abstractNumId w:val="121"/>
  </w:num>
  <w:num w:numId="91">
    <w:abstractNumId w:val="24"/>
  </w:num>
  <w:num w:numId="92">
    <w:abstractNumId w:val="66"/>
  </w:num>
  <w:num w:numId="93">
    <w:abstractNumId w:val="18"/>
  </w:num>
  <w:num w:numId="94">
    <w:abstractNumId w:val="106"/>
  </w:num>
  <w:num w:numId="95">
    <w:abstractNumId w:val="138"/>
  </w:num>
  <w:num w:numId="96">
    <w:abstractNumId w:val="67"/>
  </w:num>
  <w:num w:numId="97">
    <w:abstractNumId w:val="43"/>
  </w:num>
  <w:num w:numId="98">
    <w:abstractNumId w:val="20"/>
  </w:num>
  <w:num w:numId="99">
    <w:abstractNumId w:val="117"/>
  </w:num>
  <w:num w:numId="100">
    <w:abstractNumId w:val="48"/>
  </w:num>
  <w:num w:numId="101">
    <w:abstractNumId w:val="49"/>
  </w:num>
  <w:num w:numId="102">
    <w:abstractNumId w:val="119"/>
  </w:num>
  <w:num w:numId="103">
    <w:abstractNumId w:val="137"/>
  </w:num>
  <w:num w:numId="104">
    <w:abstractNumId w:val="69"/>
  </w:num>
  <w:num w:numId="105">
    <w:abstractNumId w:val="26"/>
  </w:num>
  <w:num w:numId="106">
    <w:abstractNumId w:val="122"/>
  </w:num>
  <w:num w:numId="107">
    <w:abstractNumId w:val="6"/>
  </w:num>
  <w:num w:numId="108">
    <w:abstractNumId w:val="60"/>
  </w:num>
  <w:num w:numId="109">
    <w:abstractNumId w:val="114"/>
  </w:num>
  <w:num w:numId="110">
    <w:abstractNumId w:val="115"/>
  </w:num>
  <w:num w:numId="111">
    <w:abstractNumId w:val="96"/>
  </w:num>
  <w:num w:numId="112">
    <w:abstractNumId w:val="144"/>
  </w:num>
  <w:num w:numId="113">
    <w:abstractNumId w:val="126"/>
  </w:num>
  <w:num w:numId="114">
    <w:abstractNumId w:val="123"/>
  </w:num>
  <w:num w:numId="115">
    <w:abstractNumId w:val="120"/>
  </w:num>
  <w:num w:numId="116">
    <w:abstractNumId w:val="118"/>
  </w:num>
  <w:num w:numId="117">
    <w:abstractNumId w:val="83"/>
  </w:num>
  <w:num w:numId="118">
    <w:abstractNumId w:val="36"/>
  </w:num>
  <w:num w:numId="119">
    <w:abstractNumId w:val="0"/>
    <w:lvlOverride w:ilvl="0">
      <w:lvl w:ilvl="0">
        <w:numFmt w:val="bullet"/>
        <w:lvlText w:val="-"/>
        <w:legacy w:legacy="1" w:legacySpace="0" w:legacyIndent="154"/>
        <w:lvlJc w:val="left"/>
        <w:rPr>
          <w:rFonts w:ascii="Times New Roman" w:hAnsi="Times New Roman" w:hint="default"/>
        </w:rPr>
      </w:lvl>
    </w:lvlOverride>
  </w:num>
  <w:num w:numId="120">
    <w:abstractNumId w:val="12"/>
  </w:num>
  <w:num w:numId="121">
    <w:abstractNumId w:val="13"/>
  </w:num>
  <w:num w:numId="122">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40"/>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3"/>
    <w:lvlOverride w:ilvl="0">
      <w:startOverride w:val="1"/>
    </w:lvlOverride>
    <w:lvlOverride w:ilvl="1"/>
    <w:lvlOverride w:ilvl="2"/>
    <w:lvlOverride w:ilvl="3"/>
    <w:lvlOverride w:ilvl="4"/>
    <w:lvlOverride w:ilvl="5"/>
    <w:lvlOverride w:ilvl="6"/>
    <w:lvlOverride w:ilvl="7"/>
    <w:lvlOverride w:ilvl="8"/>
  </w:num>
  <w:num w:numId="126">
    <w:abstractNumId w:val="64"/>
  </w:num>
  <w:num w:numId="127">
    <w:abstractNumId w:val="85"/>
  </w:num>
  <w:num w:numId="128">
    <w:abstractNumId w:val="72"/>
  </w:num>
  <w:num w:numId="129">
    <w:abstractNumId w:val="94"/>
  </w:num>
  <w:num w:numId="130">
    <w:abstractNumId w:val="112"/>
  </w:num>
  <w:num w:numId="131">
    <w:abstractNumId w:val="132"/>
  </w:num>
  <w:num w:numId="132">
    <w:abstractNumId w:val="124"/>
  </w:num>
  <w:num w:numId="13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8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50"/>
  </w:num>
  <w:num w:numId="136">
    <w:abstractNumId w:val="33"/>
  </w:num>
  <w:num w:numId="137">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2"/>
  </w:num>
  <w:num w:numId="139">
    <w:abstractNumId w:val="139"/>
  </w:num>
  <w:num w:numId="140">
    <w:abstractNumId w:val="95"/>
  </w:num>
  <w:num w:numId="141">
    <w:abstractNumId w:val="32"/>
  </w:num>
  <w:num w:numId="142">
    <w:abstractNumId w:val="31"/>
  </w:num>
  <w:num w:numId="143">
    <w:abstractNumId w:val="75"/>
  </w:num>
  <w:num w:numId="144">
    <w:abstractNumId w:val="7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86A85"/>
    <w:rsid w:val="000D0A20"/>
    <w:rsid w:val="000D1A6C"/>
    <w:rsid w:val="000E117F"/>
    <w:rsid w:val="000F0EEB"/>
    <w:rsid w:val="000F23A3"/>
    <w:rsid w:val="0010091A"/>
    <w:rsid w:val="001033F7"/>
    <w:rsid w:val="00113559"/>
    <w:rsid w:val="00131737"/>
    <w:rsid w:val="00141555"/>
    <w:rsid w:val="00156971"/>
    <w:rsid w:val="00165574"/>
    <w:rsid w:val="001669ED"/>
    <w:rsid w:val="00166C20"/>
    <w:rsid w:val="00173F5A"/>
    <w:rsid w:val="001A7FAC"/>
    <w:rsid w:val="001B31B7"/>
    <w:rsid w:val="001B7202"/>
    <w:rsid w:val="001B7334"/>
    <w:rsid w:val="001C0365"/>
    <w:rsid w:val="001D0FC6"/>
    <w:rsid w:val="001F4F02"/>
    <w:rsid w:val="002105AB"/>
    <w:rsid w:val="00216579"/>
    <w:rsid w:val="0023102B"/>
    <w:rsid w:val="0025717F"/>
    <w:rsid w:val="00267BB9"/>
    <w:rsid w:val="00272EA8"/>
    <w:rsid w:val="002872AE"/>
    <w:rsid w:val="00290C51"/>
    <w:rsid w:val="002919BA"/>
    <w:rsid w:val="00295458"/>
    <w:rsid w:val="002A033D"/>
    <w:rsid w:val="002C39C9"/>
    <w:rsid w:val="002D379C"/>
    <w:rsid w:val="002D464D"/>
    <w:rsid w:val="0030549F"/>
    <w:rsid w:val="00305E8A"/>
    <w:rsid w:val="0033320B"/>
    <w:rsid w:val="00333AB3"/>
    <w:rsid w:val="00347D60"/>
    <w:rsid w:val="00363FB0"/>
    <w:rsid w:val="0037536A"/>
    <w:rsid w:val="00382A87"/>
    <w:rsid w:val="003A1605"/>
    <w:rsid w:val="003C7D83"/>
    <w:rsid w:val="003D538F"/>
    <w:rsid w:val="003E64DC"/>
    <w:rsid w:val="00420103"/>
    <w:rsid w:val="00426681"/>
    <w:rsid w:val="00431E29"/>
    <w:rsid w:val="00442181"/>
    <w:rsid w:val="004463C2"/>
    <w:rsid w:val="0046276E"/>
    <w:rsid w:val="0047010B"/>
    <w:rsid w:val="00490FED"/>
    <w:rsid w:val="004969BF"/>
    <w:rsid w:val="004A1710"/>
    <w:rsid w:val="004A77C6"/>
    <w:rsid w:val="004B6872"/>
    <w:rsid w:val="004C27D1"/>
    <w:rsid w:val="004D39A8"/>
    <w:rsid w:val="004F3432"/>
    <w:rsid w:val="004F6CFA"/>
    <w:rsid w:val="004F7D41"/>
    <w:rsid w:val="00506E46"/>
    <w:rsid w:val="00513E65"/>
    <w:rsid w:val="00520B9E"/>
    <w:rsid w:val="005302BD"/>
    <w:rsid w:val="005324C7"/>
    <w:rsid w:val="00561999"/>
    <w:rsid w:val="0057004E"/>
    <w:rsid w:val="0057176A"/>
    <w:rsid w:val="005A249B"/>
    <w:rsid w:val="005B4006"/>
    <w:rsid w:val="005B6CB8"/>
    <w:rsid w:val="005C78F0"/>
    <w:rsid w:val="005D04FB"/>
    <w:rsid w:val="005F5236"/>
    <w:rsid w:val="005F5B05"/>
    <w:rsid w:val="00617A61"/>
    <w:rsid w:val="00623304"/>
    <w:rsid w:val="006248CA"/>
    <w:rsid w:val="006864C9"/>
    <w:rsid w:val="006C3777"/>
    <w:rsid w:val="006E548F"/>
    <w:rsid w:val="006E6EB7"/>
    <w:rsid w:val="006F4DEB"/>
    <w:rsid w:val="00712F8D"/>
    <w:rsid w:val="0072249A"/>
    <w:rsid w:val="00735E93"/>
    <w:rsid w:val="00740E7B"/>
    <w:rsid w:val="00742DA8"/>
    <w:rsid w:val="00756393"/>
    <w:rsid w:val="00760B67"/>
    <w:rsid w:val="00767133"/>
    <w:rsid w:val="00767FB9"/>
    <w:rsid w:val="007756B0"/>
    <w:rsid w:val="00795117"/>
    <w:rsid w:val="0079532D"/>
    <w:rsid w:val="007A0027"/>
    <w:rsid w:val="007A295A"/>
    <w:rsid w:val="007A5181"/>
    <w:rsid w:val="007B0AF1"/>
    <w:rsid w:val="007C24A3"/>
    <w:rsid w:val="007D41B1"/>
    <w:rsid w:val="007D56E4"/>
    <w:rsid w:val="00810B95"/>
    <w:rsid w:val="00814FF0"/>
    <w:rsid w:val="008178EB"/>
    <w:rsid w:val="00824D96"/>
    <w:rsid w:val="008461DB"/>
    <w:rsid w:val="00854A86"/>
    <w:rsid w:val="00866554"/>
    <w:rsid w:val="008836EB"/>
    <w:rsid w:val="008A1EFF"/>
    <w:rsid w:val="00913190"/>
    <w:rsid w:val="00914496"/>
    <w:rsid w:val="00916ED0"/>
    <w:rsid w:val="00943483"/>
    <w:rsid w:val="0095354B"/>
    <w:rsid w:val="00960285"/>
    <w:rsid w:val="00965F28"/>
    <w:rsid w:val="00970BD0"/>
    <w:rsid w:val="00972090"/>
    <w:rsid w:val="00973AB9"/>
    <w:rsid w:val="009818A5"/>
    <w:rsid w:val="00984E9F"/>
    <w:rsid w:val="00986721"/>
    <w:rsid w:val="0099797E"/>
    <w:rsid w:val="00997E2D"/>
    <w:rsid w:val="009A0467"/>
    <w:rsid w:val="009A540F"/>
    <w:rsid w:val="009E235D"/>
    <w:rsid w:val="009E6F29"/>
    <w:rsid w:val="009F2959"/>
    <w:rsid w:val="00A01A9F"/>
    <w:rsid w:val="00A14957"/>
    <w:rsid w:val="00A20E63"/>
    <w:rsid w:val="00A26480"/>
    <w:rsid w:val="00A265C2"/>
    <w:rsid w:val="00A46D97"/>
    <w:rsid w:val="00A46E18"/>
    <w:rsid w:val="00A670BF"/>
    <w:rsid w:val="00A7107E"/>
    <w:rsid w:val="00A72A16"/>
    <w:rsid w:val="00A8218A"/>
    <w:rsid w:val="00A91096"/>
    <w:rsid w:val="00AA51AA"/>
    <w:rsid w:val="00AB6B7A"/>
    <w:rsid w:val="00AC582B"/>
    <w:rsid w:val="00AC7177"/>
    <w:rsid w:val="00AD1642"/>
    <w:rsid w:val="00AD4076"/>
    <w:rsid w:val="00AE0979"/>
    <w:rsid w:val="00AE1E12"/>
    <w:rsid w:val="00AF7209"/>
    <w:rsid w:val="00B06D08"/>
    <w:rsid w:val="00B15AE7"/>
    <w:rsid w:val="00B36BB9"/>
    <w:rsid w:val="00B4401E"/>
    <w:rsid w:val="00B46FFF"/>
    <w:rsid w:val="00B539F8"/>
    <w:rsid w:val="00B557FF"/>
    <w:rsid w:val="00B60BBD"/>
    <w:rsid w:val="00B74CE1"/>
    <w:rsid w:val="00B80EBB"/>
    <w:rsid w:val="00BB2DAF"/>
    <w:rsid w:val="00BD2D60"/>
    <w:rsid w:val="00BD38FB"/>
    <w:rsid w:val="00BF52CF"/>
    <w:rsid w:val="00C03EAB"/>
    <w:rsid w:val="00C106A3"/>
    <w:rsid w:val="00C113FF"/>
    <w:rsid w:val="00C26E0C"/>
    <w:rsid w:val="00C40129"/>
    <w:rsid w:val="00C45BAC"/>
    <w:rsid w:val="00C75FFA"/>
    <w:rsid w:val="00C8630F"/>
    <w:rsid w:val="00C94F6C"/>
    <w:rsid w:val="00CA61A6"/>
    <w:rsid w:val="00CA7AB0"/>
    <w:rsid w:val="00CB307B"/>
    <w:rsid w:val="00CC35A6"/>
    <w:rsid w:val="00CE09F8"/>
    <w:rsid w:val="00CE1B48"/>
    <w:rsid w:val="00CE3EBA"/>
    <w:rsid w:val="00CF4EBA"/>
    <w:rsid w:val="00CF538A"/>
    <w:rsid w:val="00CF675B"/>
    <w:rsid w:val="00D01502"/>
    <w:rsid w:val="00D0171E"/>
    <w:rsid w:val="00D0612D"/>
    <w:rsid w:val="00D064D8"/>
    <w:rsid w:val="00D11824"/>
    <w:rsid w:val="00D30693"/>
    <w:rsid w:val="00D31EEC"/>
    <w:rsid w:val="00D51150"/>
    <w:rsid w:val="00D5333F"/>
    <w:rsid w:val="00D545F4"/>
    <w:rsid w:val="00D7435B"/>
    <w:rsid w:val="00D75D38"/>
    <w:rsid w:val="00D771D9"/>
    <w:rsid w:val="00D80454"/>
    <w:rsid w:val="00D83C2B"/>
    <w:rsid w:val="00D87B65"/>
    <w:rsid w:val="00D92A81"/>
    <w:rsid w:val="00DA119B"/>
    <w:rsid w:val="00DC2DA5"/>
    <w:rsid w:val="00DC62E3"/>
    <w:rsid w:val="00DE3EC1"/>
    <w:rsid w:val="00DE4864"/>
    <w:rsid w:val="00E03359"/>
    <w:rsid w:val="00E32972"/>
    <w:rsid w:val="00E4264F"/>
    <w:rsid w:val="00E53C52"/>
    <w:rsid w:val="00E55565"/>
    <w:rsid w:val="00E6510F"/>
    <w:rsid w:val="00E65720"/>
    <w:rsid w:val="00E675EF"/>
    <w:rsid w:val="00F07AD3"/>
    <w:rsid w:val="00F21609"/>
    <w:rsid w:val="00F32B65"/>
    <w:rsid w:val="00F52F3D"/>
    <w:rsid w:val="00F852A4"/>
    <w:rsid w:val="00F914A3"/>
    <w:rsid w:val="00FA42B1"/>
    <w:rsid w:val="00FD23DC"/>
    <w:rsid w:val="00FD25F8"/>
    <w:rsid w:val="00FD4531"/>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2c"/>
    <w:qFormat/>
    <w:pPr>
      <w:contextualSpacing/>
    </w:pPr>
    <w:rPr>
      <w:rFonts w:asciiTheme="majorHAnsi" w:eastAsiaTheme="majorEastAsia" w:hAnsiTheme="majorHAnsi" w:cstheme="majorBidi"/>
      <w:spacing w:val="-10"/>
      <w:kern w:val="28"/>
      <w:sz w:val="56"/>
      <w:szCs w:val="56"/>
    </w:rPr>
  </w:style>
  <w:style w:type="character" w:customStyle="1" w:styleId="2c">
    <w:name w:val="Название Знак2"/>
    <w:basedOn w:val="a5"/>
    <w:link w:val="ad"/>
    <w:rPr>
      <w:rFonts w:asciiTheme="majorHAnsi" w:eastAsiaTheme="majorEastAsia" w:hAnsiTheme="majorHAnsi" w:cstheme="majorBidi"/>
      <w:spacing w:val="-10"/>
      <w:kern w:val="28"/>
      <w:sz w:val="56"/>
      <w:szCs w:val="56"/>
      <w:lang w:eastAsia="ru-RU"/>
    </w:rPr>
  </w:style>
  <w:style w:type="paragraph" w:styleId="af">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0"/>
    <w:pPr>
      <w:jc w:val="both"/>
    </w:pPr>
    <w:rPr>
      <w:sz w:val="24"/>
      <w:lang w:val="x-none" w:eastAsia="x-none"/>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
    <w:rPr>
      <w:rFonts w:ascii="Times New Roman" w:eastAsia="Times New Roman" w:hAnsi="Times New Roman" w:cs="Times New Roman"/>
      <w:sz w:val="24"/>
      <w:szCs w:val="20"/>
      <w:lang w:val="x-none" w:eastAsia="x-none"/>
    </w:rPr>
  </w:style>
  <w:style w:type="paragraph" w:customStyle="1" w:styleId="af1">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3"/>
    <w:uiPriority w:val="34"/>
    <w:qFormat/>
    <w:pPr>
      <w:ind w:left="720"/>
      <w:contextualSpacing/>
    </w:pPr>
  </w:style>
  <w:style w:type="character" w:customStyle="1" w:styleId="af3">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2"/>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4">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4"/>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5">
    <w:name w:val="FollowedHyperlink"/>
    <w:basedOn w:val="a5"/>
    <w:unhideWhenUsed/>
    <w:rPr>
      <w:color w:val="954F72" w:themeColor="followedHyperlink"/>
      <w:u w:val="single"/>
    </w:rPr>
  </w:style>
  <w:style w:type="paragraph" w:styleId="af6">
    <w:name w:val="No Spacing"/>
    <w:uiPriority w:val="1"/>
    <w:qFormat/>
    <w:pPr>
      <w:spacing w:after="0" w:line="240" w:lineRule="auto"/>
    </w:pPr>
    <w:rPr>
      <w:rFonts w:ascii="Calibri" w:eastAsia="Calibri" w:hAnsi="Calibri" w:cs="Times New Roman"/>
    </w:rPr>
  </w:style>
  <w:style w:type="paragraph" w:styleId="af7">
    <w:name w:val="footnote text"/>
    <w:basedOn w:val="a4"/>
    <w:link w:val="af8"/>
    <w:unhideWhenUsed/>
    <w:rPr>
      <w:rFonts w:asciiTheme="minorHAnsi" w:eastAsiaTheme="minorHAnsi" w:hAnsiTheme="minorHAnsi" w:cstheme="minorBidi"/>
      <w:lang w:eastAsia="en-US"/>
    </w:rPr>
  </w:style>
  <w:style w:type="character" w:customStyle="1" w:styleId="af8">
    <w:name w:val="Текст сноски Знак"/>
    <w:basedOn w:val="a5"/>
    <w:link w:val="af7"/>
    <w:uiPriority w:val="99"/>
    <w:rPr>
      <w:sz w:val="20"/>
      <w:szCs w:val="20"/>
    </w:rPr>
  </w:style>
  <w:style w:type="character" w:styleId="af9">
    <w:name w:val="footnote reference"/>
    <w:basedOn w:val="a5"/>
    <w:uiPriority w:val="99"/>
    <w:unhideWhenUsed/>
    <w:rPr>
      <w:vertAlign w:val="superscript"/>
    </w:rPr>
  </w:style>
  <w:style w:type="table" w:styleId="afa">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c">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d">
    <w:name w:val="Body Text Indent 2"/>
    <w:link w:val="2e"/>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5"/>
    <w:link w:val="2d"/>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f">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d">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e">
    <w:name w:val="Body Text Indent"/>
    <w:aliases w:val="текст"/>
    <w:link w:val="aff"/>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
    <w:name w:val="Основной текст с отступом Знак"/>
    <w:aliases w:val="текст Знак"/>
    <w:basedOn w:val="a5"/>
    <w:link w:val="afe"/>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0">
    <w:name w:val="бычный"/>
    <w:link w:val="aff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2">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3">
    <w:name w:val="annotation text"/>
    <w:link w:val="aff4"/>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5"/>
    <w:link w:val="aff3"/>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5">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6">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7">
    <w:name w:val="Balloon Text"/>
    <w:basedOn w:val="a4"/>
    <w:link w:val="aff8"/>
    <w:unhideWhenUsed/>
    <w:pPr>
      <w:widowControl w:val="0"/>
      <w:autoSpaceDE w:val="0"/>
      <w:autoSpaceDN w:val="0"/>
      <w:adjustRightInd w:val="0"/>
    </w:pPr>
    <w:rPr>
      <w:rFonts w:ascii="Tahoma" w:hAnsi="Tahoma" w:cs="Tahoma"/>
      <w:sz w:val="16"/>
      <w:szCs w:val="16"/>
    </w:rPr>
  </w:style>
  <w:style w:type="character" w:customStyle="1" w:styleId="aff8">
    <w:name w:val="Текст выноски Знак"/>
    <w:basedOn w:val="a5"/>
    <w:link w:val="aff7"/>
    <w:semiHidden/>
    <w:rPr>
      <w:rFonts w:ascii="Tahoma" w:eastAsia="Times New Roman" w:hAnsi="Tahoma" w:cs="Tahoma"/>
      <w:sz w:val="16"/>
      <w:szCs w:val="16"/>
      <w:lang w:eastAsia="ru-RU"/>
    </w:rPr>
  </w:style>
  <w:style w:type="paragraph" w:styleId="2f0">
    <w:name w:val="Body Text 2"/>
    <w:basedOn w:val="a4"/>
    <w:link w:val="2f1"/>
    <w:unhideWhenUsed/>
    <w:pPr>
      <w:spacing w:after="120" w:line="480" w:lineRule="auto"/>
    </w:pPr>
    <w:rPr>
      <w:rFonts w:asciiTheme="minorHAnsi" w:eastAsiaTheme="minorHAnsi" w:hAnsiTheme="minorHAnsi" w:cstheme="minorBidi"/>
      <w:sz w:val="22"/>
      <w:szCs w:val="22"/>
      <w:lang w:eastAsia="en-US"/>
    </w:rPr>
  </w:style>
  <w:style w:type="character" w:customStyle="1" w:styleId="2f1">
    <w:name w:val="Основной текст 2 Знак"/>
    <w:basedOn w:val="a5"/>
    <w:link w:val="2f0"/>
  </w:style>
  <w:style w:type="paragraph" w:customStyle="1" w:styleId="aff9">
    <w:name w:val="Стиль начало"/>
    <w:basedOn w:val="a4"/>
    <w:pPr>
      <w:widowControl w:val="0"/>
      <w:spacing w:line="264" w:lineRule="auto"/>
    </w:pPr>
    <w:rPr>
      <w:sz w:val="28"/>
      <w:szCs w:val="28"/>
    </w:rPr>
  </w:style>
  <w:style w:type="paragraph" w:styleId="affa">
    <w:name w:val="Revision"/>
    <w:hidden/>
    <w:uiPriority w:val="99"/>
    <w:semiHidden/>
    <w:pPr>
      <w:spacing w:after="0" w:line="240" w:lineRule="auto"/>
    </w:pPr>
  </w:style>
  <w:style w:type="character" w:styleId="affb">
    <w:name w:val="page number"/>
    <w:basedOn w:val="a5"/>
    <w:rPr>
      <w:rFonts w:cs="Times New Roman"/>
    </w:rPr>
  </w:style>
  <w:style w:type="paragraph" w:styleId="affc">
    <w:name w:val="Plain Text"/>
    <w:aliases w:val="Знак + Times New Roman,14 пт,По ширине,Первая строка:  1 см,Знак2"/>
    <w:basedOn w:val="a4"/>
    <w:link w:val="affd"/>
    <w:unhideWhenUsed/>
    <w:rPr>
      <w:rFonts w:ascii="Courier New" w:eastAsia="SimSun" w:hAnsi="Courier New" w:cs="Courier New"/>
    </w:rPr>
  </w:style>
  <w:style w:type="character" w:customStyle="1" w:styleId="affd">
    <w:name w:val="Текст Знак"/>
    <w:aliases w:val="Знак + Times New Roman Знак,14 пт Знак,По ширине Знак,Первая строка:  1 см Знак,Знак2 Знак"/>
    <w:basedOn w:val="a5"/>
    <w:link w:val="affc"/>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e">
    <w:name w:val="annotation reference"/>
    <w:basedOn w:val="a5"/>
    <w:unhideWhenUsed/>
    <w:rPr>
      <w:sz w:val="16"/>
      <w:szCs w:val="16"/>
    </w:rPr>
  </w:style>
  <w:style w:type="paragraph" w:styleId="afff">
    <w:name w:val="annotation subject"/>
    <w:basedOn w:val="aff3"/>
    <w:next w:val="aff3"/>
    <w:link w:val="afff0"/>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0">
    <w:name w:val="Тема примечания Знак"/>
    <w:basedOn w:val="aff4"/>
    <w:link w:val="afff"/>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1">
    <w:name w:val="Emphasis"/>
    <w:basedOn w:val="a5"/>
    <w:uiPriority w:val="20"/>
    <w:qFormat/>
    <w:rPr>
      <w:i/>
      <w:iCs/>
    </w:rPr>
  </w:style>
  <w:style w:type="paragraph" w:styleId="afff2">
    <w:name w:val="Normal Indent"/>
    <w:basedOn w:val="a4"/>
    <w:pPr>
      <w:ind w:left="708"/>
    </w:pPr>
    <w:rPr>
      <w:sz w:val="24"/>
      <w:szCs w:val="24"/>
    </w:rPr>
  </w:style>
  <w:style w:type="paragraph" w:styleId="afff3">
    <w:name w:val="Normal (Web)"/>
    <w:basedOn w:val="a4"/>
    <w:pPr>
      <w:spacing w:before="100" w:beforeAutospacing="1" w:after="100" w:afterAutospacing="1"/>
      <w:jc w:val="both"/>
    </w:pPr>
    <w:rPr>
      <w:rFonts w:ascii="Verdana" w:hAnsi="Verdana" w:cs="Verdana"/>
      <w:sz w:val="14"/>
      <w:szCs w:val="14"/>
    </w:rPr>
  </w:style>
  <w:style w:type="paragraph" w:styleId="2f2">
    <w:name w:val="toc 2"/>
    <w:basedOn w:val="a4"/>
    <w:next w:val="a4"/>
    <w:autoRedefine/>
    <w:uiPriority w:val="39"/>
    <w:qFormat/>
    <w:pPr>
      <w:spacing w:before="240"/>
    </w:pPr>
    <w:rPr>
      <w:rFonts w:asciiTheme="minorHAnsi" w:hAnsiTheme="minorHAnsi"/>
      <w:b/>
      <w:bCs/>
    </w:rPr>
  </w:style>
  <w:style w:type="paragraph" w:styleId="afff4">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5">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6">
    <w:name w:val="Знак Знак Знак Знак Знак Знак"/>
    <w:basedOn w:val="a4"/>
    <w:pPr>
      <w:spacing w:after="160" w:line="240" w:lineRule="exact"/>
      <w:jc w:val="both"/>
    </w:pPr>
    <w:rPr>
      <w:rFonts w:ascii="Verdana" w:hAnsi="Verdana"/>
      <w:lang w:val="en-US" w:eastAsia="en-US"/>
    </w:rPr>
  </w:style>
  <w:style w:type="paragraph" w:customStyle="1" w:styleId="afff7">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8">
    <w:name w:val="Тезисы"/>
    <w:basedOn w:val="a4"/>
    <w:pPr>
      <w:tabs>
        <w:tab w:val="left" w:pos="357"/>
      </w:tabs>
      <w:spacing w:before="120" w:after="120"/>
      <w:jc w:val="both"/>
    </w:pPr>
    <w:rPr>
      <w:snapToGrid w:val="0"/>
      <w:sz w:val="24"/>
    </w:rPr>
  </w:style>
  <w:style w:type="paragraph" w:customStyle="1" w:styleId="afff9">
    <w:name w:val="Заголовок таблицы"/>
    <w:basedOn w:val="a4"/>
    <w:link w:val="afffa"/>
    <w:pPr>
      <w:keepLines/>
      <w:spacing w:before="120" w:after="120"/>
      <w:jc w:val="center"/>
    </w:pPr>
    <w:rPr>
      <w:rFonts w:ascii="Arial" w:hAnsi="Arial"/>
      <w:b/>
      <w:sz w:val="18"/>
      <w:szCs w:val="24"/>
    </w:rPr>
  </w:style>
  <w:style w:type="character" w:customStyle="1" w:styleId="afffa">
    <w:name w:val="Заголовок таблицы Знак"/>
    <w:link w:val="afff9"/>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3">
    <w:name w:val="Текст2"/>
    <w:basedOn w:val="a4"/>
    <w:rPr>
      <w:rFonts w:ascii="Courier New" w:hAnsi="Courier New"/>
    </w:rPr>
  </w:style>
  <w:style w:type="character" w:customStyle="1" w:styleId="afffb">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b"/>
    <w:pPr>
      <w:shd w:val="clear" w:color="auto" w:fill="FFFFFF"/>
      <w:spacing w:after="240" w:line="322" w:lineRule="exact"/>
      <w:ind w:hanging="360"/>
    </w:pPr>
    <w:rPr>
      <w:rFonts w:eastAsiaTheme="minorHAnsi"/>
      <w:spacing w:val="3"/>
      <w:sz w:val="21"/>
      <w:szCs w:val="21"/>
      <w:lang w:eastAsia="en-US"/>
    </w:rPr>
  </w:style>
  <w:style w:type="character" w:customStyle="1" w:styleId="2f4">
    <w:name w:val="Заголовок №2_"/>
    <w:basedOn w:val="a5"/>
    <w:link w:val="2f5"/>
    <w:rPr>
      <w:rFonts w:ascii="Times New Roman" w:hAnsi="Times New Roman" w:cs="Times New Roman"/>
      <w:spacing w:val="3"/>
      <w:sz w:val="21"/>
      <w:szCs w:val="21"/>
      <w:shd w:val="clear" w:color="auto" w:fill="FFFFFF"/>
    </w:rPr>
  </w:style>
  <w:style w:type="paragraph" w:customStyle="1" w:styleId="2f5">
    <w:name w:val="Заголовок №2"/>
    <w:basedOn w:val="a4"/>
    <w:link w:val="2f4"/>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c">
    <w:name w:val="Основной текст + Полужирный"/>
    <w:basedOn w:val="afffb"/>
    <w:rPr>
      <w:rFonts w:ascii="Times New Roman" w:hAnsi="Times New Roman" w:cs="Times New Roman"/>
      <w:b/>
      <w:bCs/>
      <w:spacing w:val="3"/>
      <w:sz w:val="21"/>
      <w:szCs w:val="21"/>
      <w:shd w:val="clear" w:color="auto" w:fill="FFFFFF"/>
    </w:rPr>
  </w:style>
  <w:style w:type="character" w:customStyle="1" w:styleId="afffd">
    <w:name w:val="Подпись к таблице_"/>
    <w:basedOn w:val="a5"/>
    <w:link w:val="afffe"/>
    <w:rPr>
      <w:rFonts w:ascii="Times New Roman" w:hAnsi="Times New Roman" w:cs="Times New Roman"/>
      <w:spacing w:val="3"/>
      <w:sz w:val="21"/>
      <w:szCs w:val="21"/>
      <w:shd w:val="clear" w:color="auto" w:fill="FFFFFF"/>
    </w:rPr>
  </w:style>
  <w:style w:type="paragraph" w:customStyle="1" w:styleId="afffe">
    <w:name w:val="Подпись к таблице"/>
    <w:basedOn w:val="a4"/>
    <w:link w:val="afffd"/>
    <w:pPr>
      <w:shd w:val="clear" w:color="auto" w:fill="FFFFFF"/>
      <w:spacing w:line="0" w:lineRule="atLeast"/>
    </w:pPr>
    <w:rPr>
      <w:rFonts w:eastAsiaTheme="minorHAnsi"/>
      <w:spacing w:val="3"/>
      <w:sz w:val="21"/>
      <w:szCs w:val="21"/>
      <w:lang w:eastAsia="en-US"/>
    </w:rPr>
  </w:style>
  <w:style w:type="character" w:customStyle="1" w:styleId="affff">
    <w:name w:val="Сноска_"/>
    <w:basedOn w:val="a5"/>
    <w:link w:val="affff0"/>
    <w:rPr>
      <w:rFonts w:ascii="Times New Roman" w:hAnsi="Times New Roman" w:cs="Times New Roman"/>
      <w:spacing w:val="-2"/>
      <w:sz w:val="16"/>
      <w:szCs w:val="16"/>
      <w:shd w:val="clear" w:color="auto" w:fill="FFFFFF"/>
    </w:rPr>
  </w:style>
  <w:style w:type="paragraph" w:customStyle="1" w:styleId="affff0">
    <w:name w:val="Сноска"/>
    <w:basedOn w:val="a4"/>
    <w:link w:val="affff"/>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1">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c"/>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2">
    <w:name w:val="текст Знак Знак"/>
    <w:rPr>
      <w:sz w:val="28"/>
      <w:szCs w:val="28"/>
      <w:lang w:val="ru-RU" w:eastAsia="ru-RU" w:bidi="ar-SA"/>
    </w:rPr>
  </w:style>
  <w:style w:type="character" w:customStyle="1" w:styleId="affff3">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5">
    <w:name w:val="Т"/>
    <w:basedOn w:val="a4"/>
    <w:link w:val="affff6"/>
    <w:uiPriority w:val="99"/>
    <w:pPr>
      <w:widowControl w:val="0"/>
      <w:ind w:firstLine="709"/>
      <w:jc w:val="both"/>
    </w:pPr>
    <w:rPr>
      <w:rFonts w:eastAsia="Calibri"/>
      <w:sz w:val="24"/>
      <w:szCs w:val="24"/>
    </w:rPr>
  </w:style>
  <w:style w:type="character" w:customStyle="1" w:styleId="affff6">
    <w:name w:val="Т Знак"/>
    <w:link w:val="affff5"/>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7">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Pr>
      <w:b/>
      <w:bCs/>
      <w:color w:val="000080"/>
      <w:sz w:val="28"/>
      <w:szCs w:val="28"/>
    </w:rPr>
  </w:style>
  <w:style w:type="paragraph" w:customStyle="1" w:styleId="affffa">
    <w:name w:val="Прижатый влево"/>
    <w:basedOn w:val="a4"/>
    <w:next w:val="a4"/>
    <w:pPr>
      <w:autoSpaceDE w:val="0"/>
      <w:autoSpaceDN w:val="0"/>
      <w:adjustRightInd w:val="0"/>
    </w:pPr>
    <w:rPr>
      <w:rFonts w:ascii="Arial" w:hAnsi="Arial"/>
      <w:sz w:val="28"/>
      <w:szCs w:val="28"/>
    </w:rPr>
  </w:style>
  <w:style w:type="character" w:customStyle="1" w:styleId="affffb">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1">
    <w:name w:val="бычный Знак"/>
    <w:link w:val="aff0"/>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c">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d">
    <w:name w:val="Подпункт"/>
    <w:basedOn w:val="af4"/>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e">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uiPriority w:val="99"/>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6">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7">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2"/>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2"/>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
    <w:name w:val="endnote text"/>
    <w:basedOn w:val="a4"/>
    <w:link w:val="afffff0"/>
    <w:uiPriority w:val="99"/>
    <w:semiHidden/>
    <w:unhideWhenUsed/>
  </w:style>
  <w:style w:type="character" w:customStyle="1" w:styleId="afffff0">
    <w:name w:val="Текст концевой сноски Знак"/>
    <w:basedOn w:val="a5"/>
    <w:link w:val="afffff"/>
    <w:uiPriority w:val="99"/>
    <w:semiHidden/>
    <w:rPr>
      <w:rFonts w:ascii="Times New Roman" w:eastAsia="Times New Roman" w:hAnsi="Times New Roman" w:cs="Times New Roman"/>
      <w:sz w:val="20"/>
      <w:szCs w:val="20"/>
      <w:lang w:eastAsia="ru-RU"/>
    </w:rPr>
  </w:style>
  <w:style w:type="character" w:styleId="afffff1">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2">
    <w:name w:val="Document Map"/>
    <w:basedOn w:val="a4"/>
    <w:link w:val="afffff3"/>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3">
    <w:name w:val="Схема документа Знак"/>
    <w:basedOn w:val="a5"/>
    <w:link w:val="afffff2"/>
    <w:uiPriority w:val="99"/>
    <w:rsid w:val="00060C58"/>
    <w:rPr>
      <w:rFonts w:ascii="Tahoma" w:eastAsia="Times New Roman" w:hAnsi="Tahoma" w:cs="Times New Roman"/>
      <w:szCs w:val="20"/>
      <w:shd w:val="clear" w:color="auto" w:fill="000080"/>
      <w:lang w:val="x-none" w:eastAsia="x-none"/>
    </w:rPr>
  </w:style>
  <w:style w:type="paragraph" w:customStyle="1" w:styleId="afffff4">
    <w:name w:val="Таблица шапка"/>
    <w:basedOn w:val="a4"/>
    <w:uiPriority w:val="99"/>
    <w:rsid w:val="00060C58"/>
    <w:pPr>
      <w:keepNext/>
      <w:spacing w:before="40" w:after="40"/>
      <w:ind w:left="57" w:right="57"/>
    </w:pPr>
    <w:rPr>
      <w:bCs/>
      <w:sz w:val="22"/>
      <w:szCs w:val="22"/>
    </w:rPr>
  </w:style>
  <w:style w:type="paragraph" w:customStyle="1" w:styleId="afffff5">
    <w:name w:val="Таблица текст"/>
    <w:basedOn w:val="a4"/>
    <w:rsid w:val="00060C58"/>
    <w:pPr>
      <w:spacing w:before="40" w:after="40"/>
      <w:ind w:left="57" w:right="57"/>
    </w:pPr>
    <w:rPr>
      <w:bCs/>
      <w:sz w:val="24"/>
      <w:szCs w:val="22"/>
    </w:rPr>
  </w:style>
  <w:style w:type="paragraph" w:customStyle="1" w:styleId="afffff6">
    <w:name w:val="Служебный"/>
    <w:basedOn w:val="afffff7"/>
    <w:uiPriority w:val="99"/>
    <w:rsid w:val="00060C58"/>
  </w:style>
  <w:style w:type="paragraph" w:customStyle="1" w:styleId="afffff7">
    <w:name w:val="Главы"/>
    <w:basedOn w:val="afffff8"/>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8">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9">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a">
    <w:name w:val="Пункт Знак"/>
    <w:rsid w:val="00060C58"/>
    <w:rPr>
      <w:sz w:val="28"/>
      <w:lang w:val="ru-RU" w:eastAsia="ru-RU"/>
    </w:rPr>
  </w:style>
  <w:style w:type="character" w:customStyle="1" w:styleId="afffffb">
    <w:name w:val="Подпункт Знак"/>
    <w:rsid w:val="00060C58"/>
    <w:rPr>
      <w:rFonts w:cs="Times New Roman"/>
      <w:sz w:val="28"/>
      <w:lang w:val="ru-RU" w:eastAsia="ru-RU" w:bidi="ar-SA"/>
    </w:rPr>
  </w:style>
  <w:style w:type="paragraph" w:customStyle="1" w:styleId="24">
    <w:name w:val="Пункт2"/>
    <w:basedOn w:val="af4"/>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c">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d">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e">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8">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4"/>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9">
    <w:name w:val="List Number 2"/>
    <w:basedOn w:val="afffffc"/>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0">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1">
    <w:name w:val="Salutation"/>
    <w:aliases w:val="Знак3"/>
    <w:basedOn w:val="a4"/>
    <w:next w:val="a4"/>
    <w:link w:val="affffff2"/>
    <w:uiPriority w:val="99"/>
    <w:rsid w:val="00060C58"/>
    <w:rPr>
      <w:sz w:val="24"/>
      <w:lang w:val="x-none" w:eastAsia="x-none"/>
    </w:rPr>
  </w:style>
  <w:style w:type="character" w:customStyle="1" w:styleId="affffff2">
    <w:name w:val="Приветствие Знак"/>
    <w:aliases w:val="Знак3 Знак"/>
    <w:basedOn w:val="a5"/>
    <w:link w:val="affffff1"/>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3">
    <w:name w:val="Ариал Таблица"/>
    <w:basedOn w:val="afc"/>
    <w:link w:val="affffff4"/>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5">
    <w:name w:val="АриалТабл"/>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6">
    <w:name w:val="Пункт Знак Знак"/>
    <w:uiPriority w:val="99"/>
    <w:rsid w:val="00060C58"/>
    <w:rPr>
      <w:sz w:val="28"/>
      <w:lang w:val="ru-RU" w:eastAsia="ru-RU"/>
    </w:rPr>
  </w:style>
  <w:style w:type="character" w:customStyle="1" w:styleId="affffff4">
    <w:name w:val="Ариал Таблица Знак"/>
    <w:link w:val="affffff3"/>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7">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8">
    <w:name w:val="Подзаголовок Знак"/>
    <w:link w:val="affffff9"/>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a">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b">
    <w:name w:val="Марк список"/>
    <w:basedOn w:val="a4"/>
    <w:uiPriority w:val="99"/>
    <w:rsid w:val="00060C58"/>
    <w:pPr>
      <w:tabs>
        <w:tab w:val="num" w:pos="360"/>
      </w:tabs>
      <w:spacing w:after="140"/>
      <w:ind w:left="360" w:hanging="360"/>
      <w:jc w:val="both"/>
    </w:pPr>
    <w:rPr>
      <w:sz w:val="22"/>
    </w:rPr>
  </w:style>
  <w:style w:type="paragraph" w:customStyle="1" w:styleId="2fa">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c">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9">
    <w:name w:val="Subtitle"/>
    <w:basedOn w:val="a4"/>
    <w:link w:val="affffff8"/>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d">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e">
    <w:name w:val="Маркирование"/>
    <w:basedOn w:val="affffc"/>
    <w:uiPriority w:val="99"/>
    <w:rsid w:val="00060C58"/>
    <w:pPr>
      <w:tabs>
        <w:tab w:val="num" w:pos="660"/>
      </w:tabs>
      <w:spacing w:line="360" w:lineRule="auto"/>
      <w:ind w:left="660" w:hanging="660"/>
      <w:jc w:val="both"/>
    </w:pPr>
  </w:style>
  <w:style w:type="paragraph" w:customStyle="1" w:styleId="afffffff">
    <w:name w:val="Ñòèëü íà÷àëî"/>
    <w:basedOn w:val="a4"/>
    <w:uiPriority w:val="99"/>
    <w:rsid w:val="00060C58"/>
    <w:pPr>
      <w:spacing w:line="264" w:lineRule="auto"/>
    </w:pPr>
    <w:rPr>
      <w:sz w:val="28"/>
    </w:rPr>
  </w:style>
  <w:style w:type="paragraph" w:customStyle="1" w:styleId="afffffff0">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1">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2">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3">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4">
    <w:name w:val="Ариал Знак"/>
    <w:uiPriority w:val="99"/>
    <w:locked/>
    <w:rsid w:val="00060C58"/>
    <w:rPr>
      <w:rFonts w:ascii="Arial" w:hAnsi="Arial"/>
      <w:sz w:val="24"/>
      <w:lang w:val="ru-RU" w:eastAsia="ru-RU"/>
    </w:rPr>
  </w:style>
  <w:style w:type="paragraph" w:customStyle="1" w:styleId="afffffff5">
    <w:name w:val="Стадия_кр"/>
    <w:basedOn w:val="a4"/>
    <w:next w:val="a4"/>
    <w:uiPriority w:val="99"/>
    <w:rsid w:val="00060C58"/>
    <w:pPr>
      <w:jc w:val="center"/>
    </w:pPr>
    <w:rPr>
      <w:sz w:val="24"/>
    </w:rPr>
  </w:style>
  <w:style w:type="paragraph" w:customStyle="1" w:styleId="afffffff6">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7">
    <w:name w:val="Переменные"/>
    <w:basedOn w:val="af"/>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8">
    <w:name w:val="Формула"/>
    <w:basedOn w:val="af"/>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9">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a">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b">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Раздел"/>
    <w:basedOn w:val="a4"/>
    <w:next w:val="af4"/>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3"/>
    <w:next w:val="aff3"/>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d">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b">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e">
    <w:name w:val="номер страницы"/>
    <w:uiPriority w:val="99"/>
    <w:rsid w:val="00060C58"/>
    <w:rPr>
      <w:rFonts w:cs="Times New Roman"/>
    </w:rPr>
  </w:style>
  <w:style w:type="character" w:customStyle="1" w:styleId="affffffff">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0">
    <w:name w:val="Справка"/>
    <w:basedOn w:val="a4"/>
    <w:next w:val="a4"/>
    <w:uiPriority w:val="99"/>
    <w:rsid w:val="00060C58"/>
    <w:pPr>
      <w:spacing w:before="2400" w:after="240" w:line="360" w:lineRule="auto"/>
      <w:jc w:val="center"/>
    </w:pPr>
    <w:rPr>
      <w:b/>
      <w:sz w:val="28"/>
    </w:rPr>
  </w:style>
  <w:style w:type="paragraph" w:customStyle="1" w:styleId="affffffff1">
    <w:name w:val="ТекстОбычный"/>
    <w:link w:val="affffffff2"/>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3">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4">
    <w:name w:val="Таблица"/>
    <w:basedOn w:val="a4"/>
    <w:uiPriority w:val="99"/>
    <w:rsid w:val="00060C58"/>
    <w:pPr>
      <w:spacing w:before="60" w:after="60" w:line="360" w:lineRule="auto"/>
      <w:jc w:val="center"/>
    </w:pPr>
    <w:rPr>
      <w:sz w:val="28"/>
      <w:szCs w:val="24"/>
    </w:rPr>
  </w:style>
  <w:style w:type="paragraph" w:customStyle="1" w:styleId="affffffff5">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6">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7">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8">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9">
    <w:name w:val="Подраздел Знак Знак"/>
    <w:uiPriority w:val="99"/>
    <w:rsid w:val="00060C58"/>
    <w:rPr>
      <w:rFonts w:ascii="Arial" w:hAnsi="Arial"/>
      <w:b/>
      <w:sz w:val="24"/>
      <w:lang w:val="ru-RU" w:eastAsia="ru-RU"/>
    </w:rPr>
  </w:style>
  <w:style w:type="paragraph" w:customStyle="1" w:styleId="affffffffa">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b">
    <w:name w:val="Пояснительная записка(ТЕКСТ) Знак Знак"/>
    <w:uiPriority w:val="99"/>
    <w:rsid w:val="00060C58"/>
    <w:rPr>
      <w:sz w:val="28"/>
      <w:lang w:val="ru-RU" w:eastAsia="ru-RU"/>
    </w:rPr>
  </w:style>
  <w:style w:type="paragraph" w:customStyle="1" w:styleId="affffffffc">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d">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e">
    <w:name w:val="Табл_заг"/>
    <w:basedOn w:val="a4"/>
    <w:uiPriority w:val="99"/>
    <w:rsid w:val="00060C58"/>
    <w:pPr>
      <w:spacing w:line="360" w:lineRule="auto"/>
      <w:jc w:val="center"/>
    </w:pPr>
    <w:rPr>
      <w:rFonts w:ascii="Pragmatica" w:hAnsi="Pragmatica"/>
      <w:b/>
      <w:sz w:val="24"/>
    </w:rPr>
  </w:style>
  <w:style w:type="paragraph" w:customStyle="1" w:styleId="2fc">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0">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d">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d"/>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e">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1">
    <w:name w:val="СтильОбычныйЖирный"/>
    <w:basedOn w:val="a4"/>
    <w:uiPriority w:val="99"/>
    <w:rsid w:val="00060C58"/>
    <w:pPr>
      <w:ind w:firstLine="709"/>
    </w:pPr>
    <w:rPr>
      <w:b/>
      <w:sz w:val="24"/>
      <w:szCs w:val="24"/>
    </w:rPr>
  </w:style>
  <w:style w:type="paragraph" w:customStyle="1" w:styleId="afffffffff2">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3">
    <w:name w:val="Таб"/>
    <w:basedOn w:val="a4"/>
    <w:next w:val="affff5"/>
    <w:uiPriority w:val="99"/>
    <w:rsid w:val="00060C58"/>
    <w:pPr>
      <w:widowControl w:val="0"/>
      <w:jc w:val="center"/>
    </w:pPr>
    <w:rPr>
      <w:bCs/>
      <w:sz w:val="24"/>
      <w:szCs w:val="26"/>
    </w:rPr>
  </w:style>
  <w:style w:type="paragraph" w:customStyle="1" w:styleId="afffffffff4">
    <w:name w:val="АД"/>
    <w:basedOn w:val="a4"/>
    <w:uiPriority w:val="99"/>
    <w:rsid w:val="00060C58"/>
    <w:pPr>
      <w:ind w:firstLine="709"/>
      <w:jc w:val="both"/>
    </w:pPr>
    <w:rPr>
      <w:sz w:val="24"/>
      <w:szCs w:val="28"/>
    </w:rPr>
  </w:style>
  <w:style w:type="paragraph" w:customStyle="1" w:styleId="afffffffff5">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5"/>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f">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2">
    <w:name w:val="ТекстОбычный Знак"/>
    <w:link w:val="affffffff1"/>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6">
    <w:name w:val="Ариал Таблица Знак Знак"/>
    <w:uiPriority w:val="99"/>
    <w:rsid w:val="00060C58"/>
    <w:rPr>
      <w:rFonts w:ascii="Arial" w:hAnsi="Arial"/>
      <w:sz w:val="24"/>
      <w:lang w:val="ru-RU" w:eastAsia="ru-RU"/>
    </w:rPr>
  </w:style>
  <w:style w:type="character" w:customStyle="1" w:styleId="afffffffff7">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8"/>
      </w:numPr>
    </w:pPr>
  </w:style>
  <w:style w:type="numbering" w:customStyle="1" w:styleId="41">
    <w:name w:val="Стиль4"/>
    <w:rsid w:val="00060C58"/>
    <w:pPr>
      <w:numPr>
        <w:numId w:val="57"/>
      </w:numPr>
    </w:pPr>
  </w:style>
  <w:style w:type="numbering" w:customStyle="1" w:styleId="12">
    <w:name w:val="Текущий список1"/>
    <w:rsid w:val="00060C58"/>
    <w:pPr>
      <w:numPr>
        <w:numId w:val="59"/>
      </w:numPr>
    </w:pPr>
  </w:style>
  <w:style w:type="character" w:styleId="afffffffff8">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2"/>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d"/>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70"/>
      </w:numPr>
    </w:pPr>
  </w:style>
  <w:style w:type="numbering" w:customStyle="1" w:styleId="11">
    <w:name w:val="Текущий список11"/>
    <w:rsid w:val="00060C58"/>
    <w:pPr>
      <w:numPr>
        <w:numId w:val="72"/>
      </w:numPr>
    </w:pPr>
  </w:style>
  <w:style w:type="character" w:styleId="afffffffff9">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fera-m@moris.ru" TargetMode="External"/><Relationship Id="rId13" Type="http://schemas.openxmlformats.org/officeDocument/2006/relationships/hyperlink" Target="https://gisp.gov.ru/documents/10546664/" TargetMode="External"/><Relationship Id="rId18"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www.zakupki.gov.ru" TargetMode="External"/><Relationship Id="rId19" Type="http://schemas.openxmlformats.org/officeDocument/2006/relationships/hyperlink" Target="consultantplus://offline/ref=B7E04B8F5BC345C22463EADCAE81D93CF4CA1215A36F6052F6BC85F6f9C8L"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19BE1-3A87-4471-83D5-86E951E44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42</Pages>
  <Words>17805</Words>
  <Characters>101492</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4</cp:revision>
  <dcterms:created xsi:type="dcterms:W3CDTF">2022-11-08T14:06:00Z</dcterms:created>
  <dcterms:modified xsi:type="dcterms:W3CDTF">2022-11-14T07:59:00Z</dcterms:modified>
</cp:coreProperties>
</file>