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97" w:rsidRPr="006D34EE" w:rsidRDefault="002B2062" w:rsidP="00F45E58">
      <w:pPr>
        <w:pStyle w:val="1"/>
        <w:keepNext w:val="0"/>
        <w:numPr>
          <w:ilvl w:val="0"/>
          <w:numId w:val="0"/>
        </w:numPr>
        <w:spacing w:line="240" w:lineRule="auto"/>
        <w:ind w:right="-245"/>
        <w:jc w:val="center"/>
        <w:rPr>
          <w:sz w:val="24"/>
          <w:szCs w:val="24"/>
        </w:rPr>
      </w:pPr>
      <w:r w:rsidRPr="006D34EE">
        <w:rPr>
          <w:sz w:val="24"/>
          <w:szCs w:val="24"/>
        </w:rPr>
        <w:t xml:space="preserve">Извещение о проведении </w:t>
      </w:r>
      <w:bookmarkStart w:id="0" w:name="_Ref55337964"/>
      <w:r w:rsidR="00D677F5" w:rsidRPr="006D34EE">
        <w:rPr>
          <w:sz w:val="24"/>
          <w:szCs w:val="24"/>
        </w:rPr>
        <w:t>аукциона</w:t>
      </w:r>
      <w:r w:rsidR="00C125B8" w:rsidRPr="006D34EE">
        <w:rPr>
          <w:b w:val="0"/>
          <w:bCs w:val="0"/>
          <w:snapToGrid/>
          <w:color w:val="0070C0"/>
          <w:sz w:val="24"/>
          <w:szCs w:val="24"/>
        </w:rPr>
        <w:t xml:space="preserve"> </w:t>
      </w:r>
      <w:r w:rsidR="00C125B8" w:rsidRPr="006D34EE">
        <w:rPr>
          <w:sz w:val="24"/>
          <w:szCs w:val="24"/>
        </w:rPr>
        <w:t>в электронной форме</w:t>
      </w:r>
    </w:p>
    <w:p w:rsidR="0021469B" w:rsidRPr="006D34EE" w:rsidRDefault="0021469B" w:rsidP="00F45E58"/>
    <w:bookmarkEnd w:id="0"/>
    <w:p w:rsidR="003A1C69" w:rsidRDefault="003A1C69" w:rsidP="003A1C69">
      <w:pPr>
        <w:pStyle w:val="af3"/>
        <w:numPr>
          <w:ilvl w:val="0"/>
          <w:numId w:val="19"/>
        </w:numPr>
        <w:overflowPunct w:val="0"/>
        <w:autoSpaceDE w:val="0"/>
        <w:autoSpaceDN w:val="0"/>
        <w:adjustRightInd w:val="0"/>
        <w:ind w:left="142" w:firstLine="567"/>
        <w:jc w:val="both"/>
        <w:textAlignment w:val="baseline"/>
      </w:pPr>
      <w:r w:rsidRPr="006D34EE">
        <w:t xml:space="preserve">Заказчик </w:t>
      </w:r>
      <w:r w:rsidRPr="003A1C69">
        <w:rPr>
          <w:b/>
        </w:rPr>
        <w:t>АО «Социальная сфера-М»</w:t>
      </w:r>
      <w:r w:rsidRPr="006D34EE">
        <w:t xml:space="preserve">, (Россия, </w:t>
      </w:r>
      <w:r>
        <w:t>4</w:t>
      </w:r>
      <w:r w:rsidRPr="006D34EE">
        <w:t>3</w:t>
      </w:r>
      <w:r>
        <w:t>0030</w:t>
      </w:r>
      <w:r w:rsidRPr="006D34EE">
        <w:t xml:space="preserve">, </w:t>
      </w:r>
      <w:r>
        <w:t xml:space="preserve">Республика Мордовия, </w:t>
      </w:r>
      <w:r w:rsidRPr="006D34EE">
        <w:t xml:space="preserve">г. </w:t>
      </w:r>
      <w:r>
        <w:t>Саранск</w:t>
      </w:r>
      <w:r w:rsidRPr="006D34EE">
        <w:t xml:space="preserve">, ул. </w:t>
      </w:r>
      <w:r>
        <w:t>Васенко</w:t>
      </w:r>
      <w:r w:rsidRPr="006D34EE">
        <w:t xml:space="preserve">, </w:t>
      </w:r>
      <w:r>
        <w:t>40В</w:t>
      </w:r>
      <w:r w:rsidRPr="006D34EE">
        <w:t>, тел. (</w:t>
      </w:r>
      <w:r>
        <w:t>8 8</w:t>
      </w:r>
      <w:r w:rsidRPr="006D34EE">
        <w:t>3</w:t>
      </w:r>
      <w:r>
        <w:t>4 2</w:t>
      </w:r>
      <w:r w:rsidRPr="006D34EE">
        <w:t xml:space="preserve">) </w:t>
      </w:r>
      <w:r>
        <w:t>32</w:t>
      </w:r>
      <w:r w:rsidRPr="006D34EE">
        <w:t>-</w:t>
      </w:r>
      <w:r>
        <w:t>70</w:t>
      </w:r>
      <w:r w:rsidRPr="006D34EE">
        <w:t>-</w:t>
      </w:r>
      <w:r>
        <w:t>03</w:t>
      </w:r>
      <w:r w:rsidRPr="006D34EE">
        <w:t xml:space="preserve">, </w:t>
      </w:r>
      <w:r w:rsidRPr="003A1C69">
        <w:rPr>
          <w:lang w:val="it-IT"/>
        </w:rPr>
        <w:t>e</w:t>
      </w:r>
      <w:r w:rsidRPr="006D34EE">
        <w:t>-</w:t>
      </w:r>
      <w:r w:rsidRPr="003A1C69">
        <w:rPr>
          <w:lang w:val="it-IT"/>
        </w:rPr>
        <w:t>mail</w:t>
      </w:r>
      <w:r w:rsidRPr="006D34EE">
        <w:t xml:space="preserve">: </w:t>
      </w:r>
      <w:proofErr w:type="spellStart"/>
      <w:r w:rsidRPr="003A1C69">
        <w:rPr>
          <w:lang w:val="en-US"/>
        </w:rPr>
        <w:t>sfera</w:t>
      </w:r>
      <w:proofErr w:type="spellEnd"/>
      <w:r w:rsidRPr="00E061FA">
        <w:t>-</w:t>
      </w:r>
      <w:r w:rsidRPr="003A1C69">
        <w:rPr>
          <w:lang w:val="en-US"/>
        </w:rPr>
        <w:t>m</w:t>
      </w:r>
      <w:r w:rsidRPr="00E061FA">
        <w:t>@</w:t>
      </w:r>
      <w:proofErr w:type="spellStart"/>
      <w:r w:rsidRPr="003A1C69">
        <w:rPr>
          <w:lang w:val="en-US"/>
        </w:rPr>
        <w:t>moris</w:t>
      </w:r>
      <w:proofErr w:type="spellEnd"/>
      <w:r w:rsidRPr="00E061FA">
        <w:t>.</w:t>
      </w:r>
      <w:proofErr w:type="spellStart"/>
      <w:r w:rsidRPr="003A1C69">
        <w:rPr>
          <w:lang w:val="en-US"/>
        </w:rPr>
        <w:t>ru</w:t>
      </w:r>
      <w:proofErr w:type="spellEnd"/>
      <w:r w:rsidRPr="006D34EE">
        <w:t xml:space="preserve"> – </w:t>
      </w:r>
      <w:r>
        <w:t>Камолина Н.А.</w:t>
      </w:r>
      <w:r w:rsidRPr="006D34EE">
        <w:t xml:space="preserve">) настоящим приглашает юридических лиц к участию в </w:t>
      </w:r>
      <w:r w:rsidR="00D46E0B">
        <w:t>аукционе</w:t>
      </w:r>
      <w:r w:rsidRPr="006D34EE">
        <w:t xml:space="preserve"> в электронной форме на право заключения договора </w:t>
      </w:r>
      <w:r w:rsidR="003847FF">
        <w:t>по лоту</w:t>
      </w:r>
      <w:r w:rsidRPr="006D34EE">
        <w:t xml:space="preserve"> </w:t>
      </w:r>
      <w:r w:rsidR="003847FF" w:rsidRPr="003847FF">
        <w:rPr>
          <w:b/>
        </w:rPr>
        <w:t>«Оказание финансовых услуг по льготному кредиту на неотложные нужды для поддержания и сохранения занятости, а также на возобновление деятельности</w:t>
      </w:r>
      <w:r w:rsidR="005953EE">
        <w:rPr>
          <w:b/>
        </w:rPr>
        <w:t xml:space="preserve"> АО «Социальная сфера-М» с лимитом задолженности </w:t>
      </w:r>
      <w:r w:rsidR="005953EE" w:rsidRPr="005953EE">
        <w:rPr>
          <w:b/>
        </w:rPr>
        <w:t>630 760,00 руб.</w:t>
      </w:r>
      <w:r w:rsidR="003847FF" w:rsidRPr="003847FF">
        <w:rPr>
          <w:b/>
        </w:rPr>
        <w:t>»</w:t>
      </w:r>
      <w:r w:rsidRPr="003A1C69">
        <w:rPr>
          <w:b/>
          <w:bCs/>
        </w:rPr>
        <w:t xml:space="preserve"> </w:t>
      </w:r>
      <w:r w:rsidRPr="006D34EE">
        <w:t>на следующих условиях</w:t>
      </w:r>
      <w:r>
        <w:t xml:space="preserve">: </w:t>
      </w:r>
    </w:p>
    <w:p w:rsidR="00CD4F8E" w:rsidRDefault="003A1C69" w:rsidP="003A1C69">
      <w:pPr>
        <w:pStyle w:val="af3"/>
        <w:overflowPunct w:val="0"/>
        <w:autoSpaceDE w:val="0"/>
        <w:autoSpaceDN w:val="0"/>
        <w:adjustRightInd w:val="0"/>
        <w:ind w:left="142"/>
        <w:jc w:val="both"/>
        <w:textAlignment w:val="baseline"/>
      </w:pPr>
      <w:r>
        <w:t xml:space="preserve">- </w:t>
      </w:r>
      <w:r w:rsidR="00283DB2" w:rsidRPr="006D34EE">
        <w:t>целевое назначение кредита – для финансиров</w:t>
      </w:r>
      <w:r w:rsidR="00CD4F8E">
        <w:t>ания хозяйственной деятельности, в частности,</w:t>
      </w:r>
      <w:r w:rsidR="00CD4F8E" w:rsidRPr="00CD4F8E">
        <w:t xml:space="preserve"> "возобновление деятельности" - документально подтвержденные расходы, связанные с осуществлением предпринимательской деятельности, включая выплату заработной платы работникам</w:t>
      </w:r>
      <w:r w:rsidR="00CD4F8E">
        <w:t>;</w:t>
      </w:r>
    </w:p>
    <w:p w:rsidR="00D10A4B" w:rsidRDefault="003A1C69" w:rsidP="003A1C69">
      <w:pPr>
        <w:pStyle w:val="af3"/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t xml:space="preserve">  - </w:t>
      </w:r>
      <w:r w:rsidR="00CD4F8E">
        <w:t>условия кредитования должны соответствовать требованиям</w:t>
      </w:r>
      <w:r w:rsidR="00D10A4B">
        <w:t>, изложенным в Постановлении Российской Федерации № 696 от 16.05.2020г.;</w:t>
      </w:r>
    </w:p>
    <w:p w:rsidR="00D10A4B" w:rsidRDefault="003A1C69" w:rsidP="003A1C69">
      <w:pPr>
        <w:pStyle w:val="af3"/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t xml:space="preserve">  - </w:t>
      </w:r>
      <w:r w:rsidR="00D10A4B">
        <w:t>действие</w:t>
      </w:r>
      <w:r w:rsidR="00283DB2" w:rsidRPr="006D34EE">
        <w:t xml:space="preserve"> кредитной линии </w:t>
      </w:r>
      <w:proofErr w:type="gramStart"/>
      <w:r w:rsidR="00283DB2" w:rsidRPr="006D34EE">
        <w:t>–  </w:t>
      </w:r>
      <w:r w:rsidR="002263DC" w:rsidRPr="006D34EE">
        <w:t>до</w:t>
      </w:r>
      <w:proofErr w:type="gramEnd"/>
      <w:r w:rsidR="002263DC" w:rsidRPr="006D34EE">
        <w:t xml:space="preserve"> 30.06.2021</w:t>
      </w:r>
      <w:r w:rsidR="00283DB2" w:rsidRPr="006D34EE">
        <w:t xml:space="preserve">; </w:t>
      </w:r>
    </w:p>
    <w:p w:rsidR="00D10A4B" w:rsidRDefault="003A1C69" w:rsidP="003A1C69">
      <w:pPr>
        <w:pStyle w:val="af3"/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t xml:space="preserve">  - </w:t>
      </w:r>
      <w:r w:rsidR="00283DB2" w:rsidRPr="006D34EE">
        <w:t>процентная ставка</w:t>
      </w:r>
      <w:r w:rsidR="005C5B9D" w:rsidRPr="006D34EE">
        <w:t xml:space="preserve">: в том числе льготная – 2 (два) % годовых, </w:t>
      </w:r>
      <w:r w:rsidR="00FF3203" w:rsidRPr="006D34EE">
        <w:t>максимальная</w:t>
      </w:r>
      <w:r w:rsidR="005C5B9D" w:rsidRPr="006D34EE">
        <w:t xml:space="preserve"> ставка – 11 (одиннадцать)% годовых</w:t>
      </w:r>
      <w:r w:rsidR="00283DB2" w:rsidRPr="006D34EE">
        <w:t xml:space="preserve">, процентная ставка включает в себя процентные платежи, все комиссии, консультационные и иные расходы по привлечению и организации финансирования; </w:t>
      </w:r>
    </w:p>
    <w:p w:rsidR="00D10A4B" w:rsidRDefault="003A1C69" w:rsidP="003A1C69">
      <w:pPr>
        <w:pStyle w:val="af3"/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t xml:space="preserve">  - </w:t>
      </w:r>
      <w:r w:rsidR="00283DB2" w:rsidRPr="006D34EE">
        <w:t xml:space="preserve">предлагаемое обеспечение кредита – без обеспечения; </w:t>
      </w:r>
    </w:p>
    <w:p w:rsidR="00D10A4B" w:rsidRDefault="003A1C69" w:rsidP="003A1C69">
      <w:pPr>
        <w:pStyle w:val="af3"/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t xml:space="preserve">  - </w:t>
      </w:r>
      <w:r w:rsidR="00283DB2" w:rsidRPr="006D34EE">
        <w:t xml:space="preserve">возможность досрочного погашения кредита; </w:t>
      </w:r>
    </w:p>
    <w:p w:rsidR="00D10A4B" w:rsidRDefault="003A1C69" w:rsidP="003A1C69">
      <w:pPr>
        <w:pStyle w:val="af3"/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t xml:space="preserve">  - </w:t>
      </w:r>
      <w:r w:rsidR="00283DB2" w:rsidRPr="006D34EE">
        <w:t>Комиссии – без комиссий.</w:t>
      </w:r>
      <w:r w:rsidR="005D2622" w:rsidRPr="006D34EE">
        <w:t xml:space="preserve"> </w:t>
      </w:r>
      <w:r w:rsidR="002261AE" w:rsidRPr="006D34EE">
        <w:t xml:space="preserve"> </w:t>
      </w:r>
    </w:p>
    <w:p w:rsidR="008D40D8" w:rsidRPr="006D34EE" w:rsidRDefault="003A1C69" w:rsidP="003A1C69">
      <w:pPr>
        <w:pStyle w:val="af3"/>
        <w:overflowPunct w:val="0"/>
        <w:autoSpaceDE w:val="0"/>
        <w:autoSpaceDN w:val="0"/>
        <w:adjustRightInd w:val="0"/>
        <w:ind w:left="0"/>
        <w:jc w:val="both"/>
        <w:textAlignment w:val="baseline"/>
      </w:pPr>
      <w:r>
        <w:t xml:space="preserve"> </w:t>
      </w:r>
      <w:r w:rsidR="002261AE" w:rsidRPr="006D34EE">
        <w:t xml:space="preserve">Закупка № </w:t>
      </w:r>
      <w:r w:rsidR="006D34EE" w:rsidRPr="006D34EE">
        <w:t>20</w:t>
      </w:r>
      <w:r>
        <w:t>0</w:t>
      </w:r>
      <w:r w:rsidR="006D34EE" w:rsidRPr="006D34EE">
        <w:t>8</w:t>
      </w:r>
      <w:r w:rsidR="00027987" w:rsidRPr="006D34EE">
        <w:t xml:space="preserve"> Лот №</w:t>
      </w:r>
      <w:r w:rsidR="002178CC" w:rsidRPr="006D34EE">
        <w:t xml:space="preserve"> </w:t>
      </w:r>
      <w:r w:rsidR="005A281F">
        <w:t>0</w:t>
      </w:r>
      <w:r w:rsidR="008D0520">
        <w:t>0</w:t>
      </w:r>
      <w:r w:rsidR="005A281F">
        <w:t>1 порядковый №10</w:t>
      </w:r>
    </w:p>
    <w:p w:rsidR="000A5FA9" w:rsidRPr="006D34EE" w:rsidRDefault="003A1C69" w:rsidP="008F34C7">
      <w:pPr>
        <w:pStyle w:val="af3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Место оказания услуг: Россия, 430030, Республика Мордовия г. Саранск, ул. Васенко, 40В</w:t>
      </w:r>
      <w:r w:rsidR="000A5FA9" w:rsidRPr="006D34EE">
        <w:t>.</w:t>
      </w:r>
    </w:p>
    <w:p w:rsidR="00B55BA9" w:rsidRDefault="005F3200" w:rsidP="008F34C7">
      <w:pPr>
        <w:pStyle w:val="af3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F45E58">
        <w:t xml:space="preserve">Аукцион проводится </w:t>
      </w:r>
      <w:r w:rsidR="00E63CF2" w:rsidRPr="008F34C7">
        <w:rPr>
          <w:bCs/>
        </w:rPr>
        <w:t xml:space="preserve">с использованием </w:t>
      </w:r>
      <w:r w:rsidR="00E63CF2" w:rsidRPr="00F45E58">
        <w:t xml:space="preserve">электронной торговой площадки сети Интернет </w:t>
      </w:r>
      <w:hyperlink r:id="rId6" w:history="1">
        <w:r w:rsidR="00E63CF2" w:rsidRPr="00234346">
          <w:rPr>
            <w:rStyle w:val="a4"/>
            <w:iCs/>
          </w:rPr>
          <w:t>www.</w:t>
        </w:r>
        <w:r w:rsidR="00E63CF2" w:rsidRPr="00234346">
          <w:rPr>
            <w:rStyle w:val="a4"/>
            <w:iCs/>
            <w:lang w:val="en-US"/>
          </w:rPr>
          <w:t>rosseti</w:t>
        </w:r>
        <w:r w:rsidR="00E63CF2" w:rsidRPr="00234346">
          <w:rPr>
            <w:rStyle w:val="a4"/>
            <w:iCs/>
          </w:rPr>
          <w:t>.</w:t>
        </w:r>
        <w:r w:rsidR="00E63CF2" w:rsidRPr="00234346">
          <w:rPr>
            <w:rStyle w:val="a4"/>
            <w:iCs/>
            <w:lang w:val="en-US"/>
          </w:rPr>
          <w:t>roseltorg</w:t>
        </w:r>
        <w:r w:rsidR="00E63CF2" w:rsidRPr="00234346">
          <w:rPr>
            <w:rStyle w:val="a4"/>
            <w:iCs/>
          </w:rPr>
          <w:t>.</w:t>
        </w:r>
        <w:proofErr w:type="spellStart"/>
        <w:r w:rsidR="00E63CF2" w:rsidRPr="00234346">
          <w:rPr>
            <w:rStyle w:val="a4"/>
            <w:iCs/>
          </w:rPr>
          <w:t>ru</w:t>
        </w:r>
        <w:proofErr w:type="spellEnd"/>
      </w:hyperlink>
      <w:r w:rsidR="00E63CF2" w:rsidRPr="00C34515">
        <w:rPr>
          <w:color w:val="FF0000"/>
        </w:rPr>
        <w:t xml:space="preserve"> </w:t>
      </w:r>
      <w:r w:rsidR="00E63CF2" w:rsidRPr="00F45E58">
        <w:t>в полном соответствии с правилами и регламентами её функционирования</w:t>
      </w:r>
      <w:r w:rsidRPr="00F45E58">
        <w:t>. Аукцион проводится в соответствии с правилами и регламентами работы вышеуказанной электронной торговой площадки, среди аккредитов</w:t>
      </w:r>
      <w:r w:rsidR="008F34C7">
        <w:t>анных на данной ЭТП Участников.</w:t>
      </w:r>
    </w:p>
    <w:p w:rsidR="003847FF" w:rsidRPr="003847FF" w:rsidRDefault="003847FF" w:rsidP="008F34C7">
      <w:pPr>
        <w:pStyle w:val="af3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3847FF">
        <w:t>Цена для целей проведения аукциона в электронной форме устанавливается Заказчиком в рублевом эквиваленте максимальной процентной ставки за пользование кредитом в размере 630 760,00 руб. (Шестьсот тридцать тысяч семьсот шестьдесят) рублей 00 копеек за весь срок действия договора – 1 год.</w:t>
      </w:r>
    </w:p>
    <w:p w:rsidR="0091255E" w:rsidRPr="0091255E" w:rsidRDefault="00301DA9" w:rsidP="0091255E">
      <w:pPr>
        <w:pStyle w:val="af3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F45E58">
        <w:t xml:space="preserve">Начальная (максимальная) цена </w:t>
      </w:r>
      <w:r w:rsidR="00205B7A" w:rsidRPr="00F45E58">
        <w:t>для целей проведения аукциона в электронной форме устанавливается Заказчиком в</w:t>
      </w:r>
      <w:r w:rsidR="0054359A" w:rsidRPr="00F45E58">
        <w:t xml:space="preserve"> размере </w:t>
      </w:r>
      <w:r w:rsidR="003A1C69">
        <w:t xml:space="preserve">69 383 </w:t>
      </w:r>
      <w:r w:rsidR="003A1C69" w:rsidRPr="001A495F">
        <w:t>(</w:t>
      </w:r>
      <w:r w:rsidR="003A1C69">
        <w:t>Шестьдесят девять тысяч триста восемьдесят три)</w:t>
      </w:r>
      <w:r w:rsidR="003A1C69" w:rsidRPr="001A495F">
        <w:t xml:space="preserve"> рубл</w:t>
      </w:r>
      <w:r w:rsidR="003A1C69">
        <w:t>я</w:t>
      </w:r>
      <w:r w:rsidR="003A1C69" w:rsidRPr="001A495F">
        <w:t xml:space="preserve"> </w:t>
      </w:r>
      <w:r w:rsidR="003A1C69">
        <w:t>60</w:t>
      </w:r>
      <w:r w:rsidR="003A1C69" w:rsidRPr="001A495F">
        <w:t xml:space="preserve"> копеек</w:t>
      </w:r>
      <w:r w:rsidR="003A1C69">
        <w:t xml:space="preserve"> </w:t>
      </w:r>
      <w:r w:rsidR="003A1C69" w:rsidRPr="009409DE">
        <w:t>(НДС не облагается</w:t>
      </w:r>
      <w:r w:rsidR="003A1C69">
        <w:t>)</w:t>
      </w:r>
      <w:r w:rsidR="00697BF4">
        <w:t>.</w:t>
      </w:r>
    </w:p>
    <w:p w:rsidR="003A4FA7" w:rsidRDefault="0054359A" w:rsidP="005C5B9D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F45E58">
        <w:t>Цена договора включает в себя все процентные платежи, все комиссии, консультационные и иные расходы по привлечению и организации финансирования.</w:t>
      </w:r>
    </w:p>
    <w:p w:rsidR="00FC0DE8" w:rsidRDefault="00FC0DE8" w:rsidP="00FC0DE8">
      <w:pPr>
        <w:pStyle w:val="af3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Порядок начисления и уплаты процентов за пользование кредитом</w:t>
      </w:r>
      <w:r w:rsidR="00EA2987">
        <w:t>:</w:t>
      </w:r>
    </w:p>
    <w:p w:rsidR="00EA2987" w:rsidRDefault="00EA2987" w:rsidP="00EA2987">
      <w:pPr>
        <w:overflowPunct w:val="0"/>
        <w:autoSpaceDE w:val="0"/>
        <w:autoSpaceDN w:val="0"/>
        <w:adjustRightInd w:val="0"/>
        <w:jc w:val="both"/>
        <w:textAlignment w:val="baseline"/>
      </w:pPr>
      <w:r>
        <w:t>- начисление процентов с конечной ставкой для заемщика не более 2 процентов годовых на базовый период кредитного договора (соглашения), а также на период наблюдения по кредитному договору (соглашению) и со стандартной процентной ставкой на период погашения по кредитному договору (соглашению);</w:t>
      </w:r>
    </w:p>
    <w:p w:rsidR="00EA2987" w:rsidRDefault="00EA2987" w:rsidP="00EA2987">
      <w:pPr>
        <w:overflowPunct w:val="0"/>
        <w:autoSpaceDE w:val="0"/>
        <w:autoSpaceDN w:val="0"/>
        <w:adjustRightInd w:val="0"/>
        <w:jc w:val="both"/>
        <w:textAlignment w:val="baseline"/>
      </w:pPr>
      <w:r>
        <w:t>- начисляемые проценты по кредитному договору (соглашению) переносятся в основной долг по кредитному договору (соглашению) на дату окончания базового периода кредитного договора (соглашения), а также на дату окончания периода наблюдения по кредитному договору (соглашению), за исключением процентов, начисляемых в период погашения по кредитному договору (соглашению);</w:t>
      </w:r>
    </w:p>
    <w:p w:rsidR="00EA2987" w:rsidRDefault="00EA2987" w:rsidP="00EA2987">
      <w:pPr>
        <w:overflowPunct w:val="0"/>
        <w:autoSpaceDE w:val="0"/>
        <w:autoSpaceDN w:val="0"/>
        <w:adjustRightInd w:val="0"/>
        <w:jc w:val="both"/>
        <w:textAlignment w:val="baseline"/>
      </w:pPr>
      <w:r>
        <w:t>- оплата заемщиком основного долга, включая перенесенные платежи процентов по кредитному договору (соглашению), осуществляется ежемесячно равными долями в течение периода погашения по кредитному договору (соглашению):</w:t>
      </w:r>
    </w:p>
    <w:p w:rsidR="00EA2987" w:rsidRDefault="00EA2987" w:rsidP="00EA2987">
      <w:pPr>
        <w:overflowPunct w:val="0"/>
        <w:autoSpaceDE w:val="0"/>
        <w:autoSpaceDN w:val="0"/>
        <w:adjustRightInd w:val="0"/>
        <w:jc w:val="both"/>
        <w:textAlignment w:val="baseline"/>
      </w:pPr>
      <w:r>
        <w:t>28 декабря 2020 г., 28 января и 1 марта 2021 г. - в случае, если по кредитному договору (соглашению) не был осуществлен переход на период наблюдения по кредитному договору (соглашению);</w:t>
      </w:r>
    </w:p>
    <w:p w:rsidR="00974DA1" w:rsidRDefault="00EA2987" w:rsidP="00EA2987">
      <w:pPr>
        <w:overflowPunct w:val="0"/>
        <w:autoSpaceDE w:val="0"/>
        <w:autoSpaceDN w:val="0"/>
        <w:adjustRightInd w:val="0"/>
        <w:jc w:val="both"/>
        <w:textAlignment w:val="baseline"/>
      </w:pPr>
      <w:r>
        <w:lastRenderedPageBreak/>
        <w:t>30 апреля, 30 мая и 30 июня 2021 г. - в случае, если по кредитному договору (соглашению) осуществлен переход на период наблюдения по кредитному договору (соглашению), но не принято решение о списании;</w:t>
      </w:r>
    </w:p>
    <w:p w:rsidR="00EA2987" w:rsidRDefault="00EA2987" w:rsidP="00EA2987">
      <w:pPr>
        <w:overflowPunct w:val="0"/>
        <w:autoSpaceDE w:val="0"/>
        <w:autoSpaceDN w:val="0"/>
        <w:adjustRightInd w:val="0"/>
        <w:jc w:val="both"/>
        <w:textAlignment w:val="baseline"/>
      </w:pPr>
      <w:r>
        <w:t>- выдача кредитных средств по кредитному договору (соглашению) осуществляется ежемесячно в размере, не превышающем произведение двукратного расчетного размера оплаты труда и численности работников заемщика;</w:t>
      </w:r>
    </w:p>
    <w:p w:rsidR="00EA2987" w:rsidRDefault="00EA2987" w:rsidP="00EA2987">
      <w:pPr>
        <w:overflowPunct w:val="0"/>
        <w:autoSpaceDE w:val="0"/>
        <w:autoSpaceDN w:val="0"/>
        <w:adjustRightInd w:val="0"/>
        <w:jc w:val="both"/>
        <w:textAlignment w:val="baseline"/>
      </w:pPr>
      <w:r>
        <w:t>- кредитный договор (соглашение) не предусматривает взимания с заемщика комиссий, сборов и иных платежей в течение базового периода кредитного договора (соглашения), периода наблюдения по кредитному договору (соглашению), за исключением штрафных санкций, в случае неисполнения заемщиком условий кредитного договора (соглашения).</w:t>
      </w:r>
    </w:p>
    <w:p w:rsidR="008F34C7" w:rsidRPr="002261AE" w:rsidRDefault="004E291B" w:rsidP="008F34C7">
      <w:pPr>
        <w:pStyle w:val="af3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F45E58">
        <w:t xml:space="preserve">Участником аукциона может быть </w:t>
      </w:r>
      <w:r w:rsidR="00EA2987">
        <w:t>российская кредитная организация</w:t>
      </w:r>
      <w:r w:rsidRPr="002261AE">
        <w:rPr>
          <w:bCs/>
        </w:rPr>
        <w:t>.</w:t>
      </w:r>
      <w:r w:rsidRPr="002261AE">
        <w:t xml:space="preserve"> </w:t>
      </w:r>
    </w:p>
    <w:p w:rsidR="004E291B" w:rsidRPr="00F45E58" w:rsidRDefault="004E291B" w:rsidP="008F34C7">
      <w:pPr>
        <w:pStyle w:val="af3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F45E58">
        <w:t xml:space="preserve">Чтобы претендовать на победу в данном </w:t>
      </w:r>
      <w:r w:rsidR="000360B8" w:rsidRPr="00F45E58">
        <w:t>Аукционе</w:t>
      </w:r>
      <w:r w:rsidRPr="00F45E58">
        <w:t xml:space="preserve"> Участник должен:</w:t>
      </w:r>
    </w:p>
    <w:p w:rsidR="00283470" w:rsidRPr="00F45E58" w:rsidRDefault="004E291B" w:rsidP="00F45E58">
      <w:pPr>
        <w:numPr>
          <w:ilvl w:val="0"/>
          <w:numId w:val="17"/>
        </w:numPr>
        <w:ind w:left="0" w:firstLine="567"/>
        <w:jc w:val="both"/>
      </w:pPr>
      <w:r w:rsidRPr="00F45E58">
        <w:rPr>
          <w:bCs/>
        </w:rPr>
        <w:t>обладать гражданской правоспособностью для заключения и исполнения Договора (т.е. 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торгов)</w:t>
      </w:r>
      <w:r w:rsidR="00283470" w:rsidRPr="00F45E58">
        <w:rPr>
          <w:bCs/>
        </w:rPr>
        <w:t>;</w:t>
      </w:r>
    </w:p>
    <w:p w:rsidR="004E291B" w:rsidRPr="00F45E58" w:rsidRDefault="00283470" w:rsidP="00F45E58">
      <w:pPr>
        <w:numPr>
          <w:ilvl w:val="0"/>
          <w:numId w:val="17"/>
        </w:numPr>
        <w:ind w:left="0" w:firstLine="567"/>
        <w:jc w:val="both"/>
      </w:pPr>
      <w:r w:rsidRPr="00F45E58">
        <w:rPr>
          <w:bCs/>
        </w:rPr>
        <w:t>иметь лицензию Банка России на осуществление банковских операций, являющихся предметом настоящего ау</w:t>
      </w:r>
      <w:r w:rsidR="000808F5" w:rsidRPr="00F45E58">
        <w:rPr>
          <w:bCs/>
        </w:rPr>
        <w:t>к</w:t>
      </w:r>
      <w:r w:rsidRPr="00F45E58">
        <w:rPr>
          <w:bCs/>
        </w:rPr>
        <w:t>циона</w:t>
      </w:r>
      <w:r w:rsidR="004E291B" w:rsidRPr="00F45E58">
        <w:rPr>
          <w:bCs/>
        </w:rPr>
        <w:t>;</w:t>
      </w:r>
    </w:p>
    <w:p w:rsidR="004E291B" w:rsidRPr="00F45E58" w:rsidRDefault="004E291B" w:rsidP="00F45E58">
      <w:pPr>
        <w:numPr>
          <w:ilvl w:val="0"/>
          <w:numId w:val="17"/>
        </w:numPr>
        <w:ind w:left="0" w:firstLine="567"/>
        <w:jc w:val="both"/>
      </w:pPr>
      <w:r w:rsidRPr="00F45E58">
        <w:rPr>
          <w:bCs/>
        </w:rPr>
        <w:t xml:space="preserve"> не находиться в процессе ликвидации; должно отсутствовать вступившее в законную силу решение арбитражного суда о признании Участника запроса предложений банкротом и об открытии конкурсного производства; на имущество Участника запроса предложений, в части существенной для исполнения Договора, не должен быть наложен арест; экономическая деятельность Участника запроса предложений не должна быть приостановлена (для юридического лица, индивидуального предпринимателя);</w:t>
      </w:r>
    </w:p>
    <w:p w:rsidR="004E291B" w:rsidRPr="00F45E58" w:rsidRDefault="00061D6D" w:rsidP="00F45E58">
      <w:pPr>
        <w:numPr>
          <w:ilvl w:val="0"/>
          <w:numId w:val="17"/>
        </w:numPr>
        <w:ind w:left="0" w:firstLine="567"/>
        <w:jc w:val="both"/>
      </w:pPr>
      <w:bookmarkStart w:id="1" w:name="_Ref305883131"/>
      <w:r w:rsidRPr="00F45E58">
        <w:rPr>
          <w:bCs/>
        </w:rPr>
        <w:t xml:space="preserve"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</w:t>
      </w:r>
      <w:bookmarkEnd w:id="1"/>
      <w:r w:rsidRPr="00F45E58">
        <w:rPr>
          <w:bCs/>
        </w:rPr>
        <w:t xml:space="preserve">законом </w:t>
      </w:r>
      <w:r w:rsidRPr="00F45E58">
        <w:t>N44-ФЗ от 5 апреля 2013 г. «О контрактной системе в сфере закупок товаров, работ, услуг для обеспечения государственных и муниципальных нужд»;</w:t>
      </w:r>
    </w:p>
    <w:p w:rsidR="008F34C7" w:rsidRPr="00F45E58" w:rsidRDefault="002B2062" w:rsidP="008F34C7">
      <w:pPr>
        <w:pStyle w:val="af3"/>
        <w:numPr>
          <w:ilvl w:val="0"/>
          <w:numId w:val="19"/>
        </w:numPr>
        <w:ind w:left="0" w:right="-245" w:firstLine="567"/>
        <w:jc w:val="both"/>
      </w:pPr>
      <w:r w:rsidRPr="00F45E58">
        <w:t xml:space="preserve">Подробное описание закупаемых услуг, а также процедур </w:t>
      </w:r>
      <w:r w:rsidR="005C5B0B" w:rsidRPr="00F45E58">
        <w:t>аукциона</w:t>
      </w:r>
      <w:r w:rsidRPr="00F45E58">
        <w:t xml:space="preserve"> содержится в </w:t>
      </w:r>
      <w:r w:rsidR="005C5B0B" w:rsidRPr="00F45E58">
        <w:t>Д</w:t>
      </w:r>
      <w:r w:rsidRPr="00F45E58">
        <w:t>окументации</w:t>
      </w:r>
      <w:r w:rsidR="005C5B0B" w:rsidRPr="00F45E58">
        <w:t xml:space="preserve"> об аукционе</w:t>
      </w:r>
      <w:r w:rsidRPr="00F45E58">
        <w:t xml:space="preserve">, </w:t>
      </w:r>
      <w:r w:rsidR="008F34C7" w:rsidRPr="008F34C7">
        <w:t xml:space="preserve">которая размещена на официальном сайте единой информационной системы в сфере закупок </w:t>
      </w:r>
      <w:hyperlink r:id="rId7" w:history="1">
        <w:r w:rsidR="008F34C7" w:rsidRPr="008F34C7">
          <w:rPr>
            <w:rStyle w:val="a4"/>
            <w:lang w:val="en-US"/>
          </w:rPr>
          <w:t>www</w:t>
        </w:r>
        <w:r w:rsidR="008F34C7" w:rsidRPr="008F34C7">
          <w:rPr>
            <w:rStyle w:val="a4"/>
          </w:rPr>
          <w:t>.</w:t>
        </w:r>
        <w:r w:rsidR="008F34C7" w:rsidRPr="008F34C7">
          <w:rPr>
            <w:rStyle w:val="a4"/>
            <w:lang w:val="en-US"/>
          </w:rPr>
          <w:t>zakupki</w:t>
        </w:r>
        <w:r w:rsidR="008F34C7" w:rsidRPr="008F34C7">
          <w:rPr>
            <w:rStyle w:val="a4"/>
          </w:rPr>
          <w:t>.</w:t>
        </w:r>
        <w:r w:rsidR="008F34C7" w:rsidRPr="008F34C7">
          <w:rPr>
            <w:rStyle w:val="a4"/>
            <w:lang w:val="en-US"/>
          </w:rPr>
          <w:t>gov</w:t>
        </w:r>
        <w:r w:rsidR="008F34C7" w:rsidRPr="008F34C7">
          <w:rPr>
            <w:rStyle w:val="a4"/>
          </w:rPr>
          <w:t>.</w:t>
        </w:r>
        <w:r w:rsidR="008F34C7" w:rsidRPr="008F34C7">
          <w:rPr>
            <w:rStyle w:val="a4"/>
            <w:lang w:val="en-US"/>
          </w:rPr>
          <w:t>ru</w:t>
        </w:r>
      </w:hyperlink>
      <w:r w:rsidR="008F34C7" w:rsidRPr="008F34C7">
        <w:t xml:space="preserve"> и на электронной торговой площадке сети Интернет по адресу: </w:t>
      </w:r>
      <w:hyperlink r:id="rId8" w:history="1">
        <w:r w:rsidR="008F34C7" w:rsidRPr="00234346">
          <w:rPr>
            <w:rStyle w:val="a4"/>
            <w:iCs/>
          </w:rPr>
          <w:t>www.</w:t>
        </w:r>
        <w:r w:rsidR="008F34C7" w:rsidRPr="00234346">
          <w:rPr>
            <w:rStyle w:val="a4"/>
            <w:iCs/>
            <w:lang w:val="en-US"/>
          </w:rPr>
          <w:t>rosseti</w:t>
        </w:r>
        <w:r w:rsidR="008F34C7" w:rsidRPr="00234346">
          <w:rPr>
            <w:rStyle w:val="a4"/>
            <w:iCs/>
          </w:rPr>
          <w:t>.</w:t>
        </w:r>
        <w:r w:rsidR="008F34C7" w:rsidRPr="00234346">
          <w:rPr>
            <w:rStyle w:val="a4"/>
            <w:iCs/>
            <w:lang w:val="en-US"/>
          </w:rPr>
          <w:t>roseltorg</w:t>
        </w:r>
        <w:r w:rsidR="008F34C7" w:rsidRPr="00234346">
          <w:rPr>
            <w:rStyle w:val="a4"/>
            <w:iCs/>
          </w:rPr>
          <w:t>.ru</w:t>
        </w:r>
      </w:hyperlink>
      <w:r w:rsidR="008F34C7" w:rsidRPr="008F34C7">
        <w:t xml:space="preserve"> в полном соответствии с правилами и регламентами их функционирования, а также на официальном сайте </w:t>
      </w:r>
      <w:r w:rsidR="003A1C69">
        <w:t>АО «Социальная сфера –М»</w:t>
      </w:r>
      <w:r w:rsidR="003A1C69" w:rsidRPr="00612E7F">
        <w:t xml:space="preserve"> </w:t>
      </w:r>
      <w:hyperlink r:id="rId9" w:history="1">
        <w:r w:rsidR="003A1C69" w:rsidRPr="006E75EE">
          <w:rPr>
            <w:rStyle w:val="a4"/>
          </w:rPr>
          <w:t>www.ssphere-m.ru</w:t>
        </w:r>
      </w:hyperlink>
      <w:r w:rsidR="003A1C69">
        <w:rPr>
          <w:rStyle w:val="a4"/>
        </w:rPr>
        <w:t xml:space="preserve">  </w:t>
      </w:r>
      <w:r w:rsidR="008F34C7" w:rsidRPr="008F34C7">
        <w:t xml:space="preserve"> </w:t>
      </w:r>
      <w:r w:rsidR="003A1C69">
        <w:t xml:space="preserve">  </w:t>
      </w:r>
      <w:r w:rsidR="008F34C7" w:rsidRPr="008F34C7">
        <w:t>разделе «Закупки».</w:t>
      </w:r>
    </w:p>
    <w:p w:rsidR="008F34C7" w:rsidRPr="00F45E58" w:rsidRDefault="008F34C7" w:rsidP="008F34C7">
      <w:pPr>
        <w:pStyle w:val="af3"/>
        <w:numPr>
          <w:ilvl w:val="0"/>
          <w:numId w:val="19"/>
        </w:numPr>
        <w:ind w:left="0" w:right="-245" w:firstLine="567"/>
        <w:jc w:val="both"/>
      </w:pPr>
      <w:r w:rsidRPr="00F45E58">
        <w:t xml:space="preserve">Для участия в аукционе Участнику необходимо: </w:t>
      </w:r>
    </w:p>
    <w:p w:rsidR="008F34C7" w:rsidRPr="00F45E58" w:rsidRDefault="008F34C7" w:rsidP="008F34C7">
      <w:pPr>
        <w:ind w:right="-245" w:firstLine="567"/>
        <w:jc w:val="both"/>
      </w:pPr>
      <w:r w:rsidRPr="00F45E58">
        <w:t xml:space="preserve">а) 1 этап - через функционал электронной торговой площадки </w:t>
      </w:r>
      <w:hyperlink r:id="rId10" w:history="1">
        <w:r w:rsidRPr="00F45E58">
          <w:rPr>
            <w:rStyle w:val="a4"/>
            <w:iCs/>
          </w:rPr>
          <w:t>www.</w:t>
        </w:r>
        <w:r w:rsidRPr="00F45E58">
          <w:rPr>
            <w:rStyle w:val="a4"/>
            <w:iCs/>
            <w:lang w:val="en-US"/>
          </w:rPr>
          <w:t>rosseti</w:t>
        </w:r>
        <w:r w:rsidRPr="00F45E58">
          <w:rPr>
            <w:rStyle w:val="a4"/>
            <w:iCs/>
          </w:rPr>
          <w:t>.</w:t>
        </w:r>
        <w:r w:rsidRPr="00F45E58">
          <w:rPr>
            <w:rStyle w:val="a4"/>
            <w:iCs/>
            <w:lang w:val="en-US"/>
          </w:rPr>
          <w:t>roseltorg</w:t>
        </w:r>
        <w:r w:rsidRPr="00F45E58">
          <w:rPr>
            <w:rStyle w:val="a4"/>
            <w:iCs/>
          </w:rPr>
          <w:t>.</w:t>
        </w:r>
        <w:proofErr w:type="spellStart"/>
        <w:r w:rsidRPr="00F45E58">
          <w:rPr>
            <w:rStyle w:val="a4"/>
            <w:iCs/>
          </w:rPr>
          <w:t>ru</w:t>
        </w:r>
        <w:proofErr w:type="spellEnd"/>
      </w:hyperlink>
      <w:r w:rsidRPr="00F45E58">
        <w:t xml:space="preserve"> в соответствии с правилами и регламентами работы вышеуказанной электронной торговой площадки (для аккредитованных на данной ЭТП Участников) своевременно подать Заявку на участие в аукционе, подготовленную в соответствии с требованиями к составу Заявки на участие в аукционе и порядку её оформления, оговоренными в Документации об аукционе;</w:t>
      </w:r>
    </w:p>
    <w:p w:rsidR="008F34C7" w:rsidRDefault="008F34C7" w:rsidP="008F34C7">
      <w:pPr>
        <w:pStyle w:val="af3"/>
        <w:ind w:left="0" w:right="-245" w:firstLine="567"/>
        <w:jc w:val="both"/>
      </w:pPr>
      <w:r w:rsidRPr="00F45E58">
        <w:t xml:space="preserve">б) 2 этап - в случае признания Заявки Участника удовлетворяющей условиям аукциона -  обеспечить своё участие непосредственно в процедуре аукциона, проходящей в реальном времени через функционал электронной торговой площадки </w:t>
      </w:r>
      <w:hyperlink r:id="rId11" w:history="1">
        <w:r w:rsidRPr="00F45E58">
          <w:rPr>
            <w:rStyle w:val="a4"/>
            <w:iCs/>
          </w:rPr>
          <w:t>www.</w:t>
        </w:r>
        <w:r w:rsidRPr="00F45E58">
          <w:rPr>
            <w:rStyle w:val="a4"/>
            <w:iCs/>
            <w:lang w:val="en-US"/>
          </w:rPr>
          <w:t>rosseti</w:t>
        </w:r>
        <w:r w:rsidRPr="00F45E58">
          <w:rPr>
            <w:rStyle w:val="a4"/>
            <w:iCs/>
          </w:rPr>
          <w:t>.</w:t>
        </w:r>
        <w:r w:rsidRPr="00F45E58">
          <w:rPr>
            <w:rStyle w:val="a4"/>
            <w:iCs/>
            <w:lang w:val="en-US"/>
          </w:rPr>
          <w:t>roseltorg</w:t>
        </w:r>
        <w:r w:rsidRPr="00F45E58">
          <w:rPr>
            <w:rStyle w:val="a4"/>
            <w:iCs/>
          </w:rPr>
          <w:t>.</w:t>
        </w:r>
        <w:proofErr w:type="spellStart"/>
        <w:r w:rsidRPr="00F45E58">
          <w:rPr>
            <w:rStyle w:val="a4"/>
            <w:iCs/>
          </w:rPr>
          <w:t>ru</w:t>
        </w:r>
        <w:proofErr w:type="spellEnd"/>
      </w:hyperlink>
      <w:r w:rsidRPr="00F45E58">
        <w:t xml:space="preserve"> в соответствии с правилами и регламентами её работы (для аккредитованных на данной ЭТП Участников). Шаг аукциона </w:t>
      </w:r>
      <w:r w:rsidR="002261AE">
        <w:t xml:space="preserve">(шаг ценовых предложений) </w:t>
      </w:r>
      <w:r w:rsidRPr="00F45E58">
        <w:t xml:space="preserve">устанавливается </w:t>
      </w:r>
      <w:r w:rsidR="002261AE">
        <w:t xml:space="preserve">в % </w:t>
      </w:r>
      <w:r w:rsidR="002261AE" w:rsidRPr="003A1C69">
        <w:rPr>
          <w:highlight w:val="yellow"/>
        </w:rPr>
        <w:t xml:space="preserve">от </w:t>
      </w:r>
      <w:r w:rsidR="002261AE" w:rsidRPr="003A1C69">
        <w:rPr>
          <w:color w:val="000000" w:themeColor="text1"/>
          <w:highlight w:val="yellow"/>
        </w:rPr>
        <w:t>0,</w:t>
      </w:r>
      <w:r w:rsidR="00FC0DE8" w:rsidRPr="003A1C69">
        <w:rPr>
          <w:color w:val="000000" w:themeColor="text1"/>
          <w:highlight w:val="yellow"/>
        </w:rPr>
        <w:t>0</w:t>
      </w:r>
      <w:r w:rsidR="002261AE" w:rsidRPr="003A1C69">
        <w:rPr>
          <w:color w:val="000000" w:themeColor="text1"/>
          <w:highlight w:val="yellow"/>
        </w:rPr>
        <w:t>4 до 1,0</w:t>
      </w:r>
      <w:r w:rsidRPr="003A1C69">
        <w:rPr>
          <w:highlight w:val="yellow"/>
        </w:rPr>
        <w:t>.</w:t>
      </w:r>
    </w:p>
    <w:p w:rsidR="005F3200" w:rsidRPr="00566946" w:rsidRDefault="005F3200" w:rsidP="008F34C7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000000" w:themeColor="text1"/>
        </w:rPr>
      </w:pPr>
      <w:r w:rsidRPr="00566946">
        <w:rPr>
          <w:color w:val="000000" w:themeColor="text1"/>
        </w:rPr>
        <w:t xml:space="preserve">Заказчик принимает Заявки на участие в аукционе через функционал электронной торговой площадки </w:t>
      </w:r>
      <w:hyperlink r:id="rId12" w:history="1">
        <w:r w:rsidR="00BA4C6A" w:rsidRPr="008F34C7">
          <w:rPr>
            <w:iCs/>
            <w:color w:val="0000FF"/>
            <w:u w:val="single"/>
          </w:rPr>
          <w:t>www.</w:t>
        </w:r>
        <w:r w:rsidR="00BA4C6A" w:rsidRPr="008F34C7">
          <w:rPr>
            <w:iCs/>
            <w:color w:val="0000FF"/>
            <w:u w:val="single"/>
            <w:lang w:val="en-US"/>
          </w:rPr>
          <w:t>rosseti</w:t>
        </w:r>
        <w:r w:rsidR="00BA4C6A" w:rsidRPr="008F34C7">
          <w:rPr>
            <w:iCs/>
            <w:color w:val="0000FF"/>
            <w:u w:val="single"/>
          </w:rPr>
          <w:t>.</w:t>
        </w:r>
        <w:r w:rsidR="00BA4C6A" w:rsidRPr="008F34C7">
          <w:rPr>
            <w:iCs/>
            <w:color w:val="0000FF"/>
            <w:u w:val="single"/>
            <w:lang w:val="en-US"/>
          </w:rPr>
          <w:t>roseltorg</w:t>
        </w:r>
        <w:r w:rsidR="00BA4C6A" w:rsidRPr="008F34C7">
          <w:rPr>
            <w:iCs/>
            <w:color w:val="0000FF"/>
            <w:u w:val="single"/>
          </w:rPr>
          <w:t>.ru</w:t>
        </w:r>
      </w:hyperlink>
      <w:r w:rsidRPr="008F34C7">
        <w:t xml:space="preserve"> </w:t>
      </w:r>
      <w:r w:rsidRPr="00566946">
        <w:rPr>
          <w:color w:val="000000" w:themeColor="text1"/>
        </w:rPr>
        <w:t>в соответствии с правилами и регламентами её работы до 10-00 по московскому времени «</w:t>
      </w:r>
      <w:r w:rsidR="005953EE">
        <w:rPr>
          <w:color w:val="000000" w:themeColor="text1"/>
        </w:rPr>
        <w:t>2</w:t>
      </w:r>
      <w:r w:rsidR="0045404E">
        <w:rPr>
          <w:color w:val="000000" w:themeColor="text1"/>
        </w:rPr>
        <w:t>4</w:t>
      </w:r>
      <w:r w:rsidRPr="00566946">
        <w:rPr>
          <w:color w:val="000000" w:themeColor="text1"/>
        </w:rPr>
        <w:t xml:space="preserve">» </w:t>
      </w:r>
      <w:r w:rsidR="00566946" w:rsidRPr="00566946">
        <w:rPr>
          <w:color w:val="000000" w:themeColor="text1"/>
        </w:rPr>
        <w:t>августа</w:t>
      </w:r>
      <w:r w:rsidR="002261AE" w:rsidRPr="00566946">
        <w:rPr>
          <w:color w:val="000000" w:themeColor="text1"/>
        </w:rPr>
        <w:t xml:space="preserve"> 2020</w:t>
      </w:r>
      <w:r w:rsidRPr="00566946">
        <w:rPr>
          <w:color w:val="000000" w:themeColor="text1"/>
        </w:rPr>
        <w:t xml:space="preserve"> года. Процедура вскрытия поступивших на аукцион конвертов с Заявками на участие в аукционе проводится на электронной торговой площадке </w:t>
      </w:r>
      <w:hyperlink r:id="rId13" w:history="1">
        <w:r w:rsidR="00BA4C6A" w:rsidRPr="008F34C7">
          <w:rPr>
            <w:iCs/>
            <w:color w:val="0000FF"/>
            <w:u w:val="single"/>
          </w:rPr>
          <w:t>www.</w:t>
        </w:r>
        <w:r w:rsidR="00BA4C6A" w:rsidRPr="008F34C7">
          <w:rPr>
            <w:iCs/>
            <w:color w:val="0000FF"/>
            <w:u w:val="single"/>
            <w:lang w:val="en-US"/>
          </w:rPr>
          <w:t>rosseti</w:t>
        </w:r>
        <w:r w:rsidR="00BA4C6A" w:rsidRPr="008F34C7">
          <w:rPr>
            <w:iCs/>
            <w:color w:val="0000FF"/>
            <w:u w:val="single"/>
          </w:rPr>
          <w:t>.</w:t>
        </w:r>
        <w:r w:rsidR="00BA4C6A" w:rsidRPr="008F34C7">
          <w:rPr>
            <w:iCs/>
            <w:color w:val="0000FF"/>
            <w:u w:val="single"/>
            <w:lang w:val="en-US"/>
          </w:rPr>
          <w:t>roseltorg</w:t>
        </w:r>
        <w:r w:rsidR="00BA4C6A" w:rsidRPr="008F34C7">
          <w:rPr>
            <w:iCs/>
            <w:color w:val="0000FF"/>
            <w:u w:val="single"/>
          </w:rPr>
          <w:t>.</w:t>
        </w:r>
        <w:proofErr w:type="spellStart"/>
        <w:r w:rsidR="00BA4C6A" w:rsidRPr="008F34C7">
          <w:rPr>
            <w:iCs/>
            <w:color w:val="0000FF"/>
            <w:u w:val="single"/>
          </w:rPr>
          <w:t>ru</w:t>
        </w:r>
        <w:proofErr w:type="spellEnd"/>
      </w:hyperlink>
      <w:r w:rsidRPr="008F34C7">
        <w:rPr>
          <w:color w:val="FF0000"/>
        </w:rPr>
        <w:t xml:space="preserve"> </w:t>
      </w:r>
      <w:r w:rsidRPr="00566946">
        <w:rPr>
          <w:color w:val="000000" w:themeColor="text1"/>
        </w:rPr>
        <w:t xml:space="preserve">в 10-00 по московскому времени </w:t>
      </w:r>
      <w:r w:rsidR="002261AE" w:rsidRPr="00566946">
        <w:rPr>
          <w:color w:val="000000" w:themeColor="text1"/>
        </w:rPr>
        <w:t>«</w:t>
      </w:r>
      <w:r w:rsidR="005953EE">
        <w:rPr>
          <w:color w:val="000000" w:themeColor="text1"/>
        </w:rPr>
        <w:t>2</w:t>
      </w:r>
      <w:r w:rsidR="0045404E">
        <w:rPr>
          <w:color w:val="000000" w:themeColor="text1"/>
        </w:rPr>
        <w:t>4</w:t>
      </w:r>
      <w:bookmarkStart w:id="2" w:name="_GoBack"/>
      <w:bookmarkEnd w:id="2"/>
      <w:r w:rsidR="002261AE" w:rsidRPr="00566946">
        <w:rPr>
          <w:color w:val="000000" w:themeColor="text1"/>
        </w:rPr>
        <w:t xml:space="preserve">» </w:t>
      </w:r>
      <w:r w:rsidR="00566946" w:rsidRPr="00566946">
        <w:rPr>
          <w:color w:val="000000" w:themeColor="text1"/>
        </w:rPr>
        <w:t>августа</w:t>
      </w:r>
      <w:r w:rsidR="002261AE" w:rsidRPr="00566946">
        <w:rPr>
          <w:color w:val="000000" w:themeColor="text1"/>
        </w:rPr>
        <w:t xml:space="preserve"> 2020 года.</w:t>
      </w:r>
    </w:p>
    <w:p w:rsidR="005F3200" w:rsidRPr="00566946" w:rsidRDefault="005F3200" w:rsidP="008F34C7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000000" w:themeColor="text1"/>
        </w:rPr>
      </w:pPr>
      <w:r w:rsidRPr="00566946">
        <w:rPr>
          <w:color w:val="000000" w:themeColor="text1"/>
        </w:rPr>
        <w:t>Дата и время рассмотрения Заявок на участие в аукционе на отборочном этапе предварительно устанавливается на 1</w:t>
      </w:r>
      <w:r w:rsidR="00E5610E" w:rsidRPr="00566946">
        <w:rPr>
          <w:color w:val="000000" w:themeColor="text1"/>
        </w:rPr>
        <w:t>0</w:t>
      </w:r>
      <w:r w:rsidRPr="00566946">
        <w:rPr>
          <w:color w:val="000000" w:themeColor="text1"/>
        </w:rPr>
        <w:t xml:space="preserve">-00 часов (по московскому времени) </w:t>
      </w:r>
      <w:r w:rsidR="002261AE" w:rsidRPr="00566946">
        <w:rPr>
          <w:color w:val="000000" w:themeColor="text1"/>
        </w:rPr>
        <w:t>«</w:t>
      </w:r>
      <w:r w:rsidR="005953EE">
        <w:rPr>
          <w:color w:val="000000" w:themeColor="text1"/>
        </w:rPr>
        <w:t>0</w:t>
      </w:r>
      <w:r w:rsidR="00D434EF">
        <w:rPr>
          <w:color w:val="000000" w:themeColor="text1"/>
        </w:rPr>
        <w:t>3</w:t>
      </w:r>
      <w:r w:rsidR="00D56755">
        <w:rPr>
          <w:color w:val="000000" w:themeColor="text1"/>
        </w:rPr>
        <w:t>»</w:t>
      </w:r>
      <w:r w:rsidR="002261AE" w:rsidRPr="00566946">
        <w:rPr>
          <w:color w:val="000000" w:themeColor="text1"/>
        </w:rPr>
        <w:t xml:space="preserve"> </w:t>
      </w:r>
      <w:r w:rsidR="00D56755">
        <w:rPr>
          <w:color w:val="000000" w:themeColor="text1"/>
        </w:rPr>
        <w:t>сентября</w:t>
      </w:r>
      <w:r w:rsidR="002261AE" w:rsidRPr="00566946">
        <w:rPr>
          <w:color w:val="000000" w:themeColor="text1"/>
        </w:rPr>
        <w:t xml:space="preserve"> 2020 года.</w:t>
      </w:r>
      <w:r w:rsidRPr="00566946">
        <w:rPr>
          <w:color w:val="000000" w:themeColor="text1"/>
        </w:rPr>
        <w:t xml:space="preserve"> Организатор аукциона и /или </w:t>
      </w:r>
      <w:r w:rsidR="00BA4C6A" w:rsidRPr="00566946">
        <w:rPr>
          <w:color w:val="000000" w:themeColor="text1"/>
        </w:rPr>
        <w:t>Закупочная</w:t>
      </w:r>
      <w:r w:rsidRPr="00566946">
        <w:rPr>
          <w:color w:val="000000" w:themeColor="text1"/>
        </w:rPr>
        <w:t xml:space="preserve"> комиссия, при необходимости, вп</w:t>
      </w:r>
      <w:r w:rsidR="00D56755">
        <w:rPr>
          <w:color w:val="000000" w:themeColor="text1"/>
        </w:rPr>
        <w:t>р</w:t>
      </w:r>
      <w:r w:rsidRPr="00566946">
        <w:rPr>
          <w:color w:val="000000" w:themeColor="text1"/>
        </w:rPr>
        <w:t xml:space="preserve">аве изменить данный </w:t>
      </w:r>
      <w:r w:rsidRPr="00566946">
        <w:rPr>
          <w:color w:val="000000" w:themeColor="text1"/>
        </w:rPr>
        <w:lastRenderedPageBreak/>
        <w:t xml:space="preserve">срок. Место рассмотрения заявок участников и подведение итогов: </w:t>
      </w:r>
      <w:r w:rsidR="006D34EE" w:rsidRPr="00566946">
        <w:rPr>
          <w:color w:val="000000" w:themeColor="text1"/>
        </w:rPr>
        <w:t>АО «</w:t>
      </w:r>
      <w:r w:rsidR="003A1C69">
        <w:rPr>
          <w:color w:val="000000" w:themeColor="text1"/>
        </w:rPr>
        <w:t xml:space="preserve">Социальная </w:t>
      </w:r>
      <w:proofErr w:type="gramStart"/>
      <w:r w:rsidR="003A1C69">
        <w:rPr>
          <w:color w:val="000000" w:themeColor="text1"/>
        </w:rPr>
        <w:t>сфера-М</w:t>
      </w:r>
      <w:proofErr w:type="gramEnd"/>
      <w:r w:rsidR="006D34EE" w:rsidRPr="00566946">
        <w:rPr>
          <w:color w:val="000000" w:themeColor="text1"/>
        </w:rPr>
        <w:t>»</w:t>
      </w:r>
      <w:r w:rsidRPr="00566946">
        <w:rPr>
          <w:color w:val="000000" w:themeColor="text1"/>
        </w:rPr>
        <w:t xml:space="preserve"> - </w:t>
      </w:r>
      <w:r w:rsidR="006D34EE" w:rsidRPr="00566946">
        <w:rPr>
          <w:color w:val="000000" w:themeColor="text1"/>
        </w:rPr>
        <w:t xml:space="preserve">г. </w:t>
      </w:r>
      <w:r w:rsidR="003A1C69">
        <w:rPr>
          <w:color w:val="000000" w:themeColor="text1"/>
        </w:rPr>
        <w:t>Саранск</w:t>
      </w:r>
      <w:r w:rsidR="006D34EE" w:rsidRPr="00566946">
        <w:rPr>
          <w:color w:val="000000" w:themeColor="text1"/>
        </w:rPr>
        <w:t xml:space="preserve">, ул. </w:t>
      </w:r>
      <w:r w:rsidR="003A1C69">
        <w:rPr>
          <w:color w:val="000000" w:themeColor="text1"/>
        </w:rPr>
        <w:t>Васенко,40В</w:t>
      </w:r>
      <w:r w:rsidRPr="00566946">
        <w:rPr>
          <w:color w:val="000000" w:themeColor="text1"/>
        </w:rPr>
        <w:t>.</w:t>
      </w:r>
    </w:p>
    <w:p w:rsidR="005F3200" w:rsidRPr="00DD3F89" w:rsidRDefault="005F3200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566946">
        <w:rPr>
          <w:color w:val="000000" w:themeColor="text1"/>
        </w:rPr>
        <w:t xml:space="preserve">Аукцион будет проводиться через функционал электронной торговой площадки </w:t>
      </w:r>
      <w:hyperlink r:id="rId14" w:history="1">
        <w:r w:rsidR="00BA4C6A" w:rsidRPr="00DD3F89">
          <w:rPr>
            <w:iCs/>
            <w:color w:val="0000FF"/>
            <w:u w:val="single"/>
          </w:rPr>
          <w:t>www.</w:t>
        </w:r>
        <w:r w:rsidR="00BA4C6A" w:rsidRPr="00DD3F89">
          <w:rPr>
            <w:iCs/>
            <w:color w:val="0000FF"/>
            <w:u w:val="single"/>
            <w:lang w:val="en-US"/>
          </w:rPr>
          <w:t>rosseti</w:t>
        </w:r>
        <w:r w:rsidR="00BA4C6A" w:rsidRPr="00DD3F89">
          <w:rPr>
            <w:iCs/>
            <w:color w:val="0000FF"/>
            <w:u w:val="single"/>
          </w:rPr>
          <w:t>.</w:t>
        </w:r>
        <w:r w:rsidR="00BA4C6A" w:rsidRPr="00DD3F89">
          <w:rPr>
            <w:iCs/>
            <w:color w:val="0000FF"/>
            <w:u w:val="single"/>
            <w:lang w:val="en-US"/>
          </w:rPr>
          <w:t>roseltorg</w:t>
        </w:r>
        <w:r w:rsidR="00BA4C6A" w:rsidRPr="00DD3F89">
          <w:rPr>
            <w:iCs/>
            <w:color w:val="0000FF"/>
            <w:u w:val="single"/>
          </w:rPr>
          <w:t>.ru</w:t>
        </w:r>
      </w:hyperlink>
      <w:r w:rsidRPr="00DD3F89">
        <w:t xml:space="preserve"> </w:t>
      </w:r>
      <w:r w:rsidRPr="00566946">
        <w:rPr>
          <w:color w:val="000000" w:themeColor="text1"/>
        </w:rPr>
        <w:t xml:space="preserve">в соответствии с правилами и регламентами её работы (для аккредитованных на данной ЭТП Участников), среди Участников, Заявки которых были признаны удовлетворяющими условиям аукциона. Аукцион будет проходить реальном времени и начнётся в 10-00 по московскому времени </w:t>
      </w:r>
      <w:r w:rsidR="002261AE" w:rsidRPr="00566946">
        <w:rPr>
          <w:color w:val="000000" w:themeColor="text1"/>
        </w:rPr>
        <w:t>«</w:t>
      </w:r>
      <w:r w:rsidR="00D434EF">
        <w:rPr>
          <w:color w:val="000000" w:themeColor="text1"/>
        </w:rPr>
        <w:t>04</w:t>
      </w:r>
      <w:r w:rsidR="002261AE" w:rsidRPr="00566946">
        <w:rPr>
          <w:color w:val="000000" w:themeColor="text1"/>
        </w:rPr>
        <w:t xml:space="preserve">» </w:t>
      </w:r>
      <w:r w:rsidR="00B47F56">
        <w:rPr>
          <w:color w:val="000000" w:themeColor="text1"/>
        </w:rPr>
        <w:t>сентября</w:t>
      </w:r>
      <w:r w:rsidR="002261AE" w:rsidRPr="00566946">
        <w:rPr>
          <w:color w:val="000000" w:themeColor="text1"/>
        </w:rPr>
        <w:t xml:space="preserve"> 2020 года.</w:t>
      </w:r>
      <w:r w:rsidRPr="00566946">
        <w:rPr>
          <w:color w:val="000000" w:themeColor="text1"/>
        </w:rPr>
        <w:t xml:space="preserve"> </w:t>
      </w:r>
      <w:r w:rsidR="009A2803" w:rsidRPr="00566946">
        <w:rPr>
          <w:color w:val="000000" w:themeColor="text1"/>
        </w:rPr>
        <w:t>Организатор аукциона и</w:t>
      </w:r>
      <w:r w:rsidRPr="00566946">
        <w:rPr>
          <w:color w:val="000000" w:themeColor="text1"/>
        </w:rPr>
        <w:t xml:space="preserve">/или </w:t>
      </w:r>
      <w:r w:rsidR="00672399" w:rsidRPr="00566946">
        <w:rPr>
          <w:color w:val="000000" w:themeColor="text1"/>
        </w:rPr>
        <w:t>Закупочная</w:t>
      </w:r>
      <w:r w:rsidRPr="00566946">
        <w:rPr>
          <w:color w:val="000000" w:themeColor="text1"/>
        </w:rPr>
        <w:t xml:space="preserve"> комиссия, при необходимости, вправе изменить данный срок.</w:t>
      </w:r>
      <w:r w:rsidR="001327AF" w:rsidRPr="00566946">
        <w:rPr>
          <w:color w:val="000000" w:themeColor="text1"/>
        </w:rPr>
        <w:t xml:space="preserve"> В случае изменения данного срока, информация о начале аукциона будет доступна всем участникам на электронной торговой площадке </w:t>
      </w:r>
      <w:hyperlink r:id="rId15" w:history="1">
        <w:r w:rsidR="001327AF" w:rsidRPr="00DD3F89">
          <w:rPr>
            <w:iCs/>
            <w:color w:val="0000FF"/>
            <w:u w:val="single"/>
          </w:rPr>
          <w:t>www.</w:t>
        </w:r>
        <w:r w:rsidR="001327AF" w:rsidRPr="00DD3F89">
          <w:rPr>
            <w:iCs/>
            <w:color w:val="0000FF"/>
            <w:u w:val="single"/>
            <w:lang w:val="en-US"/>
          </w:rPr>
          <w:t>rosseti</w:t>
        </w:r>
        <w:r w:rsidR="001327AF" w:rsidRPr="00DD3F89">
          <w:rPr>
            <w:iCs/>
            <w:color w:val="0000FF"/>
            <w:u w:val="single"/>
          </w:rPr>
          <w:t>.</w:t>
        </w:r>
        <w:r w:rsidR="001327AF" w:rsidRPr="00DD3F89">
          <w:rPr>
            <w:iCs/>
            <w:color w:val="0000FF"/>
            <w:u w:val="single"/>
            <w:lang w:val="en-US"/>
          </w:rPr>
          <w:t>roseltorg</w:t>
        </w:r>
        <w:r w:rsidR="001327AF" w:rsidRPr="00DD3F89">
          <w:rPr>
            <w:iCs/>
            <w:color w:val="0000FF"/>
            <w:u w:val="single"/>
          </w:rPr>
          <w:t>.</w:t>
        </w:r>
        <w:proofErr w:type="spellStart"/>
        <w:r w:rsidR="001327AF" w:rsidRPr="00DD3F89">
          <w:rPr>
            <w:iCs/>
            <w:color w:val="0000FF"/>
            <w:u w:val="single"/>
          </w:rPr>
          <w:t>ru</w:t>
        </w:r>
        <w:proofErr w:type="spellEnd"/>
      </w:hyperlink>
      <w:r w:rsidR="001327AF" w:rsidRPr="00DD3F89">
        <w:rPr>
          <w:iCs/>
          <w:color w:val="0000FF"/>
          <w:u w:val="single"/>
        </w:rPr>
        <w:t>.</w:t>
      </w:r>
    </w:p>
    <w:p w:rsidR="004E526A" w:rsidRPr="00566946" w:rsidRDefault="00672399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000000" w:themeColor="text1"/>
        </w:rPr>
      </w:pPr>
      <w:r w:rsidRPr="00566946">
        <w:rPr>
          <w:color w:val="000000" w:themeColor="text1"/>
        </w:rPr>
        <w:t>Закупочная</w:t>
      </w:r>
      <w:r w:rsidR="005F3200" w:rsidRPr="00566946">
        <w:rPr>
          <w:color w:val="000000" w:themeColor="text1"/>
        </w:rPr>
        <w:t xml:space="preserve"> комиссия на своем заседании определяет Победителя аукциона как Участника аукциона, </w:t>
      </w:r>
      <w:r w:rsidR="00C80CBE" w:rsidRPr="00566946">
        <w:rPr>
          <w:color w:val="000000" w:themeColor="text1"/>
        </w:rPr>
        <w:t xml:space="preserve">предложившего наиболее низкую цену Договора. </w:t>
      </w:r>
      <w:r w:rsidR="005F3200" w:rsidRPr="00566946">
        <w:rPr>
          <w:color w:val="000000" w:themeColor="text1"/>
        </w:rPr>
        <w:t>Единственным критерием оценки заявок на участие в аукционе является цена Договора. Дата и время определения Победителя аукциона предварительно устанавливается на 1</w:t>
      </w:r>
      <w:r w:rsidR="009A2803" w:rsidRPr="00566946">
        <w:rPr>
          <w:color w:val="000000" w:themeColor="text1"/>
        </w:rPr>
        <w:t>0</w:t>
      </w:r>
      <w:r w:rsidR="005F3200" w:rsidRPr="00566946">
        <w:rPr>
          <w:color w:val="000000" w:themeColor="text1"/>
        </w:rPr>
        <w:t xml:space="preserve">-00 часов (по московскому времени) </w:t>
      </w:r>
      <w:r w:rsidR="002261AE" w:rsidRPr="00566946">
        <w:rPr>
          <w:color w:val="000000" w:themeColor="text1"/>
        </w:rPr>
        <w:t>«</w:t>
      </w:r>
      <w:r w:rsidR="005953EE">
        <w:rPr>
          <w:color w:val="000000" w:themeColor="text1"/>
        </w:rPr>
        <w:t>1</w:t>
      </w:r>
      <w:r w:rsidR="00D434EF">
        <w:rPr>
          <w:color w:val="000000" w:themeColor="text1"/>
        </w:rPr>
        <w:t>1</w:t>
      </w:r>
      <w:r w:rsidR="002261AE" w:rsidRPr="00566946">
        <w:rPr>
          <w:color w:val="000000" w:themeColor="text1"/>
        </w:rPr>
        <w:t xml:space="preserve">» </w:t>
      </w:r>
      <w:r w:rsidR="00B47F56">
        <w:rPr>
          <w:color w:val="000000" w:themeColor="text1"/>
        </w:rPr>
        <w:t>сентября</w:t>
      </w:r>
      <w:r w:rsidR="002261AE" w:rsidRPr="00566946">
        <w:rPr>
          <w:color w:val="000000" w:themeColor="text1"/>
        </w:rPr>
        <w:t xml:space="preserve"> 2020 года.</w:t>
      </w:r>
      <w:r w:rsidR="005F3200" w:rsidRPr="00566946">
        <w:rPr>
          <w:color w:val="000000" w:themeColor="text1"/>
        </w:rPr>
        <w:t xml:space="preserve"> Организатор аукциона и/или </w:t>
      </w:r>
      <w:r w:rsidRPr="00566946">
        <w:rPr>
          <w:color w:val="000000" w:themeColor="text1"/>
        </w:rPr>
        <w:t>Закупочная</w:t>
      </w:r>
      <w:r w:rsidR="005F3200" w:rsidRPr="00566946">
        <w:rPr>
          <w:color w:val="000000" w:themeColor="text1"/>
        </w:rPr>
        <w:t xml:space="preserve"> комиссия, при необходимости, вправе изменить данный срок.</w:t>
      </w:r>
    </w:p>
    <w:p w:rsidR="00462D59" w:rsidRPr="00C80CBE" w:rsidRDefault="003E5246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C80CBE">
        <w:t>Заказчик вправе в любой момент до истечения срока приема Заявок на участие в аукционе вправе внести поправки в Документацию</w:t>
      </w:r>
      <w:r w:rsidR="00B970A3" w:rsidRPr="00C80CBE">
        <w:t xml:space="preserve"> об аукционе</w:t>
      </w:r>
      <w:r w:rsidRPr="00C80CBE">
        <w:t>.</w:t>
      </w:r>
      <w:r w:rsidRPr="00C80CBE">
        <w:rPr>
          <w:color w:val="000000"/>
        </w:rPr>
        <w:t xml:space="preserve"> </w:t>
      </w:r>
      <w:r w:rsidRPr="00C80CBE">
        <w:t xml:space="preserve">При этом срок подачи заявок на участие в аукционе будет продлен так, чтобы со дня размещения внесенных изменений в извещение о проведении аукциона до даты окончания срока подачи заявок на участие в аукционе этот срок составлял не менее чем </w:t>
      </w:r>
      <w:r w:rsidR="0039059F">
        <w:t>8</w:t>
      </w:r>
      <w:r w:rsidRPr="00C80CBE">
        <w:t xml:space="preserve"> (</w:t>
      </w:r>
      <w:r w:rsidR="0039059F">
        <w:t>восемь</w:t>
      </w:r>
      <w:r w:rsidRPr="00C80CBE">
        <w:t>) дней.</w:t>
      </w:r>
      <w:r w:rsidR="0088478E" w:rsidRPr="00C80CBE">
        <w:t xml:space="preserve">       </w:t>
      </w:r>
    </w:p>
    <w:p w:rsidR="00BA67C4" w:rsidRPr="00C80CBE" w:rsidRDefault="00B947C5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C80CBE">
        <w:rPr>
          <w:color w:val="000000"/>
        </w:rPr>
        <w:t>Заказчик вправе отказаться от проведения аукциона в любое время вплоть до даты подведения итогов.</w:t>
      </w:r>
      <w:r w:rsidR="00FB2656" w:rsidRPr="00C80CBE">
        <w:t xml:space="preserve"> </w:t>
      </w:r>
    </w:p>
    <w:p w:rsidR="00B201C8" w:rsidRPr="00C80CBE" w:rsidRDefault="00B201C8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C80CBE">
        <w:t xml:space="preserve">Информация о результатах аукциона будет опубликована </w:t>
      </w:r>
      <w:r w:rsidR="00C80CBE" w:rsidRPr="008F34C7">
        <w:t xml:space="preserve">на официальном сайте единой информационной системы в сфере закупок </w:t>
      </w:r>
      <w:hyperlink r:id="rId16" w:history="1">
        <w:r w:rsidR="00C80CBE" w:rsidRPr="008F34C7">
          <w:rPr>
            <w:rStyle w:val="a4"/>
            <w:lang w:val="en-US"/>
          </w:rPr>
          <w:t>www</w:t>
        </w:r>
        <w:r w:rsidR="00C80CBE" w:rsidRPr="008F34C7">
          <w:rPr>
            <w:rStyle w:val="a4"/>
          </w:rPr>
          <w:t>.</w:t>
        </w:r>
        <w:r w:rsidR="00C80CBE" w:rsidRPr="008F34C7">
          <w:rPr>
            <w:rStyle w:val="a4"/>
            <w:lang w:val="en-US"/>
          </w:rPr>
          <w:t>zakupki</w:t>
        </w:r>
        <w:r w:rsidR="00C80CBE" w:rsidRPr="008F34C7">
          <w:rPr>
            <w:rStyle w:val="a4"/>
          </w:rPr>
          <w:t>.</w:t>
        </w:r>
        <w:r w:rsidR="00C80CBE" w:rsidRPr="008F34C7">
          <w:rPr>
            <w:rStyle w:val="a4"/>
            <w:lang w:val="en-US"/>
          </w:rPr>
          <w:t>gov</w:t>
        </w:r>
        <w:r w:rsidR="00C80CBE" w:rsidRPr="008F34C7">
          <w:rPr>
            <w:rStyle w:val="a4"/>
          </w:rPr>
          <w:t>.</w:t>
        </w:r>
        <w:r w:rsidR="00C80CBE" w:rsidRPr="008F34C7">
          <w:rPr>
            <w:rStyle w:val="a4"/>
            <w:lang w:val="en-US"/>
          </w:rPr>
          <w:t>ru</w:t>
        </w:r>
      </w:hyperlink>
      <w:r w:rsidR="00C80CBE">
        <w:t xml:space="preserve">, </w:t>
      </w:r>
      <w:r w:rsidRPr="00C80CBE">
        <w:t xml:space="preserve">на ЭТП </w:t>
      </w:r>
      <w:hyperlink r:id="rId17" w:history="1">
        <w:r w:rsidR="00BA4C6A" w:rsidRPr="00C80CBE">
          <w:rPr>
            <w:iCs/>
            <w:color w:val="0000FF"/>
            <w:u w:val="single"/>
          </w:rPr>
          <w:t>www.</w:t>
        </w:r>
        <w:r w:rsidR="00BA4C6A" w:rsidRPr="00C80CBE">
          <w:rPr>
            <w:iCs/>
            <w:color w:val="0000FF"/>
            <w:u w:val="single"/>
            <w:lang w:val="en-US"/>
          </w:rPr>
          <w:t>rosseti</w:t>
        </w:r>
        <w:r w:rsidR="00BA4C6A" w:rsidRPr="00C80CBE">
          <w:rPr>
            <w:iCs/>
            <w:color w:val="0000FF"/>
            <w:u w:val="single"/>
          </w:rPr>
          <w:t>.</w:t>
        </w:r>
        <w:r w:rsidR="00BA4C6A" w:rsidRPr="00C80CBE">
          <w:rPr>
            <w:iCs/>
            <w:color w:val="0000FF"/>
            <w:u w:val="single"/>
            <w:lang w:val="en-US"/>
          </w:rPr>
          <w:t>roseltorg</w:t>
        </w:r>
        <w:r w:rsidR="00BA4C6A" w:rsidRPr="00C80CBE">
          <w:rPr>
            <w:iCs/>
            <w:color w:val="0000FF"/>
            <w:u w:val="single"/>
          </w:rPr>
          <w:t>.ru</w:t>
        </w:r>
      </w:hyperlink>
      <w:r w:rsidRPr="00C80CBE">
        <w:t xml:space="preserve"> в соответствии с правилами и регламентами их функционирования и на сайте Общества</w:t>
      </w:r>
      <w:r w:rsidR="003A1C69" w:rsidRPr="003A1C69">
        <w:t xml:space="preserve"> </w:t>
      </w:r>
      <w:r w:rsidR="003A1C69">
        <w:t>АО «Социальная сфера –М»</w:t>
      </w:r>
      <w:r w:rsidR="003A1C69" w:rsidRPr="00612E7F">
        <w:t xml:space="preserve"> </w:t>
      </w:r>
      <w:hyperlink r:id="rId18" w:history="1">
        <w:r w:rsidR="003A1C69" w:rsidRPr="006E75EE">
          <w:rPr>
            <w:rStyle w:val="a4"/>
          </w:rPr>
          <w:t>www.ssphere-m.ru</w:t>
        </w:r>
      </w:hyperlink>
      <w:r w:rsidRPr="00C80CBE">
        <w:t xml:space="preserve"> </w:t>
      </w:r>
      <w:r w:rsidR="003A1C69">
        <w:t xml:space="preserve">   в</w:t>
      </w:r>
      <w:r w:rsidRPr="00C80CBE">
        <w:t xml:space="preserve"> разделе «Закупки».</w:t>
      </w:r>
    </w:p>
    <w:p w:rsidR="00116E3D" w:rsidRPr="00591B90" w:rsidRDefault="008A02DE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C80CBE">
        <w:t xml:space="preserve">Обеспечение </w:t>
      </w:r>
      <w:r w:rsidR="00F17668" w:rsidRPr="00C80CBE">
        <w:t>заявки на участие в аукционе</w:t>
      </w:r>
      <w:r w:rsidR="00DD54C0" w:rsidRPr="00C80CBE">
        <w:t xml:space="preserve"> не требуется.</w:t>
      </w:r>
    </w:p>
    <w:p w:rsidR="00591B90" w:rsidRPr="00566946" w:rsidRDefault="00591B90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566946">
        <w:t>Обеспечение исполнения обязательств по договору не требуется.</w:t>
      </w:r>
    </w:p>
    <w:p w:rsidR="00061D6D" w:rsidRPr="003A1C69" w:rsidRDefault="00061D6D" w:rsidP="003A1C69">
      <w:pPr>
        <w:pStyle w:val="af3"/>
        <w:numPr>
          <w:ilvl w:val="0"/>
          <w:numId w:val="19"/>
        </w:numPr>
      </w:pPr>
      <w:r w:rsidRPr="00566946">
        <w:t xml:space="preserve">Место </w:t>
      </w:r>
      <w:r w:rsidR="005F3200" w:rsidRPr="00566946">
        <w:t xml:space="preserve">проведения аукциона и </w:t>
      </w:r>
      <w:r w:rsidR="00566946">
        <w:t xml:space="preserve">оказания услуг: </w:t>
      </w:r>
      <w:r w:rsidR="003A1C69">
        <w:t>43</w:t>
      </w:r>
      <w:r w:rsidR="003A1C69" w:rsidRPr="003A1C69">
        <w:t>0030, Республика Мордовия г.</w:t>
      </w:r>
      <w:r w:rsidR="003A1C69">
        <w:t xml:space="preserve"> </w:t>
      </w:r>
      <w:r w:rsidR="003A1C69" w:rsidRPr="003A1C69">
        <w:t>Саранск, ул. Васенко, 40В.</w:t>
      </w:r>
    </w:p>
    <w:p w:rsidR="00061D6D" w:rsidRPr="00C80CBE" w:rsidRDefault="00993D70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C80CBE">
        <w:rPr>
          <w:rFonts w:eastAsia="Arial Unicode MS"/>
        </w:rPr>
        <w:t xml:space="preserve">Не допускается подача Заявок на отдельные позиции или часть объёма по какой-либо из позиций общего объема </w:t>
      </w:r>
      <w:r w:rsidR="00716891" w:rsidRPr="00C80CBE">
        <w:rPr>
          <w:rFonts w:eastAsia="Arial Unicode MS"/>
        </w:rPr>
        <w:t>услуг</w:t>
      </w:r>
      <w:r w:rsidRPr="00C80CBE">
        <w:rPr>
          <w:rFonts w:eastAsia="Arial Unicode MS"/>
        </w:rPr>
        <w:t>.</w:t>
      </w:r>
    </w:p>
    <w:p w:rsidR="00672399" w:rsidRPr="00C80CBE" w:rsidRDefault="00672399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C80CBE">
        <w:rPr>
          <w:rFonts w:eastAsia="Arial Unicode MS"/>
        </w:rPr>
        <w:t>Договор по результатам аукциона между Заказчиком (</w:t>
      </w:r>
      <w:r w:rsidR="00566946">
        <w:rPr>
          <w:rFonts w:eastAsia="Arial Unicode MS"/>
        </w:rPr>
        <w:t>АО «</w:t>
      </w:r>
      <w:r w:rsidR="003A1C69">
        <w:rPr>
          <w:rFonts w:eastAsia="Arial Unicode MS"/>
        </w:rPr>
        <w:t xml:space="preserve">Социальная </w:t>
      </w:r>
      <w:proofErr w:type="gramStart"/>
      <w:r w:rsidR="003A1C69">
        <w:rPr>
          <w:rFonts w:eastAsia="Arial Unicode MS"/>
        </w:rPr>
        <w:t>сфера-М</w:t>
      </w:r>
      <w:proofErr w:type="gramEnd"/>
      <w:r w:rsidR="00566946">
        <w:rPr>
          <w:rFonts w:eastAsia="Arial Unicode MS"/>
        </w:rPr>
        <w:t>»)</w:t>
      </w:r>
      <w:r w:rsidRPr="00C80CBE">
        <w:rPr>
          <w:rFonts w:eastAsia="Arial Unicode MS"/>
        </w:rPr>
        <w:t xml:space="preserve"> и Победителем аукциона буде</w:t>
      </w:r>
      <w:r w:rsidR="00566946">
        <w:rPr>
          <w:rFonts w:eastAsia="Arial Unicode MS"/>
        </w:rPr>
        <w:t>т заключен не ранее чем через 1</w:t>
      </w:r>
      <w:r w:rsidR="00B47F56">
        <w:rPr>
          <w:rFonts w:eastAsia="Arial Unicode MS"/>
        </w:rPr>
        <w:t>0</w:t>
      </w:r>
      <w:r w:rsidR="00566946">
        <w:rPr>
          <w:rFonts w:eastAsia="Arial Unicode MS"/>
        </w:rPr>
        <w:t xml:space="preserve"> (</w:t>
      </w:r>
      <w:r w:rsidR="00B47F56">
        <w:rPr>
          <w:rFonts w:eastAsia="Arial Unicode MS"/>
        </w:rPr>
        <w:t>десять</w:t>
      </w:r>
      <w:r w:rsidRPr="00C80CBE">
        <w:rPr>
          <w:rFonts w:eastAsia="Arial Unicode MS"/>
        </w:rPr>
        <w:t>) дней и</w:t>
      </w:r>
      <w:r w:rsidR="00566946">
        <w:rPr>
          <w:rFonts w:eastAsia="Arial Unicode MS"/>
        </w:rPr>
        <w:t xml:space="preserve"> не позднее чем через </w:t>
      </w:r>
      <w:r w:rsidR="00B47F56">
        <w:rPr>
          <w:rFonts w:eastAsia="Arial Unicode MS"/>
        </w:rPr>
        <w:t>20 (двадцать) дней</w:t>
      </w:r>
      <w:r w:rsidRPr="00C80CBE">
        <w:rPr>
          <w:rFonts w:eastAsia="Arial Unicode MS"/>
        </w:rPr>
        <w:t xml:space="preserve"> с даты размещения в ЕИС итогового протокола, составленного по результатам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законодательством.</w:t>
      </w:r>
    </w:p>
    <w:p w:rsidR="00993D70" w:rsidRPr="00C80CBE" w:rsidRDefault="00993D70" w:rsidP="00C80CBE">
      <w:pPr>
        <w:pStyle w:val="af3"/>
        <w:numPr>
          <w:ilvl w:val="0"/>
          <w:numId w:val="19"/>
        </w:numPr>
        <w:ind w:left="0" w:right="-245" w:firstLine="567"/>
        <w:jc w:val="both"/>
        <w:rPr>
          <w:color w:val="7030A0"/>
        </w:rPr>
      </w:pPr>
      <w:r w:rsidRPr="00C80CBE">
        <w:rPr>
          <w:rFonts w:eastAsia="Arial Unicode MS"/>
        </w:rPr>
        <w:t>Остальные и более подробные условия аукциона содержатся в Документации, об аукционе, являющейся неотъемлемым приложением к данному Извещению.</w:t>
      </w:r>
    </w:p>
    <w:p w:rsidR="00B827CA" w:rsidRDefault="00B827CA" w:rsidP="00F45E58">
      <w:pPr>
        <w:suppressAutoHyphens/>
        <w:autoSpaceDE w:val="0"/>
        <w:autoSpaceDN w:val="0"/>
        <w:ind w:firstLine="567"/>
        <w:jc w:val="both"/>
        <w:rPr>
          <w:rFonts w:eastAsia="Arial Unicode MS"/>
        </w:rPr>
      </w:pPr>
    </w:p>
    <w:p w:rsidR="00C80CBE" w:rsidRPr="00F45E58" w:rsidRDefault="00C80CBE" w:rsidP="00F45E58">
      <w:pPr>
        <w:suppressAutoHyphens/>
        <w:autoSpaceDE w:val="0"/>
        <w:autoSpaceDN w:val="0"/>
        <w:ind w:firstLine="567"/>
        <w:jc w:val="both"/>
        <w:rPr>
          <w:rFonts w:eastAsia="Arial Unicode MS"/>
        </w:rPr>
      </w:pPr>
    </w:p>
    <w:sectPr w:rsidR="00C80CBE" w:rsidRPr="00F45E58" w:rsidSect="00F45E58">
      <w:pgSz w:w="11906" w:h="16838"/>
      <w:pgMar w:top="568" w:right="850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E61"/>
    <w:multiLevelType w:val="hybridMultilevel"/>
    <w:tmpl w:val="1A3E2C3C"/>
    <w:lvl w:ilvl="0" w:tplc="7FF8B5FA">
      <w:start w:val="5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99141AF"/>
    <w:multiLevelType w:val="hybridMultilevel"/>
    <w:tmpl w:val="EC2C0CFE"/>
    <w:lvl w:ilvl="0" w:tplc="C902E82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30CE9"/>
    <w:multiLevelType w:val="multilevel"/>
    <w:tmpl w:val="2ACC5A9A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F3E60"/>
    <w:multiLevelType w:val="multilevel"/>
    <w:tmpl w:val="53681A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01"/>
        </w:tabs>
        <w:ind w:left="191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28"/>
        </w:tabs>
        <w:ind w:left="262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1"/>
        </w:tabs>
        <w:ind w:left="333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1"/>
        </w:tabs>
        <w:ind w:left="404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153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501"/>
        </w:tabs>
        <w:ind w:left="545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"/>
        </w:tabs>
        <w:ind w:left="616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"/>
        </w:tabs>
        <w:ind w:left="6873" w:hanging="708"/>
      </w:pPr>
      <w:rPr>
        <w:rFonts w:hint="default"/>
      </w:rPr>
    </w:lvl>
  </w:abstractNum>
  <w:abstractNum w:abstractNumId="4" w15:restartNumberingAfterBreak="0">
    <w:nsid w:val="1CAE02E2"/>
    <w:multiLevelType w:val="singleLevel"/>
    <w:tmpl w:val="D1427106"/>
    <w:lvl w:ilvl="0">
      <w:start w:val="1"/>
      <w:numFmt w:val="bullet"/>
      <w:lvlText w:val=""/>
      <w:lvlJc w:val="left"/>
      <w:pPr>
        <w:tabs>
          <w:tab w:val="num" w:pos="757"/>
        </w:tabs>
        <w:ind w:left="360" w:firstLine="37"/>
      </w:pPr>
      <w:rPr>
        <w:rFonts w:ascii="Symbol" w:hAnsi="Symbol" w:hint="default"/>
      </w:rPr>
    </w:lvl>
  </w:abstractNum>
  <w:abstractNum w:abstractNumId="5" w15:restartNumberingAfterBreak="0">
    <w:nsid w:val="2326286F"/>
    <w:multiLevelType w:val="hybridMultilevel"/>
    <w:tmpl w:val="899EDE18"/>
    <w:lvl w:ilvl="0" w:tplc="BA608BE6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35E731E"/>
    <w:multiLevelType w:val="hybridMultilevel"/>
    <w:tmpl w:val="A5B6AA4A"/>
    <w:lvl w:ilvl="0" w:tplc="8C88CAC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48B6D100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486F24"/>
    <w:multiLevelType w:val="hybridMultilevel"/>
    <w:tmpl w:val="7F48700A"/>
    <w:lvl w:ilvl="0" w:tplc="C9289A5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A1A6CFD"/>
    <w:multiLevelType w:val="hybridMultilevel"/>
    <w:tmpl w:val="F842BDFA"/>
    <w:lvl w:ilvl="0" w:tplc="04190001">
      <w:start w:val="1"/>
      <w:numFmt w:val="bullet"/>
      <w:lvlText w:val=""/>
      <w:lvlJc w:val="left"/>
      <w:pPr>
        <w:tabs>
          <w:tab w:val="num" w:pos="1273"/>
        </w:tabs>
        <w:ind w:left="1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3"/>
        </w:tabs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3"/>
        </w:tabs>
        <w:ind w:left="63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3"/>
        </w:tabs>
        <w:ind w:left="7033" w:hanging="360"/>
      </w:pPr>
      <w:rPr>
        <w:rFonts w:ascii="Wingdings" w:hAnsi="Wingdings" w:hint="default"/>
      </w:rPr>
    </w:lvl>
  </w:abstractNum>
  <w:abstractNum w:abstractNumId="9" w15:restartNumberingAfterBreak="0">
    <w:nsid w:val="3457305C"/>
    <w:multiLevelType w:val="hybridMultilevel"/>
    <w:tmpl w:val="52F85DFC"/>
    <w:lvl w:ilvl="0" w:tplc="FA4E4FE4">
      <w:start w:val="8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345B42CB"/>
    <w:multiLevelType w:val="hybridMultilevel"/>
    <w:tmpl w:val="5502870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AE9AD452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-207" w:firstLine="567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01"/>
        </w:tabs>
        <w:ind w:left="1919" w:hanging="708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2628"/>
        </w:tabs>
        <w:ind w:left="262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1"/>
        </w:tabs>
        <w:ind w:left="333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1"/>
        </w:tabs>
        <w:ind w:left="404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153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501"/>
        </w:tabs>
        <w:ind w:left="545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"/>
        </w:tabs>
        <w:ind w:left="616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"/>
        </w:tabs>
        <w:ind w:left="6873" w:hanging="708"/>
      </w:pPr>
      <w:rPr>
        <w:rFonts w:hint="default"/>
      </w:rPr>
    </w:lvl>
  </w:abstractNum>
  <w:abstractNum w:abstractNumId="12" w15:restartNumberingAfterBreak="0">
    <w:nsid w:val="3ECD758D"/>
    <w:multiLevelType w:val="multilevel"/>
    <w:tmpl w:val="253A99B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36"/>
        </w:tabs>
        <w:ind w:left="1236" w:hanging="81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250"/>
        </w:tabs>
        <w:ind w:left="225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8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3" w15:restartNumberingAfterBreak="0">
    <w:nsid w:val="62A943A4"/>
    <w:multiLevelType w:val="hybridMultilevel"/>
    <w:tmpl w:val="E2965A22"/>
    <w:lvl w:ilvl="0" w:tplc="50DA451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E045455"/>
    <w:multiLevelType w:val="hybridMultilevel"/>
    <w:tmpl w:val="14AEBA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60976E5"/>
    <w:multiLevelType w:val="multilevel"/>
    <w:tmpl w:val="FA32EC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01"/>
        </w:tabs>
        <w:ind w:left="191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28"/>
        </w:tabs>
        <w:ind w:left="262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1"/>
        </w:tabs>
        <w:ind w:left="333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1"/>
        </w:tabs>
        <w:ind w:left="404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153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501"/>
        </w:tabs>
        <w:ind w:left="545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"/>
        </w:tabs>
        <w:ind w:left="616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"/>
        </w:tabs>
        <w:ind w:left="6873" w:hanging="708"/>
      </w:pPr>
      <w:rPr>
        <w:rFonts w:hint="default"/>
      </w:rPr>
    </w:lvl>
  </w:abstractNum>
  <w:abstractNum w:abstractNumId="16" w15:restartNumberingAfterBreak="0">
    <w:nsid w:val="79161447"/>
    <w:multiLevelType w:val="hybridMultilevel"/>
    <w:tmpl w:val="AAB8D84E"/>
    <w:lvl w:ilvl="0" w:tplc="44DAB25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78452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2840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E8296B"/>
    <w:multiLevelType w:val="hybridMultilevel"/>
    <w:tmpl w:val="AEA8D3DA"/>
    <w:lvl w:ilvl="0" w:tplc="D6BC6518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7D766883"/>
    <w:multiLevelType w:val="hybridMultilevel"/>
    <w:tmpl w:val="809098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7"/>
  </w:num>
  <w:num w:numId="5">
    <w:abstractNumId w:val="2"/>
  </w:num>
  <w:num w:numId="6">
    <w:abstractNumId w:val="6"/>
  </w:num>
  <w:num w:numId="7">
    <w:abstractNumId w:val="10"/>
  </w:num>
  <w:num w:numId="8">
    <w:abstractNumId w:val="8"/>
  </w:num>
  <w:num w:numId="9">
    <w:abstractNumId w:val="0"/>
  </w:num>
  <w:num w:numId="10">
    <w:abstractNumId w:val="16"/>
  </w:num>
  <w:num w:numId="11">
    <w:abstractNumId w:val="15"/>
  </w:num>
  <w:num w:numId="12">
    <w:abstractNumId w:val="3"/>
  </w:num>
  <w:num w:numId="13">
    <w:abstractNumId w:val="5"/>
  </w:num>
  <w:num w:numId="14">
    <w:abstractNumId w:val="7"/>
  </w:num>
  <w:num w:numId="15">
    <w:abstractNumId w:val="18"/>
  </w:num>
  <w:num w:numId="16">
    <w:abstractNumId w:val="12"/>
  </w:num>
  <w:num w:numId="17">
    <w:abstractNumId w:val="14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E8"/>
    <w:rsid w:val="000051F6"/>
    <w:rsid w:val="00005FDC"/>
    <w:rsid w:val="00006878"/>
    <w:rsid w:val="0000719D"/>
    <w:rsid w:val="00016A71"/>
    <w:rsid w:val="00024023"/>
    <w:rsid w:val="00026B66"/>
    <w:rsid w:val="000277C0"/>
    <w:rsid w:val="000278C1"/>
    <w:rsid w:val="00027987"/>
    <w:rsid w:val="0003069B"/>
    <w:rsid w:val="00031A85"/>
    <w:rsid w:val="000360B8"/>
    <w:rsid w:val="00036459"/>
    <w:rsid w:val="000403A0"/>
    <w:rsid w:val="00052118"/>
    <w:rsid w:val="000530C2"/>
    <w:rsid w:val="00055AF7"/>
    <w:rsid w:val="00061D6D"/>
    <w:rsid w:val="000625EC"/>
    <w:rsid w:val="00062B3F"/>
    <w:rsid w:val="00064BEC"/>
    <w:rsid w:val="00065977"/>
    <w:rsid w:val="0006772F"/>
    <w:rsid w:val="000729BA"/>
    <w:rsid w:val="00077FE8"/>
    <w:rsid w:val="000808F5"/>
    <w:rsid w:val="00082B78"/>
    <w:rsid w:val="00083027"/>
    <w:rsid w:val="00091C20"/>
    <w:rsid w:val="00096304"/>
    <w:rsid w:val="00096D16"/>
    <w:rsid w:val="000A0803"/>
    <w:rsid w:val="000A08C2"/>
    <w:rsid w:val="000A307C"/>
    <w:rsid w:val="000A5FA9"/>
    <w:rsid w:val="000A634A"/>
    <w:rsid w:val="000B0B0F"/>
    <w:rsid w:val="000B2796"/>
    <w:rsid w:val="000B5796"/>
    <w:rsid w:val="000C0329"/>
    <w:rsid w:val="000C126A"/>
    <w:rsid w:val="000C228F"/>
    <w:rsid w:val="000C2A66"/>
    <w:rsid w:val="000C6E5B"/>
    <w:rsid w:val="000E1969"/>
    <w:rsid w:val="000E2BDB"/>
    <w:rsid w:val="000E5FF6"/>
    <w:rsid w:val="000E73BA"/>
    <w:rsid w:val="000E7CBA"/>
    <w:rsid w:val="000F0B19"/>
    <w:rsid w:val="001001B9"/>
    <w:rsid w:val="00100F80"/>
    <w:rsid w:val="00101264"/>
    <w:rsid w:val="001042BE"/>
    <w:rsid w:val="00105280"/>
    <w:rsid w:val="001054DA"/>
    <w:rsid w:val="0011657F"/>
    <w:rsid w:val="00116E3D"/>
    <w:rsid w:val="001170BA"/>
    <w:rsid w:val="0012540D"/>
    <w:rsid w:val="00126E8F"/>
    <w:rsid w:val="00132549"/>
    <w:rsid w:val="001327AF"/>
    <w:rsid w:val="00134254"/>
    <w:rsid w:val="00135C9D"/>
    <w:rsid w:val="0014315F"/>
    <w:rsid w:val="00144442"/>
    <w:rsid w:val="0015177C"/>
    <w:rsid w:val="00152BA5"/>
    <w:rsid w:val="00163F86"/>
    <w:rsid w:val="001660B6"/>
    <w:rsid w:val="00174086"/>
    <w:rsid w:val="001806E0"/>
    <w:rsid w:val="00185806"/>
    <w:rsid w:val="00191B09"/>
    <w:rsid w:val="001968C2"/>
    <w:rsid w:val="001977F6"/>
    <w:rsid w:val="001A05A4"/>
    <w:rsid w:val="001A7B1A"/>
    <w:rsid w:val="001A7E1E"/>
    <w:rsid w:val="001B01C9"/>
    <w:rsid w:val="001B02B2"/>
    <w:rsid w:val="001B3841"/>
    <w:rsid w:val="001B40F1"/>
    <w:rsid w:val="001B5C2E"/>
    <w:rsid w:val="001C0AEC"/>
    <w:rsid w:val="001C3564"/>
    <w:rsid w:val="001D0DC8"/>
    <w:rsid w:val="001D3D11"/>
    <w:rsid w:val="001D5927"/>
    <w:rsid w:val="001D6DE8"/>
    <w:rsid w:val="00200E39"/>
    <w:rsid w:val="002031E6"/>
    <w:rsid w:val="002054D8"/>
    <w:rsid w:val="00205B7A"/>
    <w:rsid w:val="002127A4"/>
    <w:rsid w:val="00213C84"/>
    <w:rsid w:val="0021469B"/>
    <w:rsid w:val="002178CC"/>
    <w:rsid w:val="00221BAD"/>
    <w:rsid w:val="00225D0E"/>
    <w:rsid w:val="00226064"/>
    <w:rsid w:val="002261AE"/>
    <w:rsid w:val="002263DC"/>
    <w:rsid w:val="00234346"/>
    <w:rsid w:val="0024066A"/>
    <w:rsid w:val="002413D7"/>
    <w:rsid w:val="002439EF"/>
    <w:rsid w:val="00246935"/>
    <w:rsid w:val="00250991"/>
    <w:rsid w:val="00251840"/>
    <w:rsid w:val="00253093"/>
    <w:rsid w:val="00262B40"/>
    <w:rsid w:val="00265211"/>
    <w:rsid w:val="00265918"/>
    <w:rsid w:val="002700FD"/>
    <w:rsid w:val="00273D92"/>
    <w:rsid w:val="00274804"/>
    <w:rsid w:val="002763C0"/>
    <w:rsid w:val="002802CB"/>
    <w:rsid w:val="00280692"/>
    <w:rsid w:val="00282BE3"/>
    <w:rsid w:val="00283470"/>
    <w:rsid w:val="00283DB2"/>
    <w:rsid w:val="00285876"/>
    <w:rsid w:val="002860C3"/>
    <w:rsid w:val="00290481"/>
    <w:rsid w:val="002A774F"/>
    <w:rsid w:val="002B2062"/>
    <w:rsid w:val="002B4546"/>
    <w:rsid w:val="002B4736"/>
    <w:rsid w:val="002B5482"/>
    <w:rsid w:val="002C15A9"/>
    <w:rsid w:val="002C4DEE"/>
    <w:rsid w:val="002D288E"/>
    <w:rsid w:val="002D6533"/>
    <w:rsid w:val="002D6914"/>
    <w:rsid w:val="002D7D43"/>
    <w:rsid w:val="002E4DA6"/>
    <w:rsid w:val="002E6926"/>
    <w:rsid w:val="002E7EFE"/>
    <w:rsid w:val="002F1F28"/>
    <w:rsid w:val="002F686B"/>
    <w:rsid w:val="00301DA9"/>
    <w:rsid w:val="0031118C"/>
    <w:rsid w:val="00315A14"/>
    <w:rsid w:val="0031767A"/>
    <w:rsid w:val="00334D10"/>
    <w:rsid w:val="00343CD1"/>
    <w:rsid w:val="00343F6A"/>
    <w:rsid w:val="00347929"/>
    <w:rsid w:val="00356700"/>
    <w:rsid w:val="00356B37"/>
    <w:rsid w:val="00361D6C"/>
    <w:rsid w:val="003633D1"/>
    <w:rsid w:val="0036401A"/>
    <w:rsid w:val="00364C7F"/>
    <w:rsid w:val="0036666C"/>
    <w:rsid w:val="00367F0B"/>
    <w:rsid w:val="00372347"/>
    <w:rsid w:val="00376A95"/>
    <w:rsid w:val="00376C47"/>
    <w:rsid w:val="003847FF"/>
    <w:rsid w:val="003876B0"/>
    <w:rsid w:val="0039059F"/>
    <w:rsid w:val="003A1C69"/>
    <w:rsid w:val="003A4E57"/>
    <w:rsid w:val="003A4FA7"/>
    <w:rsid w:val="003A656D"/>
    <w:rsid w:val="003A77B0"/>
    <w:rsid w:val="003B0D6D"/>
    <w:rsid w:val="003B1D36"/>
    <w:rsid w:val="003B455B"/>
    <w:rsid w:val="003C10E4"/>
    <w:rsid w:val="003C2509"/>
    <w:rsid w:val="003D6370"/>
    <w:rsid w:val="003E399B"/>
    <w:rsid w:val="003E3EFB"/>
    <w:rsid w:val="003E5246"/>
    <w:rsid w:val="003E58F2"/>
    <w:rsid w:val="003E5E53"/>
    <w:rsid w:val="003E620B"/>
    <w:rsid w:val="003F3E9B"/>
    <w:rsid w:val="003F5F91"/>
    <w:rsid w:val="003F61C7"/>
    <w:rsid w:val="00400055"/>
    <w:rsid w:val="00404FFC"/>
    <w:rsid w:val="00410851"/>
    <w:rsid w:val="00414727"/>
    <w:rsid w:val="004148FC"/>
    <w:rsid w:val="00416167"/>
    <w:rsid w:val="00425D07"/>
    <w:rsid w:val="00433A84"/>
    <w:rsid w:val="004438DD"/>
    <w:rsid w:val="00447B26"/>
    <w:rsid w:val="00450162"/>
    <w:rsid w:val="0045404E"/>
    <w:rsid w:val="0045562E"/>
    <w:rsid w:val="00462D59"/>
    <w:rsid w:val="00463722"/>
    <w:rsid w:val="0046758A"/>
    <w:rsid w:val="004756C5"/>
    <w:rsid w:val="00475CA5"/>
    <w:rsid w:val="004773DD"/>
    <w:rsid w:val="00482707"/>
    <w:rsid w:val="004829B5"/>
    <w:rsid w:val="00484A09"/>
    <w:rsid w:val="00496692"/>
    <w:rsid w:val="004A1C10"/>
    <w:rsid w:val="004B3915"/>
    <w:rsid w:val="004B3CD5"/>
    <w:rsid w:val="004B69FF"/>
    <w:rsid w:val="004B7004"/>
    <w:rsid w:val="004B76D4"/>
    <w:rsid w:val="004B7B5A"/>
    <w:rsid w:val="004C265C"/>
    <w:rsid w:val="004C33A8"/>
    <w:rsid w:val="004C38BD"/>
    <w:rsid w:val="004C58C6"/>
    <w:rsid w:val="004C7312"/>
    <w:rsid w:val="004D3D4C"/>
    <w:rsid w:val="004D7EEE"/>
    <w:rsid w:val="004E04CA"/>
    <w:rsid w:val="004E1679"/>
    <w:rsid w:val="004E291B"/>
    <w:rsid w:val="004E2BD3"/>
    <w:rsid w:val="004E526A"/>
    <w:rsid w:val="004E6071"/>
    <w:rsid w:val="004F1745"/>
    <w:rsid w:val="004F2914"/>
    <w:rsid w:val="004F3008"/>
    <w:rsid w:val="004F5002"/>
    <w:rsid w:val="00500557"/>
    <w:rsid w:val="0050101D"/>
    <w:rsid w:val="00501490"/>
    <w:rsid w:val="00501C4F"/>
    <w:rsid w:val="00502315"/>
    <w:rsid w:val="005048B0"/>
    <w:rsid w:val="0051041A"/>
    <w:rsid w:val="005114C0"/>
    <w:rsid w:val="00511EB6"/>
    <w:rsid w:val="0051738E"/>
    <w:rsid w:val="005173BC"/>
    <w:rsid w:val="005273D8"/>
    <w:rsid w:val="005300AA"/>
    <w:rsid w:val="00530CFE"/>
    <w:rsid w:val="00533B09"/>
    <w:rsid w:val="005377AC"/>
    <w:rsid w:val="0054359A"/>
    <w:rsid w:val="0054433B"/>
    <w:rsid w:val="005448C0"/>
    <w:rsid w:val="00551B3C"/>
    <w:rsid w:val="0055423B"/>
    <w:rsid w:val="005606DB"/>
    <w:rsid w:val="00560FEE"/>
    <w:rsid w:val="00566946"/>
    <w:rsid w:val="0056790A"/>
    <w:rsid w:val="005739D5"/>
    <w:rsid w:val="00583168"/>
    <w:rsid w:val="00583D8B"/>
    <w:rsid w:val="00591B90"/>
    <w:rsid w:val="00593B56"/>
    <w:rsid w:val="0059481F"/>
    <w:rsid w:val="005953EE"/>
    <w:rsid w:val="005A1A86"/>
    <w:rsid w:val="005A1F18"/>
    <w:rsid w:val="005A281F"/>
    <w:rsid w:val="005A3B45"/>
    <w:rsid w:val="005C57DA"/>
    <w:rsid w:val="005C5B0B"/>
    <w:rsid w:val="005C5B9D"/>
    <w:rsid w:val="005C61D3"/>
    <w:rsid w:val="005C6863"/>
    <w:rsid w:val="005D0D5D"/>
    <w:rsid w:val="005D2622"/>
    <w:rsid w:val="005D2AA7"/>
    <w:rsid w:val="005D2AB8"/>
    <w:rsid w:val="005D31AA"/>
    <w:rsid w:val="005E0D8B"/>
    <w:rsid w:val="005E1BBC"/>
    <w:rsid w:val="005E537F"/>
    <w:rsid w:val="005E77B5"/>
    <w:rsid w:val="005E7BF3"/>
    <w:rsid w:val="005F2843"/>
    <w:rsid w:val="005F3200"/>
    <w:rsid w:val="005F39CB"/>
    <w:rsid w:val="005F4B92"/>
    <w:rsid w:val="005F4C77"/>
    <w:rsid w:val="005F4ED8"/>
    <w:rsid w:val="005F706F"/>
    <w:rsid w:val="006018AE"/>
    <w:rsid w:val="00604973"/>
    <w:rsid w:val="006062E1"/>
    <w:rsid w:val="00615986"/>
    <w:rsid w:val="00616B28"/>
    <w:rsid w:val="00616F25"/>
    <w:rsid w:val="00621BB8"/>
    <w:rsid w:val="00623BD0"/>
    <w:rsid w:val="006245B0"/>
    <w:rsid w:val="0062697B"/>
    <w:rsid w:val="0063078F"/>
    <w:rsid w:val="006522A4"/>
    <w:rsid w:val="00652DDC"/>
    <w:rsid w:val="0065452A"/>
    <w:rsid w:val="00665C52"/>
    <w:rsid w:val="006719A2"/>
    <w:rsid w:val="00672399"/>
    <w:rsid w:val="00672BEC"/>
    <w:rsid w:val="00674E5D"/>
    <w:rsid w:val="00680F8F"/>
    <w:rsid w:val="006814E1"/>
    <w:rsid w:val="00683C8A"/>
    <w:rsid w:val="00697BF4"/>
    <w:rsid w:val="006A4EB4"/>
    <w:rsid w:val="006B0276"/>
    <w:rsid w:val="006C039D"/>
    <w:rsid w:val="006C6E46"/>
    <w:rsid w:val="006D0BCA"/>
    <w:rsid w:val="006D34EE"/>
    <w:rsid w:val="006D596E"/>
    <w:rsid w:val="006E03BA"/>
    <w:rsid w:val="006E4D25"/>
    <w:rsid w:val="006E4F84"/>
    <w:rsid w:val="006E63A7"/>
    <w:rsid w:val="006F5593"/>
    <w:rsid w:val="006F6D83"/>
    <w:rsid w:val="006F7060"/>
    <w:rsid w:val="006F73AC"/>
    <w:rsid w:val="006F7FB7"/>
    <w:rsid w:val="007039AA"/>
    <w:rsid w:val="00704928"/>
    <w:rsid w:val="00704F29"/>
    <w:rsid w:val="00710EDD"/>
    <w:rsid w:val="00715804"/>
    <w:rsid w:val="007158AF"/>
    <w:rsid w:val="00716891"/>
    <w:rsid w:val="00724232"/>
    <w:rsid w:val="0073097B"/>
    <w:rsid w:val="00735213"/>
    <w:rsid w:val="00736780"/>
    <w:rsid w:val="00742E76"/>
    <w:rsid w:val="00744F3B"/>
    <w:rsid w:val="007474B4"/>
    <w:rsid w:val="00747A2B"/>
    <w:rsid w:val="00747E21"/>
    <w:rsid w:val="00751132"/>
    <w:rsid w:val="0075714C"/>
    <w:rsid w:val="00760A00"/>
    <w:rsid w:val="0076304C"/>
    <w:rsid w:val="00764473"/>
    <w:rsid w:val="007661AB"/>
    <w:rsid w:val="007711FA"/>
    <w:rsid w:val="00776DFE"/>
    <w:rsid w:val="007810B4"/>
    <w:rsid w:val="007868DF"/>
    <w:rsid w:val="00790789"/>
    <w:rsid w:val="00790888"/>
    <w:rsid w:val="00792879"/>
    <w:rsid w:val="00792EE3"/>
    <w:rsid w:val="007956DF"/>
    <w:rsid w:val="007959AD"/>
    <w:rsid w:val="00796726"/>
    <w:rsid w:val="007A03A9"/>
    <w:rsid w:val="007A498C"/>
    <w:rsid w:val="007B5497"/>
    <w:rsid w:val="007B558A"/>
    <w:rsid w:val="007B7FE0"/>
    <w:rsid w:val="007C2697"/>
    <w:rsid w:val="007C2C98"/>
    <w:rsid w:val="007C487E"/>
    <w:rsid w:val="007F0E40"/>
    <w:rsid w:val="007F11D5"/>
    <w:rsid w:val="007F2311"/>
    <w:rsid w:val="007F52DA"/>
    <w:rsid w:val="007F5727"/>
    <w:rsid w:val="00811E74"/>
    <w:rsid w:val="008201A1"/>
    <w:rsid w:val="00824098"/>
    <w:rsid w:val="0082678E"/>
    <w:rsid w:val="008319F4"/>
    <w:rsid w:val="008323DD"/>
    <w:rsid w:val="0083252B"/>
    <w:rsid w:val="008335BB"/>
    <w:rsid w:val="00833FE3"/>
    <w:rsid w:val="00836231"/>
    <w:rsid w:val="0083788F"/>
    <w:rsid w:val="00840AD2"/>
    <w:rsid w:val="00840E3C"/>
    <w:rsid w:val="00845502"/>
    <w:rsid w:val="00845FC3"/>
    <w:rsid w:val="0084660E"/>
    <w:rsid w:val="00855D76"/>
    <w:rsid w:val="00864440"/>
    <w:rsid w:val="008657C3"/>
    <w:rsid w:val="008671A4"/>
    <w:rsid w:val="00870690"/>
    <w:rsid w:val="00871518"/>
    <w:rsid w:val="0087300A"/>
    <w:rsid w:val="00883519"/>
    <w:rsid w:val="0088478E"/>
    <w:rsid w:val="00886405"/>
    <w:rsid w:val="008A02DE"/>
    <w:rsid w:val="008A612D"/>
    <w:rsid w:val="008A7C01"/>
    <w:rsid w:val="008A7CEB"/>
    <w:rsid w:val="008B1281"/>
    <w:rsid w:val="008B49AE"/>
    <w:rsid w:val="008C0623"/>
    <w:rsid w:val="008C066E"/>
    <w:rsid w:val="008D0520"/>
    <w:rsid w:val="008D0ADC"/>
    <w:rsid w:val="008D40D8"/>
    <w:rsid w:val="008D7F42"/>
    <w:rsid w:val="008E03EA"/>
    <w:rsid w:val="008E0B3A"/>
    <w:rsid w:val="008E1313"/>
    <w:rsid w:val="008E1CF1"/>
    <w:rsid w:val="008E4C40"/>
    <w:rsid w:val="008F0756"/>
    <w:rsid w:val="008F34C7"/>
    <w:rsid w:val="008F565C"/>
    <w:rsid w:val="008F7E85"/>
    <w:rsid w:val="0091255E"/>
    <w:rsid w:val="0092222A"/>
    <w:rsid w:val="00925B9D"/>
    <w:rsid w:val="0093319E"/>
    <w:rsid w:val="00937A6F"/>
    <w:rsid w:val="0094380B"/>
    <w:rsid w:val="009457F8"/>
    <w:rsid w:val="009575C5"/>
    <w:rsid w:val="00962507"/>
    <w:rsid w:val="00962882"/>
    <w:rsid w:val="00962A07"/>
    <w:rsid w:val="00970A8D"/>
    <w:rsid w:val="00974DA1"/>
    <w:rsid w:val="009815D2"/>
    <w:rsid w:val="009857A4"/>
    <w:rsid w:val="00987173"/>
    <w:rsid w:val="00993D70"/>
    <w:rsid w:val="009941C1"/>
    <w:rsid w:val="0099511C"/>
    <w:rsid w:val="00995C0D"/>
    <w:rsid w:val="009A2803"/>
    <w:rsid w:val="009A3B83"/>
    <w:rsid w:val="009A6E78"/>
    <w:rsid w:val="009B07F2"/>
    <w:rsid w:val="009B1601"/>
    <w:rsid w:val="009B263C"/>
    <w:rsid w:val="009B3D70"/>
    <w:rsid w:val="009B4555"/>
    <w:rsid w:val="009B5327"/>
    <w:rsid w:val="009B6D9F"/>
    <w:rsid w:val="009C0397"/>
    <w:rsid w:val="009C3825"/>
    <w:rsid w:val="009C393F"/>
    <w:rsid w:val="009C4136"/>
    <w:rsid w:val="009D02AA"/>
    <w:rsid w:val="009D03B6"/>
    <w:rsid w:val="009E16BE"/>
    <w:rsid w:val="009E3391"/>
    <w:rsid w:val="009E5B95"/>
    <w:rsid w:val="009F08B9"/>
    <w:rsid w:val="009F20E0"/>
    <w:rsid w:val="009F2370"/>
    <w:rsid w:val="009F24A9"/>
    <w:rsid w:val="009F4395"/>
    <w:rsid w:val="009F4785"/>
    <w:rsid w:val="009F73B6"/>
    <w:rsid w:val="00A008E3"/>
    <w:rsid w:val="00A0599B"/>
    <w:rsid w:val="00A0752E"/>
    <w:rsid w:val="00A13304"/>
    <w:rsid w:val="00A1368D"/>
    <w:rsid w:val="00A13C49"/>
    <w:rsid w:val="00A1617E"/>
    <w:rsid w:val="00A2558A"/>
    <w:rsid w:val="00A31005"/>
    <w:rsid w:val="00A4128A"/>
    <w:rsid w:val="00A4695B"/>
    <w:rsid w:val="00A469F8"/>
    <w:rsid w:val="00A4718B"/>
    <w:rsid w:val="00A47365"/>
    <w:rsid w:val="00A52794"/>
    <w:rsid w:val="00A60960"/>
    <w:rsid w:val="00A60A35"/>
    <w:rsid w:val="00A64398"/>
    <w:rsid w:val="00A727C3"/>
    <w:rsid w:val="00A91B72"/>
    <w:rsid w:val="00A928BD"/>
    <w:rsid w:val="00A93BA4"/>
    <w:rsid w:val="00A95E3D"/>
    <w:rsid w:val="00AA4696"/>
    <w:rsid w:val="00AA7BAD"/>
    <w:rsid w:val="00AB272F"/>
    <w:rsid w:val="00AB3652"/>
    <w:rsid w:val="00AB4C68"/>
    <w:rsid w:val="00AB6868"/>
    <w:rsid w:val="00AB6A6E"/>
    <w:rsid w:val="00AC1EA0"/>
    <w:rsid w:val="00AC366E"/>
    <w:rsid w:val="00AC6A51"/>
    <w:rsid w:val="00AC7996"/>
    <w:rsid w:val="00AC7F81"/>
    <w:rsid w:val="00AD140A"/>
    <w:rsid w:val="00AD50A0"/>
    <w:rsid w:val="00AD662D"/>
    <w:rsid w:val="00AD6DB4"/>
    <w:rsid w:val="00AD78CF"/>
    <w:rsid w:val="00AE01CA"/>
    <w:rsid w:val="00AE52E2"/>
    <w:rsid w:val="00AF570C"/>
    <w:rsid w:val="00AF5918"/>
    <w:rsid w:val="00AF6987"/>
    <w:rsid w:val="00B03684"/>
    <w:rsid w:val="00B037A3"/>
    <w:rsid w:val="00B0394F"/>
    <w:rsid w:val="00B075CC"/>
    <w:rsid w:val="00B1020C"/>
    <w:rsid w:val="00B10392"/>
    <w:rsid w:val="00B10B57"/>
    <w:rsid w:val="00B120CA"/>
    <w:rsid w:val="00B1298C"/>
    <w:rsid w:val="00B14CCA"/>
    <w:rsid w:val="00B201C8"/>
    <w:rsid w:val="00B21B1F"/>
    <w:rsid w:val="00B33F80"/>
    <w:rsid w:val="00B37849"/>
    <w:rsid w:val="00B37ED0"/>
    <w:rsid w:val="00B43660"/>
    <w:rsid w:val="00B447A6"/>
    <w:rsid w:val="00B47F56"/>
    <w:rsid w:val="00B50B48"/>
    <w:rsid w:val="00B53A84"/>
    <w:rsid w:val="00B54DA8"/>
    <w:rsid w:val="00B55838"/>
    <w:rsid w:val="00B55BA9"/>
    <w:rsid w:val="00B5651A"/>
    <w:rsid w:val="00B57B88"/>
    <w:rsid w:val="00B61177"/>
    <w:rsid w:val="00B61F3E"/>
    <w:rsid w:val="00B6752A"/>
    <w:rsid w:val="00B708F6"/>
    <w:rsid w:val="00B70E58"/>
    <w:rsid w:val="00B77F4B"/>
    <w:rsid w:val="00B827CA"/>
    <w:rsid w:val="00B90B65"/>
    <w:rsid w:val="00B917FE"/>
    <w:rsid w:val="00B920AF"/>
    <w:rsid w:val="00B93F3B"/>
    <w:rsid w:val="00B947C5"/>
    <w:rsid w:val="00B94FFE"/>
    <w:rsid w:val="00B970A3"/>
    <w:rsid w:val="00BA1A92"/>
    <w:rsid w:val="00BA2D30"/>
    <w:rsid w:val="00BA4C6A"/>
    <w:rsid w:val="00BA67C4"/>
    <w:rsid w:val="00BA7B53"/>
    <w:rsid w:val="00BB2F2D"/>
    <w:rsid w:val="00BB51DB"/>
    <w:rsid w:val="00BB66A1"/>
    <w:rsid w:val="00BC055B"/>
    <w:rsid w:val="00BC1DDF"/>
    <w:rsid w:val="00BC2FE7"/>
    <w:rsid w:val="00BC43E6"/>
    <w:rsid w:val="00BC59DA"/>
    <w:rsid w:val="00BC5C01"/>
    <w:rsid w:val="00BC6AC5"/>
    <w:rsid w:val="00BC6F4E"/>
    <w:rsid w:val="00BD1AD8"/>
    <w:rsid w:val="00BD213C"/>
    <w:rsid w:val="00BD2E66"/>
    <w:rsid w:val="00BD3E05"/>
    <w:rsid w:val="00BD6552"/>
    <w:rsid w:val="00BE375D"/>
    <w:rsid w:val="00BE47DC"/>
    <w:rsid w:val="00BE78B5"/>
    <w:rsid w:val="00BF6F5D"/>
    <w:rsid w:val="00BF71FE"/>
    <w:rsid w:val="00C05D55"/>
    <w:rsid w:val="00C07060"/>
    <w:rsid w:val="00C07134"/>
    <w:rsid w:val="00C10A5D"/>
    <w:rsid w:val="00C125B8"/>
    <w:rsid w:val="00C21B16"/>
    <w:rsid w:val="00C329F8"/>
    <w:rsid w:val="00C32BFE"/>
    <w:rsid w:val="00C34515"/>
    <w:rsid w:val="00C36EF4"/>
    <w:rsid w:val="00C379B4"/>
    <w:rsid w:val="00C44F8E"/>
    <w:rsid w:val="00C47686"/>
    <w:rsid w:val="00C500A7"/>
    <w:rsid w:val="00C52802"/>
    <w:rsid w:val="00C555CC"/>
    <w:rsid w:val="00C55B3E"/>
    <w:rsid w:val="00C62EA0"/>
    <w:rsid w:val="00C64196"/>
    <w:rsid w:val="00C64A94"/>
    <w:rsid w:val="00C70267"/>
    <w:rsid w:val="00C708AD"/>
    <w:rsid w:val="00C72B2B"/>
    <w:rsid w:val="00C73C73"/>
    <w:rsid w:val="00C74897"/>
    <w:rsid w:val="00C755E5"/>
    <w:rsid w:val="00C75E9E"/>
    <w:rsid w:val="00C76F8C"/>
    <w:rsid w:val="00C80CBE"/>
    <w:rsid w:val="00C82CB5"/>
    <w:rsid w:val="00C838B7"/>
    <w:rsid w:val="00C865B6"/>
    <w:rsid w:val="00C90A54"/>
    <w:rsid w:val="00C9561B"/>
    <w:rsid w:val="00C95D4D"/>
    <w:rsid w:val="00CA292F"/>
    <w:rsid w:val="00CA5335"/>
    <w:rsid w:val="00CB0DE5"/>
    <w:rsid w:val="00CB0FDB"/>
    <w:rsid w:val="00CC14A6"/>
    <w:rsid w:val="00CC5AE0"/>
    <w:rsid w:val="00CC674B"/>
    <w:rsid w:val="00CC7B4A"/>
    <w:rsid w:val="00CD4F8E"/>
    <w:rsid w:val="00CD62B1"/>
    <w:rsid w:val="00CD7F4E"/>
    <w:rsid w:val="00CE7AEB"/>
    <w:rsid w:val="00CF258A"/>
    <w:rsid w:val="00CF42CA"/>
    <w:rsid w:val="00CF4EC4"/>
    <w:rsid w:val="00CF76ED"/>
    <w:rsid w:val="00D00CC9"/>
    <w:rsid w:val="00D0185C"/>
    <w:rsid w:val="00D029F3"/>
    <w:rsid w:val="00D04828"/>
    <w:rsid w:val="00D06091"/>
    <w:rsid w:val="00D10A4B"/>
    <w:rsid w:val="00D14B03"/>
    <w:rsid w:val="00D14B68"/>
    <w:rsid w:val="00D15F48"/>
    <w:rsid w:val="00D2107D"/>
    <w:rsid w:val="00D2688C"/>
    <w:rsid w:val="00D27DFA"/>
    <w:rsid w:val="00D3101D"/>
    <w:rsid w:val="00D32CEE"/>
    <w:rsid w:val="00D35099"/>
    <w:rsid w:val="00D36B3E"/>
    <w:rsid w:val="00D434EF"/>
    <w:rsid w:val="00D45B92"/>
    <w:rsid w:val="00D46198"/>
    <w:rsid w:val="00D46E0B"/>
    <w:rsid w:val="00D56755"/>
    <w:rsid w:val="00D578C4"/>
    <w:rsid w:val="00D57E9D"/>
    <w:rsid w:val="00D677F5"/>
    <w:rsid w:val="00D75922"/>
    <w:rsid w:val="00D75AF0"/>
    <w:rsid w:val="00D77854"/>
    <w:rsid w:val="00D80D19"/>
    <w:rsid w:val="00D81B9E"/>
    <w:rsid w:val="00D841E8"/>
    <w:rsid w:val="00D95F2C"/>
    <w:rsid w:val="00DA0CD9"/>
    <w:rsid w:val="00DA3030"/>
    <w:rsid w:val="00DA5DBF"/>
    <w:rsid w:val="00DB07CA"/>
    <w:rsid w:val="00DB1C29"/>
    <w:rsid w:val="00DB2AE8"/>
    <w:rsid w:val="00DC0951"/>
    <w:rsid w:val="00DC24D7"/>
    <w:rsid w:val="00DC3354"/>
    <w:rsid w:val="00DC611E"/>
    <w:rsid w:val="00DD11CF"/>
    <w:rsid w:val="00DD3F89"/>
    <w:rsid w:val="00DD4ADB"/>
    <w:rsid w:val="00DD54C0"/>
    <w:rsid w:val="00DE07DA"/>
    <w:rsid w:val="00DE4CE7"/>
    <w:rsid w:val="00DE4EC9"/>
    <w:rsid w:val="00DE501A"/>
    <w:rsid w:val="00DF7694"/>
    <w:rsid w:val="00E0103E"/>
    <w:rsid w:val="00E02BF3"/>
    <w:rsid w:val="00E131C7"/>
    <w:rsid w:val="00E17EED"/>
    <w:rsid w:val="00E20E63"/>
    <w:rsid w:val="00E21FC1"/>
    <w:rsid w:val="00E23C6A"/>
    <w:rsid w:val="00E2588D"/>
    <w:rsid w:val="00E30591"/>
    <w:rsid w:val="00E311A3"/>
    <w:rsid w:val="00E42CF8"/>
    <w:rsid w:val="00E43709"/>
    <w:rsid w:val="00E45F7C"/>
    <w:rsid w:val="00E520BB"/>
    <w:rsid w:val="00E52AFA"/>
    <w:rsid w:val="00E53F90"/>
    <w:rsid w:val="00E5610E"/>
    <w:rsid w:val="00E5633A"/>
    <w:rsid w:val="00E627C7"/>
    <w:rsid w:val="00E63CF2"/>
    <w:rsid w:val="00E706F8"/>
    <w:rsid w:val="00E72226"/>
    <w:rsid w:val="00E74691"/>
    <w:rsid w:val="00E7635F"/>
    <w:rsid w:val="00E808AD"/>
    <w:rsid w:val="00E80914"/>
    <w:rsid w:val="00E955BE"/>
    <w:rsid w:val="00E95D58"/>
    <w:rsid w:val="00E96E23"/>
    <w:rsid w:val="00EA2662"/>
    <w:rsid w:val="00EA2987"/>
    <w:rsid w:val="00EA7946"/>
    <w:rsid w:val="00EB18CF"/>
    <w:rsid w:val="00EB4C88"/>
    <w:rsid w:val="00EB5822"/>
    <w:rsid w:val="00EB5A9E"/>
    <w:rsid w:val="00EB7C4E"/>
    <w:rsid w:val="00EC385F"/>
    <w:rsid w:val="00ED0783"/>
    <w:rsid w:val="00ED0F20"/>
    <w:rsid w:val="00ED1763"/>
    <w:rsid w:val="00ED28F8"/>
    <w:rsid w:val="00ED398D"/>
    <w:rsid w:val="00EE0FC6"/>
    <w:rsid w:val="00EF6080"/>
    <w:rsid w:val="00F11DC1"/>
    <w:rsid w:val="00F14A15"/>
    <w:rsid w:val="00F14D4A"/>
    <w:rsid w:val="00F15020"/>
    <w:rsid w:val="00F159B6"/>
    <w:rsid w:val="00F17668"/>
    <w:rsid w:val="00F30413"/>
    <w:rsid w:val="00F353A4"/>
    <w:rsid w:val="00F358C3"/>
    <w:rsid w:val="00F433A5"/>
    <w:rsid w:val="00F437D1"/>
    <w:rsid w:val="00F43891"/>
    <w:rsid w:val="00F45E58"/>
    <w:rsid w:val="00F53EED"/>
    <w:rsid w:val="00F56AA4"/>
    <w:rsid w:val="00F6171B"/>
    <w:rsid w:val="00F62B93"/>
    <w:rsid w:val="00F72C9A"/>
    <w:rsid w:val="00F753A7"/>
    <w:rsid w:val="00F81D37"/>
    <w:rsid w:val="00F82D9A"/>
    <w:rsid w:val="00F8569E"/>
    <w:rsid w:val="00F94F8F"/>
    <w:rsid w:val="00FA0F02"/>
    <w:rsid w:val="00FA485E"/>
    <w:rsid w:val="00FB21CC"/>
    <w:rsid w:val="00FB2656"/>
    <w:rsid w:val="00FB3A08"/>
    <w:rsid w:val="00FB4BEF"/>
    <w:rsid w:val="00FB73C9"/>
    <w:rsid w:val="00FC098C"/>
    <w:rsid w:val="00FC0DE8"/>
    <w:rsid w:val="00FD3075"/>
    <w:rsid w:val="00FD6A22"/>
    <w:rsid w:val="00FE140D"/>
    <w:rsid w:val="00FF0BB2"/>
    <w:rsid w:val="00FF1F1E"/>
    <w:rsid w:val="00FF2152"/>
    <w:rsid w:val="00FF2263"/>
    <w:rsid w:val="00FF2FA7"/>
    <w:rsid w:val="00FF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815464-8F63-4E94-9E06-6FCC205B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52E2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qFormat/>
    <w:rsid w:val="00BB66A1"/>
    <w:pPr>
      <w:keepNext/>
      <w:numPr>
        <w:numId w:val="1"/>
      </w:numPr>
      <w:spacing w:line="360" w:lineRule="auto"/>
      <w:jc w:val="right"/>
      <w:outlineLvl w:val="0"/>
    </w:pPr>
    <w:rPr>
      <w:b/>
      <w:bCs/>
      <w:snapToGrid w:val="0"/>
      <w:sz w:val="22"/>
      <w:szCs w:val="22"/>
    </w:rPr>
  </w:style>
  <w:style w:type="paragraph" w:styleId="2">
    <w:name w:val="heading 2"/>
    <w:aliases w:val="Заголовок 2 Знак"/>
    <w:basedOn w:val="a0"/>
    <w:next w:val="a0"/>
    <w:qFormat/>
    <w:rsid w:val="00BB66A1"/>
    <w:pPr>
      <w:keepNext/>
      <w:tabs>
        <w:tab w:val="num" w:pos="1134"/>
      </w:tabs>
      <w:suppressAutoHyphens/>
      <w:spacing w:before="360" w:after="120" w:line="360" w:lineRule="auto"/>
      <w:ind w:left="1134" w:hanging="1134"/>
      <w:jc w:val="both"/>
      <w:outlineLvl w:val="1"/>
    </w:pPr>
    <w:rPr>
      <w:b/>
      <w:snapToGrid w:val="0"/>
      <w:sz w:val="32"/>
      <w:szCs w:val="20"/>
    </w:rPr>
  </w:style>
  <w:style w:type="paragraph" w:styleId="4">
    <w:name w:val="heading 4"/>
    <w:basedOn w:val="a0"/>
    <w:next w:val="a0"/>
    <w:qFormat/>
    <w:rsid w:val="00A609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077FE8"/>
    <w:rPr>
      <w:color w:val="0000FF"/>
      <w:u w:val="single"/>
    </w:rPr>
  </w:style>
  <w:style w:type="paragraph" w:styleId="a5">
    <w:name w:val="List Number"/>
    <w:basedOn w:val="a0"/>
    <w:rsid w:val="00077FE8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10">
    <w:name w:val="Знак1"/>
    <w:basedOn w:val="a0"/>
    <w:rsid w:val="00BB66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0"/>
    <w:rsid w:val="00BB66A1"/>
    <w:pPr>
      <w:tabs>
        <w:tab w:val="center" w:pos="4153"/>
        <w:tab w:val="right" w:pos="8306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">
    <w:name w:val="Пункт"/>
    <w:basedOn w:val="a0"/>
    <w:rsid w:val="00BB66A1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styleId="a7">
    <w:name w:val="Body Text Indent"/>
    <w:basedOn w:val="a0"/>
    <w:rsid w:val="00BB66A1"/>
    <w:pPr>
      <w:spacing w:after="120" w:line="360" w:lineRule="auto"/>
      <w:ind w:left="283" w:firstLine="567"/>
      <w:jc w:val="both"/>
    </w:pPr>
    <w:rPr>
      <w:snapToGrid w:val="0"/>
      <w:sz w:val="28"/>
      <w:szCs w:val="20"/>
    </w:rPr>
  </w:style>
  <w:style w:type="paragraph" w:customStyle="1" w:styleId="20">
    <w:name w:val="Пункт2"/>
    <w:basedOn w:val="a"/>
    <w:rsid w:val="00BB66A1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styleId="a8">
    <w:name w:val="Body Text"/>
    <w:basedOn w:val="a0"/>
    <w:rsid w:val="009E16BE"/>
    <w:pPr>
      <w:spacing w:after="120"/>
    </w:pPr>
  </w:style>
  <w:style w:type="paragraph" w:customStyle="1" w:styleId="a9">
    <w:name w:val="Список многоуровневый"/>
    <w:basedOn w:val="a0"/>
    <w:rsid w:val="00C500A7"/>
    <w:p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styleId="3">
    <w:name w:val="Body Text Indent 3"/>
    <w:basedOn w:val="a0"/>
    <w:rsid w:val="000C2A66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0"/>
    <w:semiHidden/>
    <w:rsid w:val="0093319E"/>
    <w:rPr>
      <w:rFonts w:ascii="Tahoma" w:hAnsi="Tahoma" w:cs="Tahoma"/>
      <w:sz w:val="16"/>
      <w:szCs w:val="16"/>
    </w:rPr>
  </w:style>
  <w:style w:type="paragraph" w:styleId="ab">
    <w:name w:val="Title"/>
    <w:basedOn w:val="a0"/>
    <w:link w:val="ac"/>
    <w:qFormat/>
    <w:rsid w:val="00301DA9"/>
    <w:pPr>
      <w:jc w:val="center"/>
    </w:pPr>
    <w:rPr>
      <w:b/>
      <w:bCs/>
      <w:szCs w:val="20"/>
    </w:rPr>
  </w:style>
  <w:style w:type="character" w:customStyle="1" w:styleId="ac">
    <w:name w:val="Название Знак"/>
    <w:link w:val="ab"/>
    <w:rsid w:val="00EA2662"/>
    <w:rPr>
      <w:b/>
      <w:bCs/>
      <w:sz w:val="24"/>
      <w:lang w:val="ru-RU" w:eastAsia="ru-RU" w:bidi="ar-SA"/>
    </w:rPr>
  </w:style>
  <w:style w:type="character" w:styleId="ad">
    <w:name w:val="annotation reference"/>
    <w:basedOn w:val="a1"/>
    <w:semiHidden/>
    <w:unhideWhenUsed/>
    <w:rsid w:val="003B455B"/>
    <w:rPr>
      <w:sz w:val="16"/>
      <w:szCs w:val="16"/>
    </w:rPr>
  </w:style>
  <w:style w:type="paragraph" w:styleId="ae">
    <w:name w:val="annotation text"/>
    <w:basedOn w:val="a0"/>
    <w:link w:val="af"/>
    <w:semiHidden/>
    <w:unhideWhenUsed/>
    <w:rsid w:val="003B455B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3B455B"/>
  </w:style>
  <w:style w:type="paragraph" w:styleId="af0">
    <w:name w:val="annotation subject"/>
    <w:basedOn w:val="ae"/>
    <w:next w:val="ae"/>
    <w:link w:val="af1"/>
    <w:semiHidden/>
    <w:unhideWhenUsed/>
    <w:rsid w:val="003B455B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3B455B"/>
    <w:rPr>
      <w:b/>
      <w:bCs/>
    </w:rPr>
  </w:style>
  <w:style w:type="character" w:styleId="af2">
    <w:name w:val="FollowedHyperlink"/>
    <w:basedOn w:val="a1"/>
    <w:semiHidden/>
    <w:unhideWhenUsed/>
    <w:rsid w:val="00BC59DA"/>
    <w:rPr>
      <w:color w:val="800080" w:themeColor="followedHyperlink"/>
      <w:u w:val="single"/>
    </w:rPr>
  </w:style>
  <w:style w:type="paragraph" w:styleId="af3">
    <w:name w:val="List Paragraph"/>
    <w:basedOn w:val="a0"/>
    <w:uiPriority w:val="34"/>
    <w:qFormat/>
    <w:rsid w:val="008F3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oseltorg.ru" TargetMode="External"/><Relationship Id="rId13" Type="http://schemas.openxmlformats.org/officeDocument/2006/relationships/hyperlink" Target="http://www.rosseti.roseltorg.ru" TargetMode="External"/><Relationship Id="rId18" Type="http://schemas.openxmlformats.org/officeDocument/2006/relationships/hyperlink" Target="http://www.ssphere-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rosseti.roseltorg.ru" TargetMode="External"/><Relationship Id="rId17" Type="http://schemas.openxmlformats.org/officeDocument/2006/relationships/hyperlink" Target="http://www.rosseti.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seti.roseltorg.ru" TargetMode="External"/><Relationship Id="rId11" Type="http://schemas.openxmlformats.org/officeDocument/2006/relationships/hyperlink" Target="http://www.rosseti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oseltorg.ru" TargetMode="External"/><Relationship Id="rId10" Type="http://schemas.openxmlformats.org/officeDocument/2006/relationships/hyperlink" Target="http://www.rosseti.roseltor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sphere-m.ru" TargetMode="External"/><Relationship Id="rId14" Type="http://schemas.openxmlformats.org/officeDocument/2006/relationships/hyperlink" Target="http://www.rosseti.roseltorg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6;&#1057;&#1050;%20&#1042;&#1086;&#1083;&#1075;&#1080;\&#1072;&#1091;&#1076;&#1080;&#1090;&#1086;&#1088;\&#1041;&#1072;&#1082;&#1072;&#1083;&#1086;&#1074;&#1072;\&#1041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7F2B-D826-48A5-955D-7649541A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72</TotalTime>
  <Pages>1</Pages>
  <Words>1735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_______________ от___________________</vt:lpstr>
    </vt:vector>
  </TitlesOfParts>
  <Company>ОАО "МРСК Волги"</Company>
  <LinksUpToDate>false</LinksUpToDate>
  <CharactersWithSpaces>11602</CharactersWithSpaces>
  <SharedDoc>false</SharedDoc>
  <HLinks>
    <vt:vector size="48" baseType="variant">
      <vt:variant>
        <vt:i4>1507406</vt:i4>
      </vt:variant>
      <vt:variant>
        <vt:i4>21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1507406</vt:i4>
      </vt:variant>
      <vt:variant>
        <vt:i4>18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1507406</vt:i4>
      </vt:variant>
      <vt:variant>
        <vt:i4>15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1507406</vt:i4>
      </vt:variant>
      <vt:variant>
        <vt:i4>12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1507406</vt:i4>
      </vt:variant>
      <vt:variant>
        <vt:i4>9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1507406</vt:i4>
      </vt:variant>
      <vt:variant>
        <vt:i4>6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1507406</vt:i4>
      </vt:variant>
      <vt:variant>
        <vt:i4>0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_______________ от___________________</dc:title>
  <dc:creator>i.pechenova</dc:creator>
  <cp:lastModifiedBy>user</cp:lastModifiedBy>
  <cp:revision>9</cp:revision>
  <cp:lastPrinted>2020-08-07T11:34:00Z</cp:lastPrinted>
  <dcterms:created xsi:type="dcterms:W3CDTF">2020-08-05T05:21:00Z</dcterms:created>
  <dcterms:modified xsi:type="dcterms:W3CDTF">2020-08-07T11:34:00Z</dcterms:modified>
</cp:coreProperties>
</file>